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3CA648" w14:textId="77777777" w:rsidR="006C10C8" w:rsidRPr="00DD2CA8" w:rsidRDefault="0038584C" w:rsidP="002E0DF9">
      <w:pPr>
        <w:spacing w:after="0" w:line="240" w:lineRule="auto"/>
        <w:ind w:right="-448"/>
        <w:jc w:val="center"/>
        <w:rPr>
          <w:rFonts w:ascii="Trebuchet MS" w:hAnsi="Trebuchet MS" w:cstheme="minorHAnsi"/>
          <w:b/>
          <w:bCs/>
        </w:rPr>
      </w:pPr>
      <w:bookmarkStart w:id="0" w:name="_Toc479144044"/>
      <w:r w:rsidRPr="00DD2CA8">
        <w:rPr>
          <w:rFonts w:ascii="Trebuchet MS" w:hAnsi="Trebuchet MS" w:cstheme="minorHAnsi"/>
          <w:noProof/>
          <w:lang w:eastAsia="ro-RO"/>
        </w:rPr>
        <w:drawing>
          <wp:anchor distT="0" distB="0" distL="114300" distR="114300" simplePos="0" relativeHeight="251659264" behindDoc="0" locked="0" layoutInCell="1" allowOverlap="1" wp14:anchorId="4853B063" wp14:editId="67503D11">
            <wp:simplePos x="0" y="0"/>
            <wp:positionH relativeFrom="margin">
              <wp:posOffset>5438775</wp:posOffset>
            </wp:positionH>
            <wp:positionV relativeFrom="paragraph">
              <wp:posOffset>-556126</wp:posOffset>
            </wp:positionV>
            <wp:extent cx="935522" cy="74866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35522" cy="748665"/>
                    </a:xfrm>
                    <a:prstGeom prst="rect">
                      <a:avLst/>
                    </a:prstGeom>
                    <a:noFill/>
                  </pic:spPr>
                </pic:pic>
              </a:graphicData>
            </a:graphic>
            <wp14:sizeRelH relativeFrom="margin">
              <wp14:pctWidth>0</wp14:pctWidth>
            </wp14:sizeRelH>
            <wp14:sizeRelV relativeFrom="margin">
              <wp14:pctHeight>0</wp14:pctHeight>
            </wp14:sizeRelV>
          </wp:anchor>
        </w:drawing>
      </w:r>
      <w:r w:rsidR="00303F2A" w:rsidRPr="00DD2CA8">
        <w:rPr>
          <w:rFonts w:ascii="Trebuchet MS" w:hAnsi="Trebuchet MS" w:cstheme="minorHAnsi"/>
          <w:b/>
          <w:bCs/>
          <w:noProof/>
          <w:lang w:eastAsia="ro-RO"/>
        </w:rPr>
        <w:drawing>
          <wp:anchor distT="0" distB="0" distL="114300" distR="114300" simplePos="0" relativeHeight="251655168" behindDoc="0" locked="0" layoutInCell="1" allowOverlap="1" wp14:anchorId="7246DA1A" wp14:editId="232A0332">
            <wp:simplePos x="0" y="0"/>
            <wp:positionH relativeFrom="column">
              <wp:posOffset>4349115</wp:posOffset>
            </wp:positionH>
            <wp:positionV relativeFrom="paragraph">
              <wp:posOffset>-540385</wp:posOffset>
            </wp:positionV>
            <wp:extent cx="914400" cy="603885"/>
            <wp:effectExtent l="0" t="0" r="0" b="5715"/>
            <wp:wrapTopAndBottom/>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iglă_AFIR.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914400" cy="603885"/>
                    </a:xfrm>
                    <a:prstGeom prst="rect">
                      <a:avLst/>
                    </a:prstGeom>
                  </pic:spPr>
                </pic:pic>
              </a:graphicData>
            </a:graphic>
            <wp14:sizeRelH relativeFrom="margin">
              <wp14:pctWidth>0</wp14:pctWidth>
            </wp14:sizeRelH>
            <wp14:sizeRelV relativeFrom="margin">
              <wp14:pctHeight>0</wp14:pctHeight>
            </wp14:sizeRelV>
          </wp:anchor>
        </w:drawing>
      </w:r>
      <w:r w:rsidR="00303F2A" w:rsidRPr="00DD2CA8">
        <w:rPr>
          <w:rFonts w:ascii="Trebuchet MS" w:hAnsi="Trebuchet MS" w:cstheme="minorHAnsi"/>
          <w:b/>
          <w:bCs/>
          <w:noProof/>
          <w:lang w:eastAsia="ro-RO"/>
        </w:rPr>
        <w:drawing>
          <wp:anchor distT="0" distB="0" distL="114300" distR="114300" simplePos="0" relativeHeight="251656192" behindDoc="0" locked="0" layoutInCell="1" allowOverlap="1" wp14:anchorId="1DC9506F" wp14:editId="4F1F7FCD">
            <wp:simplePos x="0" y="0"/>
            <wp:positionH relativeFrom="column">
              <wp:posOffset>3479165</wp:posOffset>
            </wp:positionH>
            <wp:positionV relativeFrom="paragraph">
              <wp:posOffset>-509905</wp:posOffset>
            </wp:positionV>
            <wp:extent cx="619125" cy="620395"/>
            <wp:effectExtent l="0" t="0" r="9525" b="8255"/>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igla_LEADER (1).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19125" cy="620395"/>
                    </a:xfrm>
                    <a:prstGeom prst="rect">
                      <a:avLst/>
                    </a:prstGeom>
                  </pic:spPr>
                </pic:pic>
              </a:graphicData>
            </a:graphic>
            <wp14:sizeRelH relativeFrom="margin">
              <wp14:pctWidth>0</wp14:pctWidth>
            </wp14:sizeRelH>
            <wp14:sizeRelV relativeFrom="margin">
              <wp14:pctHeight>0</wp14:pctHeight>
            </wp14:sizeRelV>
          </wp:anchor>
        </w:drawing>
      </w:r>
      <w:r w:rsidR="00303F2A" w:rsidRPr="00DD2CA8">
        <w:rPr>
          <w:rFonts w:ascii="Trebuchet MS" w:hAnsi="Trebuchet MS" w:cstheme="minorHAnsi"/>
          <w:b/>
          <w:bCs/>
          <w:noProof/>
          <w:lang w:eastAsia="ro-RO"/>
        </w:rPr>
        <w:drawing>
          <wp:anchor distT="0" distB="0" distL="114300" distR="114300" simplePos="0" relativeHeight="251657216" behindDoc="0" locked="0" layoutInCell="1" allowOverlap="1" wp14:anchorId="0676AE46" wp14:editId="12085BE5">
            <wp:simplePos x="0" y="0"/>
            <wp:positionH relativeFrom="column">
              <wp:posOffset>1008380</wp:posOffset>
            </wp:positionH>
            <wp:positionV relativeFrom="paragraph">
              <wp:posOffset>-606425</wp:posOffset>
            </wp:positionV>
            <wp:extent cx="2295525" cy="733425"/>
            <wp:effectExtent l="0" t="0" r="9525" b="9525"/>
            <wp:wrapTopAndBottom/>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sigla-madr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95525" cy="733425"/>
                    </a:xfrm>
                    <a:prstGeom prst="rect">
                      <a:avLst/>
                    </a:prstGeom>
                  </pic:spPr>
                </pic:pic>
              </a:graphicData>
            </a:graphic>
            <wp14:sizeRelH relativeFrom="margin">
              <wp14:pctWidth>0</wp14:pctWidth>
            </wp14:sizeRelH>
            <wp14:sizeRelV relativeFrom="margin">
              <wp14:pctHeight>0</wp14:pctHeight>
            </wp14:sizeRelV>
          </wp:anchor>
        </w:drawing>
      </w:r>
      <w:r w:rsidR="00303F2A" w:rsidRPr="00DD2CA8">
        <w:rPr>
          <w:rFonts w:ascii="Trebuchet MS" w:hAnsi="Trebuchet MS" w:cstheme="minorHAnsi"/>
          <w:b/>
          <w:bCs/>
          <w:noProof/>
          <w:lang w:eastAsia="ro-RO"/>
        </w:rPr>
        <w:drawing>
          <wp:anchor distT="0" distB="0" distL="114300" distR="114300" simplePos="0" relativeHeight="251658240" behindDoc="0" locked="0" layoutInCell="1" allowOverlap="1" wp14:anchorId="65BA16F6" wp14:editId="2F0FD31B">
            <wp:simplePos x="0" y="0"/>
            <wp:positionH relativeFrom="column">
              <wp:posOffset>-121920</wp:posOffset>
            </wp:positionH>
            <wp:positionV relativeFrom="paragraph">
              <wp:posOffset>-541020</wp:posOffset>
            </wp:positionV>
            <wp:extent cx="857250" cy="732790"/>
            <wp:effectExtent l="0" t="0" r="0" b="0"/>
            <wp:wrapNone/>
            <wp:docPr id="8"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57250" cy="732790"/>
                    </a:xfrm>
                    <a:prstGeom prst="rect">
                      <a:avLst/>
                    </a:prstGeom>
                  </pic:spPr>
                </pic:pic>
              </a:graphicData>
            </a:graphic>
          </wp:anchor>
        </w:drawing>
      </w:r>
    </w:p>
    <w:p w14:paraId="08C3F0F3" w14:textId="77777777" w:rsidR="002F5299" w:rsidRPr="00DD2CA8" w:rsidRDefault="002F5299" w:rsidP="002E0DF9">
      <w:pPr>
        <w:spacing w:after="0" w:line="240" w:lineRule="auto"/>
        <w:ind w:right="-448"/>
        <w:jc w:val="center"/>
        <w:rPr>
          <w:rFonts w:ascii="Trebuchet MS" w:hAnsi="Trebuchet MS" w:cstheme="minorHAnsi"/>
          <w:b/>
          <w:bCs/>
        </w:rPr>
      </w:pPr>
    </w:p>
    <w:p w14:paraId="5FFF571E" w14:textId="77777777" w:rsidR="00F83EA3" w:rsidRPr="00DD2CA8" w:rsidRDefault="00F83EA3" w:rsidP="002E0DF9">
      <w:pPr>
        <w:spacing w:after="0" w:line="240" w:lineRule="auto"/>
        <w:ind w:right="-448"/>
        <w:jc w:val="right"/>
        <w:rPr>
          <w:rFonts w:ascii="Trebuchet MS" w:hAnsi="Trebuchet MS" w:cstheme="minorHAnsi"/>
          <w:b/>
          <w:bCs/>
        </w:rPr>
      </w:pPr>
      <w:r w:rsidRPr="00DD2CA8">
        <w:rPr>
          <w:rFonts w:ascii="Trebuchet MS" w:hAnsi="Trebuchet MS" w:cstheme="minorHAnsi"/>
          <w:b/>
          <w:bCs/>
        </w:rPr>
        <w:t xml:space="preserve">ANEXA </w:t>
      </w:r>
      <w:r w:rsidR="00853A84" w:rsidRPr="00DD2CA8">
        <w:rPr>
          <w:rFonts w:ascii="Trebuchet MS" w:hAnsi="Trebuchet MS" w:cstheme="minorHAnsi"/>
          <w:b/>
          <w:bCs/>
        </w:rPr>
        <w:t>6</w:t>
      </w:r>
    </w:p>
    <w:p w14:paraId="61BE069E" w14:textId="77777777" w:rsidR="00F85A88" w:rsidRPr="00DD2CA8" w:rsidRDefault="00F85A88" w:rsidP="002E0DF9">
      <w:pPr>
        <w:spacing w:after="0" w:line="240" w:lineRule="auto"/>
        <w:ind w:right="-448"/>
        <w:jc w:val="center"/>
        <w:rPr>
          <w:rFonts w:ascii="Trebuchet MS" w:hAnsi="Trebuchet MS" w:cstheme="minorHAnsi"/>
          <w:b/>
          <w:bCs/>
        </w:rPr>
      </w:pPr>
      <w:r w:rsidRPr="00DD2CA8">
        <w:rPr>
          <w:rFonts w:ascii="Trebuchet MS" w:hAnsi="Trebuchet MS" w:cstheme="minorHAnsi"/>
          <w:b/>
          <w:bCs/>
        </w:rPr>
        <w:t>FIȘA DE VERIFICARE A ELIGIBILITĂȚII PROIECTULUI</w:t>
      </w:r>
    </w:p>
    <w:p w14:paraId="5210CABE" w14:textId="77777777" w:rsidR="00F85A88" w:rsidRPr="00DD2CA8" w:rsidRDefault="00F85A88" w:rsidP="002E0DF9">
      <w:pPr>
        <w:pStyle w:val="BodyText3"/>
        <w:tabs>
          <w:tab w:val="left" w:pos="0"/>
        </w:tabs>
        <w:spacing w:after="0"/>
        <w:ind w:left="-450" w:right="-450"/>
        <w:jc w:val="center"/>
        <w:rPr>
          <w:rFonts w:ascii="Trebuchet MS" w:hAnsi="Trebuchet MS" w:cstheme="minorHAnsi"/>
          <w:b/>
          <w:bCs/>
          <w:sz w:val="22"/>
          <w:szCs w:val="22"/>
        </w:rPr>
      </w:pPr>
      <w:r w:rsidRPr="00DD2CA8">
        <w:rPr>
          <w:rFonts w:ascii="Trebuchet MS" w:hAnsi="Trebuchet MS" w:cstheme="minorHAnsi"/>
          <w:b/>
          <w:i/>
          <w:noProof/>
          <w:sz w:val="22"/>
          <w:szCs w:val="22"/>
        </w:rPr>
        <w:t xml:space="preserve">cu obiective care se încadrează în prevederile art. </w:t>
      </w:r>
      <w:r w:rsidR="004409A1" w:rsidRPr="00DD2CA8">
        <w:rPr>
          <w:rFonts w:ascii="Trebuchet MS" w:hAnsi="Trebuchet MS" w:cstheme="minorHAnsi"/>
          <w:b/>
          <w:i/>
          <w:noProof/>
          <w:sz w:val="22"/>
          <w:szCs w:val="22"/>
        </w:rPr>
        <w:t xml:space="preserve">14 </w:t>
      </w:r>
      <w:r w:rsidR="00DB66EE" w:rsidRPr="00DD2CA8">
        <w:rPr>
          <w:rFonts w:ascii="Trebuchet MS" w:hAnsi="Trebuchet MS" w:cstheme="minorHAnsi"/>
          <w:b/>
          <w:i/>
          <w:noProof/>
          <w:sz w:val="22"/>
          <w:szCs w:val="22"/>
        </w:rPr>
        <w:t xml:space="preserve"> </w:t>
      </w:r>
      <w:r w:rsidRPr="00DD2CA8">
        <w:rPr>
          <w:rFonts w:ascii="Trebuchet MS" w:hAnsi="Trebuchet MS" w:cstheme="minorHAnsi"/>
          <w:b/>
          <w:i/>
          <w:noProof/>
          <w:sz w:val="22"/>
          <w:szCs w:val="22"/>
        </w:rPr>
        <w:t xml:space="preserve">din Reg. (UE) nr. 1305/2013 </w:t>
      </w:r>
    </w:p>
    <w:p w14:paraId="693EB1B7" w14:textId="77777777" w:rsidR="004409A1" w:rsidRPr="00DD2CA8" w:rsidRDefault="004409A1" w:rsidP="002E0DF9">
      <w:pPr>
        <w:spacing w:after="0" w:line="240" w:lineRule="auto"/>
        <w:ind w:left="-448" w:right="-448"/>
        <w:jc w:val="center"/>
        <w:rPr>
          <w:rFonts w:ascii="Trebuchet MS" w:hAnsi="Trebuchet MS" w:cstheme="minorHAnsi"/>
          <w:b/>
          <w:bCs/>
        </w:rPr>
      </w:pPr>
    </w:p>
    <w:p w14:paraId="25349964" w14:textId="77777777" w:rsidR="002F5299" w:rsidRPr="00DD2CA8" w:rsidRDefault="00C07689" w:rsidP="002E0DF9">
      <w:pPr>
        <w:overflowPunct w:val="0"/>
        <w:autoSpaceDE w:val="0"/>
        <w:autoSpaceDN w:val="0"/>
        <w:adjustRightInd w:val="0"/>
        <w:spacing w:after="0" w:line="240" w:lineRule="auto"/>
        <w:ind w:right="-563"/>
        <w:jc w:val="center"/>
        <w:textAlignment w:val="baseline"/>
        <w:rPr>
          <w:rFonts w:ascii="Trebuchet MS" w:eastAsia="Times New Roman" w:hAnsi="Trebuchet MS" w:cstheme="minorHAnsi"/>
          <w:bCs/>
          <w:lang w:eastAsia="fr-FR"/>
        </w:rPr>
      </w:pPr>
      <w:r w:rsidRPr="00DD2CA8">
        <w:rPr>
          <w:rFonts w:ascii="Trebuchet MS" w:hAnsi="Trebuchet MS" w:cstheme="minorHAnsi"/>
          <w:b/>
        </w:rPr>
        <w:t xml:space="preserve">Măsura </w:t>
      </w:r>
      <w:r w:rsidR="00503811" w:rsidRPr="00DD2CA8">
        <w:rPr>
          <w:rFonts w:ascii="Trebuchet MS" w:hAnsi="Trebuchet MS" w:cstheme="minorHAnsi"/>
          <w:b/>
        </w:rPr>
        <w:t>1/1</w:t>
      </w:r>
      <w:r w:rsidR="00303F2A" w:rsidRPr="00DD2CA8">
        <w:rPr>
          <w:rFonts w:ascii="Trebuchet MS" w:hAnsi="Trebuchet MS" w:cstheme="minorHAnsi"/>
          <w:b/>
        </w:rPr>
        <w:t>C</w:t>
      </w:r>
      <w:r w:rsidR="00503811" w:rsidRPr="00DD2CA8">
        <w:rPr>
          <w:rFonts w:ascii="Trebuchet MS" w:hAnsi="Trebuchet MS" w:cstheme="minorHAnsi"/>
          <w:b/>
        </w:rPr>
        <w:t xml:space="preserve"> </w:t>
      </w:r>
      <w:r w:rsidR="00303F2A" w:rsidRPr="00DD2CA8">
        <w:rPr>
          <w:rFonts w:ascii="Trebuchet MS" w:hAnsi="Trebuchet MS" w:cstheme="minorHAnsi"/>
          <w:b/>
        </w:rPr>
        <w:t>„Transfer de cunoștințe în domeniul agricol”</w:t>
      </w:r>
    </w:p>
    <w:p w14:paraId="6DED57FC" w14:textId="77777777" w:rsidR="001F44AA" w:rsidRPr="00DD2CA8" w:rsidRDefault="00F85A88" w:rsidP="002E0DF9">
      <w:pPr>
        <w:overflowPunct w:val="0"/>
        <w:autoSpaceDE w:val="0"/>
        <w:autoSpaceDN w:val="0"/>
        <w:adjustRightInd w:val="0"/>
        <w:spacing w:after="0" w:line="240" w:lineRule="auto"/>
        <w:ind w:right="-563"/>
        <w:jc w:val="center"/>
        <w:textAlignment w:val="baseline"/>
        <w:rPr>
          <w:rFonts w:ascii="Trebuchet MS" w:eastAsia="Times New Roman" w:hAnsi="Trebuchet MS" w:cstheme="minorHAnsi"/>
          <w:bCs/>
          <w:lang w:eastAsia="fr-FR"/>
        </w:rPr>
      </w:pPr>
      <w:r w:rsidRPr="00DD2CA8">
        <w:rPr>
          <w:rFonts w:ascii="Trebuchet MS" w:eastAsia="Times New Roman" w:hAnsi="Trebuchet MS" w:cstheme="minorHAnsi"/>
          <w:bCs/>
          <w:lang w:eastAsia="fr-FR"/>
        </w:rPr>
        <w:t xml:space="preserve">Submăsura 19.2 - </w:t>
      </w:r>
      <w:r w:rsidRPr="00DD2CA8">
        <w:rPr>
          <w:rFonts w:ascii="Trebuchet MS" w:hAnsi="Trebuchet MS" w:cstheme="minorHAnsi"/>
        </w:rPr>
        <w:t>”</w:t>
      </w:r>
      <w:r w:rsidRPr="00DD2CA8">
        <w:rPr>
          <w:rFonts w:ascii="Trebuchet MS" w:eastAsia="Times New Roman" w:hAnsi="Trebuchet MS" w:cstheme="minorHAnsi"/>
        </w:rPr>
        <w:t>Sprijin pentru implementarea acțiunilor în cadrul</w:t>
      </w:r>
      <w:r w:rsidR="00FC2B5D" w:rsidRPr="00DD2CA8">
        <w:rPr>
          <w:rFonts w:ascii="Trebuchet MS" w:eastAsia="Times New Roman" w:hAnsi="Trebuchet MS" w:cstheme="minorHAnsi"/>
        </w:rPr>
        <w:t xml:space="preserve"> strategiei de dezvoltare l</w:t>
      </w:r>
      <w:r w:rsidR="008753AC" w:rsidRPr="00DD2CA8">
        <w:rPr>
          <w:rFonts w:ascii="Trebuchet MS" w:eastAsia="Times New Roman" w:hAnsi="Trebuchet MS" w:cstheme="minorHAnsi"/>
        </w:rPr>
        <w:t>o</w:t>
      </w:r>
      <w:r w:rsidR="00FC2B5D" w:rsidRPr="00DD2CA8">
        <w:rPr>
          <w:rFonts w:ascii="Trebuchet MS" w:eastAsia="Times New Roman" w:hAnsi="Trebuchet MS" w:cstheme="minorHAnsi"/>
        </w:rPr>
        <w:t>cală</w:t>
      </w:r>
    </w:p>
    <w:bookmarkEnd w:id="0"/>
    <w:p w14:paraId="45554366" w14:textId="77777777" w:rsidR="00B47032" w:rsidRPr="00DD2CA8" w:rsidRDefault="00B47032" w:rsidP="002E0DF9">
      <w:pPr>
        <w:spacing w:after="0" w:line="240" w:lineRule="auto"/>
        <w:ind w:right="-450"/>
        <w:rPr>
          <w:rFonts w:ascii="Trebuchet MS" w:eastAsia="Times New Roman" w:hAnsi="Trebuchet MS" w:cstheme="minorHAnsi"/>
          <w:noProof/>
        </w:rPr>
      </w:pPr>
      <w:r w:rsidRPr="00DD2CA8">
        <w:rPr>
          <w:rFonts w:ascii="Trebuchet MS" w:eastAsia="Times New Roman" w:hAnsi="Trebuchet MS" w:cstheme="minorHAnsi"/>
          <w:noProof/>
        </w:rPr>
        <w:tab/>
      </w:r>
      <w:r w:rsidRPr="00DD2CA8">
        <w:rPr>
          <w:rFonts w:ascii="Trebuchet MS" w:eastAsia="Times New Roman" w:hAnsi="Trebuchet MS" w:cstheme="minorHAnsi"/>
          <w:noProof/>
        </w:rPr>
        <w:tab/>
      </w:r>
      <w:r w:rsidRPr="00DD2CA8">
        <w:rPr>
          <w:rFonts w:ascii="Trebuchet MS" w:eastAsia="Times New Roman" w:hAnsi="Trebuchet MS" w:cstheme="minorHAnsi"/>
          <w:noProof/>
        </w:rPr>
        <w:tab/>
      </w:r>
      <w:r w:rsidRPr="00DD2CA8">
        <w:rPr>
          <w:rFonts w:ascii="Trebuchet MS" w:eastAsia="Times New Roman" w:hAnsi="Trebuchet MS" w:cstheme="minorHAnsi"/>
          <w:noProof/>
        </w:rPr>
        <w:tab/>
      </w:r>
      <w:r w:rsidRPr="00DD2CA8">
        <w:rPr>
          <w:rFonts w:ascii="Trebuchet MS" w:eastAsia="Times New Roman" w:hAnsi="Trebuchet MS" w:cstheme="minorHAnsi"/>
          <w:noProof/>
        </w:rPr>
        <w:tab/>
      </w:r>
      <w:r w:rsidRPr="00DD2CA8">
        <w:rPr>
          <w:rFonts w:ascii="Trebuchet MS" w:eastAsia="Times New Roman" w:hAnsi="Trebuchet MS" w:cstheme="minorHAnsi"/>
          <w:noProof/>
        </w:rPr>
        <w:tab/>
      </w:r>
      <w:r w:rsidRPr="00DD2CA8">
        <w:rPr>
          <w:rFonts w:ascii="Trebuchet MS" w:eastAsia="Times New Roman" w:hAnsi="Trebuchet MS" w:cstheme="minorHAnsi"/>
          <w:noProof/>
        </w:rPr>
        <w:tab/>
      </w:r>
    </w:p>
    <w:p w14:paraId="587B6944" w14:textId="77777777" w:rsidR="00266A42" w:rsidRPr="00266A42" w:rsidRDefault="00266A42" w:rsidP="00266A42">
      <w:pPr>
        <w:pStyle w:val="BodyText"/>
        <w:spacing w:after="0" w:line="240" w:lineRule="auto"/>
        <w:rPr>
          <w:rFonts w:ascii="Trebuchet MS" w:hAnsi="Trebuchet MS" w:cstheme="minorHAnsi"/>
        </w:rPr>
      </w:pPr>
    </w:p>
    <w:p w14:paraId="1182291A"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 xml:space="preserve">Numărul de înregistrare al Cererii de </w:t>
      </w:r>
      <w:proofErr w:type="spellStart"/>
      <w:r w:rsidRPr="00266A42">
        <w:rPr>
          <w:rFonts w:ascii="Trebuchet MS" w:hAnsi="Trebuchet MS" w:cstheme="minorHAnsi"/>
        </w:rPr>
        <w:t>finanţare</w:t>
      </w:r>
      <w:proofErr w:type="spellEnd"/>
      <w:r w:rsidRPr="00266A42">
        <w:rPr>
          <w:rFonts w:ascii="Trebuchet MS" w:hAnsi="Trebuchet MS" w:cstheme="minorHAnsi"/>
        </w:rPr>
        <w:t>* (CF):</w:t>
      </w:r>
    </w:p>
    <w:p w14:paraId="496F844A" w14:textId="77777777" w:rsid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w:t>
      </w:r>
    </w:p>
    <w:p w14:paraId="6405908E" w14:textId="77777777" w:rsidR="00266A42" w:rsidRPr="00266A42" w:rsidRDefault="00266A42" w:rsidP="00266A42">
      <w:pPr>
        <w:pStyle w:val="BodyText"/>
        <w:spacing w:after="0" w:line="240" w:lineRule="auto"/>
        <w:rPr>
          <w:rFonts w:ascii="Trebuchet MS" w:hAnsi="Trebuchet MS" w:cstheme="minorHAnsi"/>
        </w:rPr>
      </w:pPr>
    </w:p>
    <w:p w14:paraId="5195B272"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Denumire solicitant: ..........................................................</w:t>
      </w:r>
    </w:p>
    <w:p w14:paraId="76EB92CE"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Statutul juridic: ………………………………………………………………..</w:t>
      </w:r>
    </w:p>
    <w:p w14:paraId="466BEF68"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Date personale (reprezentant legal al solicitantului)</w:t>
      </w:r>
    </w:p>
    <w:p w14:paraId="35CC4B50"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Nume:………………………………………………………………………........</w:t>
      </w:r>
    </w:p>
    <w:p w14:paraId="7972106E"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Prenume:……………...……………………………………………………......</w:t>
      </w:r>
    </w:p>
    <w:p w14:paraId="27ED3A08"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Funcţie:………………………….......................................................</w:t>
      </w:r>
    </w:p>
    <w:p w14:paraId="52D8184D" w14:textId="77777777" w:rsidR="00266A42" w:rsidRPr="00266A42" w:rsidRDefault="00266A42" w:rsidP="00266A42">
      <w:pPr>
        <w:pStyle w:val="BodyText"/>
        <w:spacing w:after="0" w:line="240" w:lineRule="auto"/>
        <w:rPr>
          <w:rFonts w:ascii="Trebuchet MS" w:hAnsi="Trebuchet MS" w:cstheme="minorHAnsi"/>
        </w:rPr>
      </w:pPr>
    </w:p>
    <w:p w14:paraId="4729222E"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Titlul proiectului:   ……………………………………………………………</w:t>
      </w:r>
    </w:p>
    <w:p w14:paraId="1011213F"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Data înregistrării proiectului la GAL: ..................................</w:t>
      </w:r>
    </w:p>
    <w:p w14:paraId="7C351BE4"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Data depunerii proiectului de către GAL la SLIN-OJFIR: ..............</w:t>
      </w:r>
    </w:p>
    <w:p w14:paraId="1C7BE7E6"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Structura responsabilă de verificarea proiectului: ..............</w:t>
      </w:r>
    </w:p>
    <w:p w14:paraId="587C35F3"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Data transmiterii proiectului de către SLIN-OJFIR la structura responsabilă:..............</w:t>
      </w:r>
    </w:p>
    <w:p w14:paraId="302E8B7D"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 xml:space="preserve">Obiectivele proiectului se încadrează în prevederile Reg.  (UE) nr. 1305/2013, art. …………….. </w:t>
      </w:r>
    </w:p>
    <w:p w14:paraId="04A9F695" w14:textId="77777777" w:rsidR="00266A42" w:rsidRPr="00266A42"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Obiectivul proiectului: ...............................................................</w:t>
      </w:r>
    </w:p>
    <w:p w14:paraId="2BE596A1" w14:textId="07656023" w:rsidR="00F85A88" w:rsidRPr="00DD2CA8" w:rsidRDefault="00266A42" w:rsidP="00266A42">
      <w:pPr>
        <w:pStyle w:val="BodyText"/>
        <w:spacing w:after="0" w:line="240" w:lineRule="auto"/>
        <w:rPr>
          <w:rFonts w:ascii="Trebuchet MS" w:hAnsi="Trebuchet MS" w:cstheme="minorHAnsi"/>
        </w:rPr>
      </w:pPr>
      <w:r w:rsidRPr="00266A42">
        <w:rPr>
          <w:rFonts w:ascii="Trebuchet MS" w:hAnsi="Trebuchet MS" w:cstheme="minorHAnsi"/>
        </w:rPr>
        <w:t>Amplasarea proiectului .......................(localitate/localități)</w:t>
      </w:r>
    </w:p>
    <w:p w14:paraId="21D05ACF" w14:textId="77777777" w:rsidR="002F5299" w:rsidRDefault="002F5299" w:rsidP="002E0DF9">
      <w:pPr>
        <w:spacing w:after="0" w:line="240" w:lineRule="auto"/>
        <w:rPr>
          <w:rFonts w:ascii="Trebuchet MS" w:hAnsi="Trebuchet MS" w:cstheme="minorHAnsi"/>
          <w:b/>
        </w:rPr>
      </w:pPr>
    </w:p>
    <w:p w14:paraId="1B00354F" w14:textId="77777777" w:rsidR="00266A42" w:rsidRDefault="00266A42" w:rsidP="002E0DF9">
      <w:pPr>
        <w:spacing w:after="0" w:line="240" w:lineRule="auto"/>
        <w:rPr>
          <w:rFonts w:ascii="Trebuchet MS" w:hAnsi="Trebuchet MS" w:cstheme="minorHAnsi"/>
          <w:b/>
        </w:rPr>
      </w:pPr>
    </w:p>
    <w:p w14:paraId="7BE4191B" w14:textId="77777777" w:rsidR="00266A42" w:rsidRDefault="00266A42" w:rsidP="002E0DF9">
      <w:pPr>
        <w:spacing w:after="0" w:line="240" w:lineRule="auto"/>
        <w:rPr>
          <w:rFonts w:ascii="Trebuchet MS" w:hAnsi="Trebuchet MS" w:cstheme="minorHAnsi"/>
          <w:b/>
        </w:rPr>
      </w:pPr>
    </w:p>
    <w:p w14:paraId="47EFEBBD" w14:textId="77777777" w:rsidR="00266A42" w:rsidRPr="00DD2CA8" w:rsidRDefault="00266A42" w:rsidP="002E0DF9">
      <w:pPr>
        <w:spacing w:after="0" w:line="240" w:lineRule="auto"/>
        <w:rPr>
          <w:rFonts w:ascii="Trebuchet MS" w:hAnsi="Trebuchet MS" w:cstheme="minorHAnsi"/>
          <w:b/>
        </w:rPr>
      </w:pPr>
    </w:p>
    <w:p w14:paraId="51388187" w14:textId="77777777" w:rsidR="00503811" w:rsidRPr="00DD2CA8" w:rsidRDefault="00503811" w:rsidP="002E0DF9">
      <w:pPr>
        <w:numPr>
          <w:ilvl w:val="0"/>
          <w:numId w:val="17"/>
        </w:num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kern w:val="32"/>
        </w:rPr>
        <w:t>VERIFICAREA ELIGIBILITĂȚII SOLICITANTULUI</w:t>
      </w:r>
    </w:p>
    <w:p w14:paraId="7FCDF912"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1BD9305C"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1.1 Solicitantul aparține categoriei solicitanților eligibili pentru măsura prevăzută în Strategia de Dezvoltare Locală a </w:t>
      </w:r>
      <w:r w:rsidR="0038584C" w:rsidRPr="00DD2CA8">
        <w:rPr>
          <w:rFonts w:ascii="Trebuchet MS" w:hAnsi="Trebuchet MS" w:cstheme="minorHAnsi"/>
          <w:kern w:val="32"/>
        </w:rPr>
        <w:t>GAL SUDUL GORJULUI</w:t>
      </w:r>
      <w:r w:rsidRPr="00DD2CA8">
        <w:rPr>
          <w:rFonts w:ascii="Trebuchet MS" w:hAnsi="Trebuchet MS" w:cstheme="minorHAnsi"/>
          <w:kern w:val="32"/>
        </w:rPr>
        <w:t xml:space="preserve"> </w:t>
      </w:r>
    </w:p>
    <w:p w14:paraId="762106F8"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r w:rsidRPr="00DD2CA8">
        <w:rPr>
          <w:rFonts w:ascii="Trebuchet MS" w:hAnsi="Trebuchet MS" w:cstheme="minorHAnsi"/>
          <w:b/>
          <w:i/>
        </w:rPr>
        <w:t>DA</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r w:rsidRPr="00DD2CA8">
        <w:rPr>
          <w:rFonts w:ascii="Trebuchet MS" w:hAnsi="Trebuchet MS" w:cstheme="minorHAnsi"/>
          <w:b/>
          <w:i/>
        </w:rPr>
        <w:tab/>
        <w:t xml:space="preserve">   NU</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p>
    <w:p w14:paraId="6C155838"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09E64D90"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1.2</w:t>
      </w:r>
      <w:r w:rsidRPr="00DD2CA8">
        <w:rPr>
          <w:rFonts w:ascii="Trebuchet MS" w:hAnsi="Trebuchet MS" w:cstheme="minorHAnsi"/>
        </w:rPr>
        <w:t xml:space="preserve"> </w:t>
      </w:r>
      <w:r w:rsidRPr="00DD2CA8">
        <w:rPr>
          <w:rFonts w:ascii="Trebuchet MS" w:hAnsi="Trebuchet MS" w:cstheme="minorHAnsi"/>
          <w:kern w:val="32"/>
        </w:rPr>
        <w:t xml:space="preserve">Solicitantul respectă criteriile de eligibilitate prevăzute în Apelul de selecție publicat de </w:t>
      </w:r>
      <w:r w:rsidR="0038584C" w:rsidRPr="00DD2CA8">
        <w:rPr>
          <w:rFonts w:ascii="Trebuchet MS" w:hAnsi="Trebuchet MS" w:cstheme="minorHAnsi"/>
          <w:kern w:val="32"/>
        </w:rPr>
        <w:t>GAL SUDUL GORJULUI</w:t>
      </w:r>
      <w:r w:rsidRPr="00DD2CA8">
        <w:rPr>
          <w:rFonts w:ascii="Trebuchet MS" w:hAnsi="Trebuchet MS" w:cstheme="minorHAnsi"/>
          <w:kern w:val="32"/>
        </w:rPr>
        <w:t xml:space="preserve">, preluate din Fișa măsurii </w:t>
      </w:r>
      <w:r w:rsidR="00B06E23" w:rsidRPr="00DD2CA8">
        <w:rPr>
          <w:rFonts w:ascii="Trebuchet MS" w:hAnsi="Trebuchet MS" w:cstheme="minorHAnsi"/>
          <w:kern w:val="32"/>
        </w:rPr>
        <w:t>M1/1</w:t>
      </w:r>
      <w:r w:rsidR="00303F2A" w:rsidRPr="00DD2CA8">
        <w:rPr>
          <w:rFonts w:ascii="Trebuchet MS" w:hAnsi="Trebuchet MS" w:cstheme="minorHAnsi"/>
          <w:kern w:val="32"/>
        </w:rPr>
        <w:t>C</w:t>
      </w:r>
      <w:r w:rsidR="00B06E23" w:rsidRPr="00DD2CA8">
        <w:rPr>
          <w:rFonts w:ascii="Trebuchet MS" w:hAnsi="Trebuchet MS" w:cstheme="minorHAnsi"/>
          <w:kern w:val="32"/>
        </w:rPr>
        <w:t xml:space="preserve"> </w:t>
      </w:r>
      <w:r w:rsidRPr="00DD2CA8">
        <w:rPr>
          <w:rFonts w:ascii="Trebuchet MS" w:hAnsi="Trebuchet MS" w:cstheme="minorHAnsi"/>
          <w:kern w:val="32"/>
        </w:rPr>
        <w:t xml:space="preserve">din SDL? </w:t>
      </w:r>
    </w:p>
    <w:p w14:paraId="633A5278" w14:textId="77777777" w:rsidR="00503811" w:rsidRPr="00DD2CA8" w:rsidRDefault="00503811" w:rsidP="002E0DF9">
      <w:p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rPr>
        <w:t>DA</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r w:rsidRPr="00DD2CA8">
        <w:rPr>
          <w:rFonts w:ascii="Trebuchet MS" w:hAnsi="Trebuchet MS" w:cstheme="minorHAnsi"/>
          <w:b/>
          <w:i/>
        </w:rPr>
        <w:tab/>
        <w:t xml:space="preserve">   NU</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p>
    <w:p w14:paraId="4F7AB888"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rPr>
        <w:tab/>
      </w:r>
    </w:p>
    <w:p w14:paraId="32062BAC" w14:textId="77777777" w:rsidR="00503811" w:rsidRPr="00DD2CA8" w:rsidRDefault="00503811" w:rsidP="002E0DF9">
      <w:pPr>
        <w:spacing w:after="0" w:line="240" w:lineRule="auto"/>
        <w:ind w:left="450" w:hanging="450"/>
        <w:jc w:val="both"/>
        <w:rPr>
          <w:rFonts w:ascii="Trebuchet MS" w:hAnsi="Trebuchet MS" w:cstheme="minorHAnsi"/>
        </w:rPr>
      </w:pPr>
      <w:r w:rsidRPr="00DD2CA8">
        <w:rPr>
          <w:rFonts w:ascii="Trebuchet MS" w:hAnsi="Trebuchet MS" w:cstheme="minorHAnsi"/>
        </w:rPr>
        <w:t xml:space="preserve">1.3 Solicitantul nu este înregistrat în Registrul debitorilor AFIR atât pentru Programul SAPARD, cât și pentru FEADR? </w:t>
      </w:r>
    </w:p>
    <w:p w14:paraId="31C63F66"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r w:rsidRPr="00DD2CA8">
        <w:rPr>
          <w:rFonts w:ascii="Trebuchet MS" w:hAnsi="Trebuchet MS" w:cstheme="minorHAnsi"/>
          <w:b/>
          <w:i/>
        </w:rPr>
        <w:t>DA</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r w:rsidRPr="00DD2CA8">
        <w:rPr>
          <w:rFonts w:ascii="Trebuchet MS" w:hAnsi="Trebuchet MS" w:cstheme="minorHAnsi"/>
          <w:b/>
          <w:i/>
        </w:rPr>
        <w:tab/>
        <w:t xml:space="preserve">   NU</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p>
    <w:p w14:paraId="1D7B04B3"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kern w:val="32"/>
        </w:rPr>
      </w:pPr>
    </w:p>
    <w:p w14:paraId="136FF5EF"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rPr>
      </w:pPr>
      <w:r w:rsidRPr="00DD2CA8">
        <w:rPr>
          <w:rFonts w:ascii="Trebuchet MS" w:hAnsi="Trebuchet MS" w:cstheme="minorHAnsi"/>
          <w:kern w:val="32"/>
        </w:rPr>
        <w:t>1.4 Solicitantul și-a însușit în totalitate angajamentele luate în Declarația pe proprie răspundere, anexă la Cererea de finanțare?</w:t>
      </w:r>
    </w:p>
    <w:p w14:paraId="493AA06C"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r w:rsidRPr="00DD2CA8">
        <w:rPr>
          <w:rFonts w:ascii="Trebuchet MS" w:hAnsi="Trebuchet MS" w:cstheme="minorHAnsi"/>
          <w:b/>
          <w:i/>
        </w:rPr>
        <w:t>DA</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r w:rsidRPr="00DD2CA8">
        <w:rPr>
          <w:rFonts w:ascii="Trebuchet MS" w:hAnsi="Trebuchet MS" w:cstheme="minorHAnsi"/>
          <w:b/>
          <w:i/>
        </w:rPr>
        <w:tab/>
        <w:t xml:space="preserve">   NU</w:t>
      </w:r>
      <w:r w:rsidR="001358A5" w:rsidRPr="00DD2CA8">
        <w:rPr>
          <w:rFonts w:ascii="Trebuchet MS" w:eastAsia="Times New Roman" w:hAnsi="Trebuchet MS" w:cstheme="minorHAnsi"/>
          <w:bCs/>
          <w:i/>
          <w:lang w:eastAsia="fr-FR"/>
        </w:rPr>
        <w:t xml:space="preserve"> </w:t>
      </w:r>
      <w:r w:rsidR="001358A5" w:rsidRPr="00DD2CA8">
        <w:rPr>
          <w:rFonts w:ascii="Segoe UI Symbol" w:eastAsia="MS Gothic" w:hAnsi="Segoe UI Symbol" w:cs="Segoe UI Symbol"/>
          <w:bCs/>
          <w:i/>
          <w:lang w:eastAsia="fr-FR"/>
        </w:rPr>
        <w:t>☐</w:t>
      </w:r>
    </w:p>
    <w:p w14:paraId="69293DD4"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p>
    <w:tbl>
      <w:tblPr>
        <w:tblStyle w:val="TableGrid"/>
        <w:tblW w:w="10006" w:type="dxa"/>
        <w:tblInd w:w="2" w:type="dxa"/>
        <w:tblLayout w:type="fixed"/>
        <w:tblLook w:val="04A0" w:firstRow="1" w:lastRow="0" w:firstColumn="1" w:lastColumn="0" w:noHBand="0" w:noVBand="1"/>
      </w:tblPr>
      <w:tblGrid>
        <w:gridCol w:w="7626"/>
        <w:gridCol w:w="560"/>
        <w:gridCol w:w="709"/>
        <w:gridCol w:w="1111"/>
      </w:tblGrid>
      <w:tr w:rsidR="001D28AB" w:rsidRPr="00DD2CA8" w14:paraId="63BE2875" w14:textId="77777777" w:rsidTr="00C35096">
        <w:tc>
          <w:tcPr>
            <w:tcW w:w="7626" w:type="dxa"/>
            <w:shd w:val="clear" w:color="auto" w:fill="C9C9C9" w:themeFill="accent3" w:themeFillTint="99"/>
            <w:vAlign w:val="center"/>
          </w:tcPr>
          <w:p w14:paraId="6E35CBC0" w14:textId="77777777" w:rsidR="001D28AB" w:rsidRPr="00DD2CA8" w:rsidRDefault="001D28AB" w:rsidP="00693232">
            <w:pPr>
              <w:pStyle w:val="BodyText"/>
              <w:spacing w:after="0" w:line="240" w:lineRule="auto"/>
              <w:rPr>
                <w:rFonts w:ascii="Trebuchet MS" w:hAnsi="Trebuchet MS" w:cstheme="minorHAnsi"/>
              </w:rPr>
            </w:pPr>
            <w:r w:rsidRPr="00DD2CA8">
              <w:rPr>
                <w:rFonts w:ascii="Trebuchet MS" w:hAnsi="Trebuchet MS" w:cstheme="minorHAnsi"/>
              </w:rPr>
              <w:t xml:space="preserve">2. </w:t>
            </w:r>
            <w:r w:rsidRPr="00DD2CA8">
              <w:rPr>
                <w:rStyle w:val="tal1"/>
                <w:rFonts w:ascii="Trebuchet MS" w:hAnsi="Trebuchet MS" w:cstheme="minorHAnsi"/>
                <w:b/>
                <w:noProof/>
              </w:rPr>
              <w:t xml:space="preserve">Verificarea </w:t>
            </w:r>
            <w:r w:rsidR="00B06E23" w:rsidRPr="00DD2CA8">
              <w:rPr>
                <w:rStyle w:val="tal1"/>
                <w:rFonts w:ascii="Trebuchet MS" w:hAnsi="Trebuchet MS" w:cstheme="minorHAnsi"/>
                <w:b/>
                <w:noProof/>
              </w:rPr>
              <w:t xml:space="preserve">criteriilor </w:t>
            </w:r>
            <w:r w:rsidRPr="00DD2CA8">
              <w:rPr>
                <w:rStyle w:val="tal1"/>
                <w:rFonts w:ascii="Trebuchet MS" w:hAnsi="Trebuchet MS" w:cstheme="minorHAnsi"/>
                <w:b/>
                <w:noProof/>
              </w:rPr>
              <w:t>de eligibilitate ale proiectului</w:t>
            </w:r>
          </w:p>
        </w:tc>
        <w:tc>
          <w:tcPr>
            <w:tcW w:w="560" w:type="dxa"/>
            <w:shd w:val="clear" w:color="auto" w:fill="C9C9C9" w:themeFill="accent3" w:themeFillTint="99"/>
            <w:vAlign w:val="center"/>
          </w:tcPr>
          <w:p w14:paraId="20D66782" w14:textId="77777777" w:rsidR="001D28AB" w:rsidRPr="00DD2CA8" w:rsidRDefault="001D28AB" w:rsidP="00693232">
            <w:pPr>
              <w:pStyle w:val="BodyText"/>
              <w:spacing w:after="0" w:line="240" w:lineRule="auto"/>
              <w:rPr>
                <w:rFonts w:ascii="Trebuchet MS" w:hAnsi="Trebuchet MS" w:cstheme="minorHAnsi"/>
                <w:b/>
              </w:rPr>
            </w:pPr>
            <w:r w:rsidRPr="00DD2CA8">
              <w:rPr>
                <w:rFonts w:ascii="Trebuchet MS" w:hAnsi="Trebuchet MS" w:cstheme="minorHAnsi"/>
                <w:b/>
              </w:rPr>
              <w:t>Da</w:t>
            </w:r>
          </w:p>
        </w:tc>
        <w:tc>
          <w:tcPr>
            <w:tcW w:w="709" w:type="dxa"/>
            <w:shd w:val="clear" w:color="auto" w:fill="C9C9C9" w:themeFill="accent3" w:themeFillTint="99"/>
            <w:vAlign w:val="center"/>
          </w:tcPr>
          <w:p w14:paraId="5C4DA949" w14:textId="77777777" w:rsidR="001D28AB" w:rsidRPr="00DD2CA8" w:rsidRDefault="001D28AB" w:rsidP="00693232">
            <w:pPr>
              <w:pStyle w:val="BodyText"/>
              <w:spacing w:after="0" w:line="240" w:lineRule="auto"/>
              <w:rPr>
                <w:rFonts w:ascii="Trebuchet MS" w:hAnsi="Trebuchet MS" w:cstheme="minorHAnsi"/>
                <w:b/>
              </w:rPr>
            </w:pPr>
            <w:r w:rsidRPr="00DD2CA8">
              <w:rPr>
                <w:rFonts w:ascii="Trebuchet MS" w:hAnsi="Trebuchet MS" w:cstheme="minorHAnsi"/>
                <w:b/>
              </w:rPr>
              <w:t>Nu</w:t>
            </w:r>
          </w:p>
        </w:tc>
        <w:tc>
          <w:tcPr>
            <w:tcW w:w="1111" w:type="dxa"/>
            <w:shd w:val="clear" w:color="auto" w:fill="C9C9C9" w:themeFill="accent3" w:themeFillTint="99"/>
            <w:vAlign w:val="center"/>
          </w:tcPr>
          <w:p w14:paraId="2A64452A" w14:textId="77777777" w:rsidR="001D28AB" w:rsidRPr="00DD2CA8" w:rsidRDefault="001D28AB" w:rsidP="00693232">
            <w:pPr>
              <w:pStyle w:val="BodyText"/>
              <w:spacing w:after="0" w:line="240" w:lineRule="auto"/>
              <w:rPr>
                <w:rFonts w:ascii="Trebuchet MS" w:hAnsi="Trebuchet MS" w:cstheme="minorHAnsi"/>
                <w:b/>
              </w:rPr>
            </w:pPr>
            <w:r w:rsidRPr="00DD2CA8">
              <w:rPr>
                <w:rFonts w:ascii="Trebuchet MS" w:hAnsi="Trebuchet MS" w:cstheme="minorHAnsi"/>
                <w:b/>
              </w:rPr>
              <w:t>Nu este cazul</w:t>
            </w:r>
          </w:p>
        </w:tc>
      </w:tr>
      <w:tr w:rsidR="001D28AB" w:rsidRPr="00DD2CA8" w14:paraId="0978D52E" w14:textId="77777777" w:rsidTr="00C35096">
        <w:tc>
          <w:tcPr>
            <w:tcW w:w="7626" w:type="dxa"/>
            <w:shd w:val="clear" w:color="auto" w:fill="BFBFBF" w:themeFill="background1" w:themeFillShade="BF"/>
          </w:tcPr>
          <w:p w14:paraId="1123064B" w14:textId="77777777" w:rsidR="001D28AB" w:rsidRPr="00DD2CA8" w:rsidRDefault="001D28AB" w:rsidP="00693232">
            <w:pPr>
              <w:tabs>
                <w:tab w:val="left" w:pos="0"/>
                <w:tab w:val="left" w:pos="990"/>
              </w:tabs>
              <w:spacing w:after="0" w:line="240" w:lineRule="auto"/>
              <w:jc w:val="both"/>
              <w:rPr>
                <w:rStyle w:val="tal1"/>
                <w:rFonts w:ascii="Trebuchet MS" w:hAnsi="Trebuchet MS" w:cstheme="minorHAnsi"/>
                <w:b/>
                <w:noProof/>
                <w:color w:val="000000" w:themeColor="text1"/>
              </w:rPr>
            </w:pPr>
            <w:r w:rsidRPr="00DD2CA8">
              <w:rPr>
                <w:rFonts w:ascii="Trebuchet MS" w:hAnsi="Trebuchet MS" w:cstheme="minorHAnsi"/>
                <w:b/>
                <w:color w:val="000000" w:themeColor="text1"/>
              </w:rPr>
              <w:t xml:space="preserve">EG1 </w:t>
            </w:r>
            <w:r w:rsidR="00185765" w:rsidRPr="00DD2CA8">
              <w:rPr>
                <w:rFonts w:ascii="Trebuchet MS" w:hAnsi="Trebuchet MS" w:cstheme="minorHAnsi"/>
                <w:b/>
                <w:noProof/>
              </w:rPr>
              <w:t>Solicitantul se încadrează în categoria de beneficiari eligibili;</w:t>
            </w:r>
          </w:p>
        </w:tc>
        <w:tc>
          <w:tcPr>
            <w:tcW w:w="560" w:type="dxa"/>
          </w:tcPr>
          <w:p w14:paraId="07B53368" w14:textId="77777777" w:rsidR="001D28AB" w:rsidRPr="00DD2CA8" w:rsidRDefault="00000000" w:rsidP="00693232">
            <w:pPr>
              <w:spacing w:after="0" w:line="240" w:lineRule="auto"/>
              <w:jc w:val="both"/>
              <w:rPr>
                <w:rFonts w:ascii="Trebuchet MS" w:hAnsi="Trebuchet MS" w:cstheme="minorHAnsi"/>
              </w:rPr>
            </w:pPr>
            <w:sdt>
              <w:sdtPr>
                <w:rPr>
                  <w:rFonts w:ascii="Trebuchet MS" w:hAnsi="Trebuchet MS" w:cstheme="minorHAnsi"/>
                  <w:b/>
                </w:rPr>
                <w:id w:val="259009937"/>
              </w:sdtPr>
              <w:sdtContent>
                <w:r w:rsidR="001D28AB" w:rsidRPr="00DD2CA8">
                  <w:rPr>
                    <w:rFonts w:ascii="Segoe UI Symbol" w:hAnsi="Segoe UI Symbol" w:cs="Segoe UI Symbol"/>
                    <w:b/>
                  </w:rPr>
                  <w:t>☐</w:t>
                </w:r>
              </w:sdtContent>
            </w:sdt>
          </w:p>
        </w:tc>
        <w:tc>
          <w:tcPr>
            <w:tcW w:w="709" w:type="dxa"/>
          </w:tcPr>
          <w:p w14:paraId="4D81CD2F" w14:textId="77777777" w:rsidR="001D28AB" w:rsidRPr="00DD2CA8" w:rsidRDefault="00000000" w:rsidP="00693232">
            <w:pPr>
              <w:spacing w:after="0" w:line="240" w:lineRule="auto"/>
              <w:jc w:val="both"/>
              <w:rPr>
                <w:rFonts w:ascii="Trebuchet MS" w:hAnsi="Trebuchet MS" w:cstheme="minorHAnsi"/>
              </w:rPr>
            </w:pPr>
            <w:sdt>
              <w:sdtPr>
                <w:rPr>
                  <w:rFonts w:ascii="Trebuchet MS" w:hAnsi="Trebuchet MS" w:cstheme="minorHAnsi"/>
                  <w:b/>
                </w:rPr>
                <w:id w:val="259009938"/>
              </w:sdtPr>
              <w:sdtContent>
                <w:r w:rsidR="001D28AB" w:rsidRPr="00DD2CA8">
                  <w:rPr>
                    <w:rFonts w:ascii="Segoe UI Symbol" w:hAnsi="Segoe UI Symbol" w:cs="Segoe UI Symbol"/>
                    <w:b/>
                  </w:rPr>
                  <w:t>☐</w:t>
                </w:r>
              </w:sdtContent>
            </w:sdt>
          </w:p>
        </w:tc>
        <w:tc>
          <w:tcPr>
            <w:tcW w:w="1111" w:type="dxa"/>
            <w:shd w:val="clear" w:color="auto" w:fill="BFBFBF" w:themeFill="background1" w:themeFillShade="BF"/>
          </w:tcPr>
          <w:p w14:paraId="07A96AF4" w14:textId="77777777" w:rsidR="001D28AB" w:rsidRPr="00DD2CA8" w:rsidRDefault="001D28AB" w:rsidP="00693232">
            <w:pPr>
              <w:spacing w:after="0" w:line="240" w:lineRule="auto"/>
              <w:jc w:val="both"/>
              <w:rPr>
                <w:rFonts w:ascii="Trebuchet MS" w:hAnsi="Trebuchet MS" w:cstheme="minorHAnsi"/>
              </w:rPr>
            </w:pPr>
          </w:p>
        </w:tc>
      </w:tr>
      <w:tr w:rsidR="001D28AB" w:rsidRPr="00DD2CA8" w14:paraId="2756AA85" w14:textId="77777777" w:rsidTr="00C35096">
        <w:tc>
          <w:tcPr>
            <w:tcW w:w="7626" w:type="dxa"/>
          </w:tcPr>
          <w:p w14:paraId="7B970493" w14:textId="77777777" w:rsidR="009C5E94" w:rsidRPr="00DD2CA8" w:rsidRDefault="009C5E94" w:rsidP="00693232">
            <w:pPr>
              <w:spacing w:after="0" w:line="240" w:lineRule="auto"/>
              <w:jc w:val="both"/>
              <w:rPr>
                <w:rFonts w:ascii="Trebuchet MS" w:hAnsi="Trebuchet MS" w:cstheme="minorHAnsi"/>
                <w:i/>
              </w:rPr>
            </w:pPr>
            <w:r w:rsidRPr="00DD2CA8">
              <w:rPr>
                <w:rStyle w:val="tal1"/>
                <w:rFonts w:ascii="Trebuchet MS" w:hAnsi="Trebuchet MS" w:cstheme="minorHAnsi"/>
                <w:b/>
                <w:noProof/>
              </w:rPr>
              <w:t>Documente verificate:</w:t>
            </w:r>
            <w:r w:rsidRPr="00DD2CA8">
              <w:rPr>
                <w:rFonts w:ascii="Trebuchet MS" w:hAnsi="Trebuchet MS" w:cstheme="minorHAnsi"/>
                <w:i/>
              </w:rPr>
              <w:t xml:space="preserve"> </w:t>
            </w:r>
          </w:p>
          <w:p w14:paraId="6B976473" w14:textId="77777777" w:rsidR="00376209" w:rsidRPr="00DD2CA8" w:rsidRDefault="00310543" w:rsidP="00693232">
            <w:pPr>
              <w:spacing w:after="0" w:line="240" w:lineRule="auto"/>
              <w:jc w:val="both"/>
              <w:rPr>
                <w:rStyle w:val="tal1"/>
                <w:rFonts w:ascii="Trebuchet MS" w:hAnsi="Trebuchet MS" w:cstheme="minorHAnsi"/>
                <w:i/>
                <w:noProof/>
              </w:rPr>
            </w:pPr>
            <w:r w:rsidRPr="00DD2CA8">
              <w:rPr>
                <w:rFonts w:ascii="Trebuchet MS" w:hAnsi="Trebuchet MS" w:cstheme="minorHAnsi"/>
                <w:i/>
                <w:noProof/>
              </w:rPr>
              <w:t>Fișa Măsurii 1/1</w:t>
            </w:r>
            <w:r w:rsidR="00185765" w:rsidRPr="00DD2CA8">
              <w:rPr>
                <w:rFonts w:ascii="Trebuchet MS" w:hAnsi="Trebuchet MS" w:cstheme="minorHAnsi"/>
                <w:i/>
                <w:noProof/>
              </w:rPr>
              <w:t>C</w:t>
            </w:r>
            <w:r w:rsidRPr="00DD2CA8">
              <w:rPr>
                <w:rFonts w:ascii="Trebuchet MS" w:hAnsi="Trebuchet MS" w:cstheme="minorHAnsi"/>
                <w:i/>
                <w:noProof/>
              </w:rPr>
              <w:t>, Cererea de finanțare, Documentele de înființare/ certificare ale solicitantului, în funcție de încadrarea juridică a acestuia.</w:t>
            </w:r>
          </w:p>
        </w:tc>
        <w:tc>
          <w:tcPr>
            <w:tcW w:w="560" w:type="dxa"/>
          </w:tcPr>
          <w:p w14:paraId="29F58318" w14:textId="77777777" w:rsidR="001D28AB" w:rsidRPr="00DD2CA8" w:rsidRDefault="001D28AB"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4AB2F82D" w14:textId="77777777" w:rsidR="001D28AB" w:rsidRPr="00DD2CA8" w:rsidRDefault="001D28AB"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4EE7A2A0" w14:textId="77777777" w:rsidR="001D28AB" w:rsidRPr="00DD2CA8" w:rsidRDefault="001D28AB" w:rsidP="00693232">
            <w:pPr>
              <w:tabs>
                <w:tab w:val="left" w:pos="0"/>
                <w:tab w:val="left" w:pos="990"/>
              </w:tabs>
              <w:spacing w:after="0" w:line="240" w:lineRule="auto"/>
              <w:ind w:right="-563"/>
              <w:jc w:val="both"/>
              <w:rPr>
                <w:rStyle w:val="tal1"/>
                <w:rFonts w:ascii="Trebuchet MS" w:hAnsi="Trebuchet MS" w:cstheme="minorHAnsi"/>
                <w:b/>
                <w:noProof/>
              </w:rPr>
            </w:pPr>
          </w:p>
        </w:tc>
      </w:tr>
      <w:tr w:rsidR="003D291C" w:rsidRPr="00DD2CA8" w14:paraId="62DE60F9" w14:textId="77777777" w:rsidTr="00185765">
        <w:tc>
          <w:tcPr>
            <w:tcW w:w="7626" w:type="dxa"/>
            <w:shd w:val="clear" w:color="auto" w:fill="BFBFBF" w:themeFill="background1" w:themeFillShade="BF"/>
          </w:tcPr>
          <w:p w14:paraId="42D8745A" w14:textId="77777777" w:rsidR="003D291C" w:rsidRPr="00DD2CA8" w:rsidRDefault="003D291C" w:rsidP="00693232">
            <w:pPr>
              <w:spacing w:after="0" w:line="240" w:lineRule="auto"/>
              <w:jc w:val="both"/>
              <w:rPr>
                <w:rStyle w:val="tal1"/>
                <w:rFonts w:ascii="Trebuchet MS" w:hAnsi="Trebuchet MS" w:cstheme="minorHAnsi"/>
                <w:b/>
                <w:noProof/>
              </w:rPr>
            </w:pPr>
            <w:r w:rsidRPr="00DD2CA8">
              <w:rPr>
                <w:rStyle w:val="tal1"/>
                <w:rFonts w:ascii="Trebuchet MS" w:hAnsi="Trebuchet MS" w:cstheme="minorHAnsi"/>
                <w:b/>
                <w:noProof/>
              </w:rPr>
              <w:t>EG2. Solicitantul  este  persoană  juridică,  constituită  în  conformitate  cu legislaţia în  vigoare  în România;</w:t>
            </w:r>
          </w:p>
        </w:tc>
        <w:tc>
          <w:tcPr>
            <w:tcW w:w="560" w:type="dxa"/>
          </w:tcPr>
          <w:p w14:paraId="04F477D7" w14:textId="77777777" w:rsidR="003D291C" w:rsidRPr="00DD2CA8" w:rsidRDefault="00000000" w:rsidP="00693232">
            <w:pPr>
              <w:spacing w:after="0" w:line="240" w:lineRule="auto"/>
              <w:jc w:val="both"/>
              <w:rPr>
                <w:rFonts w:ascii="Trebuchet MS" w:hAnsi="Trebuchet MS" w:cstheme="minorHAnsi"/>
              </w:rPr>
            </w:pPr>
            <w:sdt>
              <w:sdtPr>
                <w:rPr>
                  <w:rFonts w:ascii="Trebuchet MS" w:hAnsi="Trebuchet MS" w:cstheme="minorHAnsi"/>
                  <w:b/>
                </w:rPr>
                <w:id w:val="50740436"/>
              </w:sdtPr>
              <w:sdtContent>
                <w:r w:rsidR="003D291C" w:rsidRPr="00DD2CA8">
                  <w:rPr>
                    <w:rFonts w:ascii="Segoe UI Symbol" w:hAnsi="Segoe UI Symbol" w:cs="Segoe UI Symbol"/>
                    <w:b/>
                  </w:rPr>
                  <w:t>☐</w:t>
                </w:r>
              </w:sdtContent>
            </w:sdt>
          </w:p>
        </w:tc>
        <w:tc>
          <w:tcPr>
            <w:tcW w:w="709" w:type="dxa"/>
          </w:tcPr>
          <w:p w14:paraId="31A63019" w14:textId="77777777" w:rsidR="003D291C" w:rsidRPr="00DD2CA8" w:rsidRDefault="00000000" w:rsidP="00693232">
            <w:pPr>
              <w:spacing w:after="0" w:line="240" w:lineRule="auto"/>
              <w:jc w:val="both"/>
              <w:rPr>
                <w:rFonts w:ascii="Trebuchet MS" w:hAnsi="Trebuchet MS" w:cstheme="minorHAnsi"/>
              </w:rPr>
            </w:pPr>
            <w:sdt>
              <w:sdtPr>
                <w:rPr>
                  <w:rFonts w:ascii="Trebuchet MS" w:hAnsi="Trebuchet MS" w:cstheme="minorHAnsi"/>
                  <w:b/>
                </w:rPr>
                <w:id w:val="-747119604"/>
              </w:sdtPr>
              <w:sdtContent>
                <w:r w:rsidR="003D291C" w:rsidRPr="00DD2CA8">
                  <w:rPr>
                    <w:rFonts w:ascii="Segoe UI Symbol" w:hAnsi="Segoe UI Symbol" w:cs="Segoe UI Symbol"/>
                    <w:b/>
                  </w:rPr>
                  <w:t>☐</w:t>
                </w:r>
              </w:sdtContent>
            </w:sdt>
          </w:p>
        </w:tc>
        <w:tc>
          <w:tcPr>
            <w:tcW w:w="1111" w:type="dxa"/>
            <w:shd w:val="clear" w:color="auto" w:fill="BFBFBF" w:themeFill="background1" w:themeFillShade="BF"/>
          </w:tcPr>
          <w:p w14:paraId="4F900360" w14:textId="77777777" w:rsidR="003D291C" w:rsidRPr="00DD2CA8" w:rsidRDefault="003D291C" w:rsidP="00693232">
            <w:pPr>
              <w:tabs>
                <w:tab w:val="left" w:pos="0"/>
                <w:tab w:val="left" w:pos="990"/>
              </w:tabs>
              <w:spacing w:after="0" w:line="240" w:lineRule="auto"/>
              <w:ind w:right="-563"/>
              <w:jc w:val="both"/>
              <w:rPr>
                <w:rStyle w:val="tal1"/>
                <w:rFonts w:ascii="Trebuchet MS" w:hAnsi="Trebuchet MS" w:cstheme="minorHAnsi"/>
                <w:b/>
                <w:noProof/>
              </w:rPr>
            </w:pPr>
          </w:p>
        </w:tc>
      </w:tr>
      <w:tr w:rsidR="00185765" w:rsidRPr="00DD2CA8" w14:paraId="62F9C074" w14:textId="77777777" w:rsidTr="00C35096">
        <w:tc>
          <w:tcPr>
            <w:tcW w:w="7626" w:type="dxa"/>
          </w:tcPr>
          <w:p w14:paraId="083B2E44" w14:textId="77777777" w:rsidR="00185765" w:rsidRPr="00DD2CA8" w:rsidRDefault="00185765" w:rsidP="00693232">
            <w:pPr>
              <w:tabs>
                <w:tab w:val="left" w:pos="0"/>
                <w:tab w:val="left" w:pos="990"/>
              </w:tabs>
              <w:spacing w:after="0" w:line="240" w:lineRule="auto"/>
              <w:jc w:val="both"/>
              <w:rPr>
                <w:rStyle w:val="tal1"/>
                <w:rFonts w:ascii="Trebuchet MS" w:hAnsi="Trebuchet MS" w:cstheme="minorHAnsi"/>
                <w:b/>
                <w:noProof/>
              </w:rPr>
            </w:pPr>
            <w:r w:rsidRPr="00DD2CA8">
              <w:rPr>
                <w:rStyle w:val="tal1"/>
                <w:rFonts w:ascii="Trebuchet MS" w:hAnsi="Trebuchet MS" w:cstheme="minorHAnsi"/>
                <w:b/>
                <w:noProof/>
              </w:rPr>
              <w:t>Documente verificate:</w:t>
            </w:r>
          </w:p>
          <w:p w14:paraId="616A9934" w14:textId="77777777" w:rsidR="00185765" w:rsidRPr="00DD2CA8" w:rsidRDefault="00185765" w:rsidP="00693232">
            <w:pPr>
              <w:spacing w:after="0" w:line="240" w:lineRule="auto"/>
              <w:jc w:val="both"/>
              <w:rPr>
                <w:rStyle w:val="tal1"/>
                <w:rFonts w:ascii="Trebuchet MS" w:hAnsi="Trebuchet MS" w:cstheme="minorHAnsi"/>
                <w:b/>
                <w:noProof/>
              </w:rPr>
            </w:pPr>
            <w:r w:rsidRPr="00DD2CA8">
              <w:rPr>
                <w:rFonts w:ascii="Trebuchet MS" w:hAnsi="Trebuchet MS" w:cstheme="minorHAnsi"/>
                <w:i/>
                <w:noProof/>
              </w:rPr>
              <w:t>Fișa Măsurii 1/1C, Cererea de finanțare, Certificatul constatator emis de Oficiul Național al Registrului Comerțului; Certificat de înscriere emis în conformitate cu prevederile OG 26/2000; Documente relevante privind înființarea instituției.</w:t>
            </w:r>
          </w:p>
        </w:tc>
        <w:tc>
          <w:tcPr>
            <w:tcW w:w="560" w:type="dxa"/>
          </w:tcPr>
          <w:p w14:paraId="51844A10"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5B1A3069"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16C01BDE"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r>
      <w:tr w:rsidR="003D291C" w:rsidRPr="00DD2CA8" w14:paraId="39078AF5" w14:textId="77777777" w:rsidTr="00185765">
        <w:tc>
          <w:tcPr>
            <w:tcW w:w="7626" w:type="dxa"/>
            <w:shd w:val="clear" w:color="auto" w:fill="BFBFBF" w:themeFill="background1" w:themeFillShade="BF"/>
          </w:tcPr>
          <w:p w14:paraId="225913CF" w14:textId="77777777" w:rsidR="003D291C" w:rsidRPr="00DD2CA8" w:rsidRDefault="003D291C" w:rsidP="00693232">
            <w:pPr>
              <w:tabs>
                <w:tab w:val="left" w:pos="0"/>
                <w:tab w:val="left" w:pos="990"/>
              </w:tabs>
              <w:spacing w:after="0" w:line="240" w:lineRule="auto"/>
              <w:jc w:val="both"/>
              <w:rPr>
                <w:rStyle w:val="tal1"/>
                <w:rFonts w:ascii="Trebuchet MS" w:hAnsi="Trebuchet MS" w:cstheme="minorHAnsi"/>
                <w:b/>
                <w:noProof/>
              </w:rPr>
            </w:pPr>
            <w:r w:rsidRPr="00DD2CA8">
              <w:rPr>
                <w:rStyle w:val="tal1"/>
                <w:rFonts w:ascii="Trebuchet MS" w:hAnsi="Trebuchet MS" w:cstheme="minorHAnsi"/>
                <w:b/>
                <w:noProof/>
              </w:rPr>
              <w:t>EG3. Solicitantul are prevăzut în obiectul de activitate activități specifice domeniului;</w:t>
            </w:r>
          </w:p>
        </w:tc>
        <w:tc>
          <w:tcPr>
            <w:tcW w:w="560" w:type="dxa"/>
          </w:tcPr>
          <w:p w14:paraId="4E59B4BB" w14:textId="77777777" w:rsidR="003D291C" w:rsidRPr="00DD2CA8" w:rsidRDefault="00000000" w:rsidP="00693232">
            <w:pPr>
              <w:spacing w:after="0" w:line="240" w:lineRule="auto"/>
              <w:jc w:val="both"/>
              <w:rPr>
                <w:rFonts w:ascii="Trebuchet MS" w:hAnsi="Trebuchet MS" w:cstheme="minorHAnsi"/>
              </w:rPr>
            </w:pPr>
            <w:sdt>
              <w:sdtPr>
                <w:rPr>
                  <w:rFonts w:ascii="Trebuchet MS" w:hAnsi="Trebuchet MS" w:cstheme="minorHAnsi"/>
                  <w:b/>
                </w:rPr>
                <w:id w:val="83041080"/>
              </w:sdtPr>
              <w:sdtContent>
                <w:r w:rsidR="003D291C" w:rsidRPr="00DD2CA8">
                  <w:rPr>
                    <w:rFonts w:ascii="Segoe UI Symbol" w:hAnsi="Segoe UI Symbol" w:cs="Segoe UI Symbol"/>
                    <w:b/>
                  </w:rPr>
                  <w:t>☐</w:t>
                </w:r>
              </w:sdtContent>
            </w:sdt>
          </w:p>
        </w:tc>
        <w:tc>
          <w:tcPr>
            <w:tcW w:w="709" w:type="dxa"/>
          </w:tcPr>
          <w:p w14:paraId="62773D2D" w14:textId="77777777" w:rsidR="003D291C" w:rsidRPr="00DD2CA8" w:rsidRDefault="00000000" w:rsidP="00693232">
            <w:pPr>
              <w:spacing w:after="0" w:line="240" w:lineRule="auto"/>
              <w:jc w:val="both"/>
              <w:rPr>
                <w:rFonts w:ascii="Trebuchet MS" w:hAnsi="Trebuchet MS" w:cstheme="minorHAnsi"/>
              </w:rPr>
            </w:pPr>
            <w:sdt>
              <w:sdtPr>
                <w:rPr>
                  <w:rFonts w:ascii="Trebuchet MS" w:hAnsi="Trebuchet MS" w:cstheme="minorHAnsi"/>
                  <w:b/>
                </w:rPr>
                <w:id w:val="-2062154857"/>
              </w:sdtPr>
              <w:sdtContent>
                <w:r w:rsidR="003D291C" w:rsidRPr="00DD2CA8">
                  <w:rPr>
                    <w:rFonts w:ascii="Segoe UI Symbol" w:hAnsi="Segoe UI Symbol" w:cs="Segoe UI Symbol"/>
                    <w:b/>
                  </w:rPr>
                  <w:t>☐</w:t>
                </w:r>
              </w:sdtContent>
            </w:sdt>
          </w:p>
        </w:tc>
        <w:tc>
          <w:tcPr>
            <w:tcW w:w="1111" w:type="dxa"/>
            <w:shd w:val="clear" w:color="auto" w:fill="BFBFBF" w:themeFill="background1" w:themeFillShade="BF"/>
          </w:tcPr>
          <w:p w14:paraId="1372DFFC" w14:textId="77777777" w:rsidR="003D291C" w:rsidRPr="00DD2CA8" w:rsidRDefault="003D291C" w:rsidP="00693232">
            <w:pPr>
              <w:tabs>
                <w:tab w:val="left" w:pos="0"/>
                <w:tab w:val="left" w:pos="990"/>
              </w:tabs>
              <w:spacing w:after="0" w:line="240" w:lineRule="auto"/>
              <w:ind w:right="-563"/>
              <w:jc w:val="both"/>
              <w:rPr>
                <w:rStyle w:val="tal1"/>
                <w:rFonts w:ascii="Trebuchet MS" w:hAnsi="Trebuchet MS" w:cstheme="minorHAnsi"/>
                <w:b/>
                <w:noProof/>
              </w:rPr>
            </w:pPr>
          </w:p>
        </w:tc>
      </w:tr>
      <w:tr w:rsidR="00185765" w:rsidRPr="00DD2CA8" w14:paraId="296EC5F1" w14:textId="77777777" w:rsidTr="00C35096">
        <w:tc>
          <w:tcPr>
            <w:tcW w:w="7626" w:type="dxa"/>
          </w:tcPr>
          <w:p w14:paraId="716AAC9F" w14:textId="77777777" w:rsidR="003D291C" w:rsidRPr="00DD2CA8" w:rsidRDefault="003D291C" w:rsidP="00693232">
            <w:pPr>
              <w:tabs>
                <w:tab w:val="left" w:pos="720"/>
                <w:tab w:val="left" w:pos="1976"/>
              </w:tabs>
              <w:spacing w:after="0" w:line="240" w:lineRule="auto"/>
              <w:jc w:val="both"/>
              <w:rPr>
                <w:rFonts w:ascii="Trebuchet MS" w:hAnsi="Trebuchet MS" w:cstheme="minorHAnsi"/>
                <w:b/>
              </w:rPr>
            </w:pPr>
            <w:r w:rsidRPr="00DD2CA8">
              <w:rPr>
                <w:rFonts w:ascii="Trebuchet MS" w:hAnsi="Trebuchet MS" w:cstheme="minorHAnsi"/>
                <w:b/>
              </w:rPr>
              <w:t xml:space="preserve">Documente verificate: </w:t>
            </w:r>
          </w:p>
          <w:p w14:paraId="246D44E0" w14:textId="77777777" w:rsidR="00185765" w:rsidRPr="00DD2CA8" w:rsidRDefault="00E57111" w:rsidP="00693232">
            <w:pPr>
              <w:tabs>
                <w:tab w:val="left" w:pos="720"/>
                <w:tab w:val="left" w:pos="1976"/>
              </w:tabs>
              <w:spacing w:after="0" w:line="240" w:lineRule="auto"/>
              <w:jc w:val="both"/>
              <w:rPr>
                <w:rStyle w:val="tal1"/>
                <w:rFonts w:ascii="Trebuchet MS" w:hAnsi="Trebuchet MS" w:cstheme="minorHAnsi"/>
                <w:color w:val="ACB9CA" w:themeColor="text2" w:themeTint="66"/>
              </w:rPr>
            </w:pPr>
            <w:r>
              <w:rPr>
                <w:rFonts w:ascii="Trebuchet MS" w:hAnsi="Trebuchet MS" w:cstheme="minorHAnsi"/>
                <w:i/>
              </w:rPr>
              <w:t xml:space="preserve">Certificatul </w:t>
            </w:r>
            <w:r w:rsidR="003D291C" w:rsidRPr="00DD2CA8">
              <w:rPr>
                <w:rFonts w:ascii="Trebuchet MS" w:hAnsi="Trebuchet MS" w:cstheme="minorHAnsi"/>
                <w:i/>
              </w:rPr>
              <w:t>constatator ORC, actul constitutiv, statutul sau al oricărui document legal din care rezultă domeniul de activitate.</w:t>
            </w:r>
          </w:p>
        </w:tc>
        <w:tc>
          <w:tcPr>
            <w:tcW w:w="560" w:type="dxa"/>
          </w:tcPr>
          <w:p w14:paraId="0EF81B9F"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5F4858DC"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7585CF4D"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r>
      <w:tr w:rsidR="00185765" w:rsidRPr="00DD2CA8" w14:paraId="2420B7B8" w14:textId="77777777" w:rsidTr="00020183">
        <w:tc>
          <w:tcPr>
            <w:tcW w:w="7626" w:type="dxa"/>
          </w:tcPr>
          <w:p w14:paraId="19AC89E4" w14:textId="77777777" w:rsidR="00185765" w:rsidRPr="00DD2CA8" w:rsidRDefault="00185765" w:rsidP="00693232">
            <w:pPr>
              <w:tabs>
                <w:tab w:val="left" w:pos="0"/>
                <w:tab w:val="left" w:pos="990"/>
              </w:tabs>
              <w:spacing w:after="0" w:line="240" w:lineRule="auto"/>
              <w:jc w:val="both"/>
              <w:rPr>
                <w:rStyle w:val="tal1"/>
                <w:rFonts w:ascii="Trebuchet MS" w:hAnsi="Trebuchet MS" w:cstheme="minorHAnsi"/>
                <w:b/>
                <w:noProof/>
              </w:rPr>
            </w:pPr>
            <w:r w:rsidRPr="00DD2CA8">
              <w:rPr>
                <w:rStyle w:val="tal1"/>
                <w:rFonts w:ascii="Trebuchet MS" w:hAnsi="Trebuchet MS" w:cstheme="minorHAnsi"/>
                <w:b/>
                <w:noProof/>
              </w:rPr>
              <w:t>EG</w:t>
            </w:r>
            <w:r w:rsidR="00020183">
              <w:rPr>
                <w:rStyle w:val="tal1"/>
                <w:rFonts w:ascii="Trebuchet MS" w:hAnsi="Trebuchet MS" w:cstheme="minorHAnsi"/>
                <w:b/>
                <w:noProof/>
              </w:rPr>
              <w:t>4</w:t>
            </w:r>
            <w:r w:rsidRPr="00DD2CA8">
              <w:rPr>
                <w:rStyle w:val="tal1"/>
                <w:rFonts w:ascii="Trebuchet MS" w:hAnsi="Trebuchet MS" w:cstheme="minorHAnsi"/>
                <w:b/>
                <w:noProof/>
              </w:rPr>
              <w:t xml:space="preserve">. </w:t>
            </w:r>
            <w:r w:rsidRPr="00DD2CA8">
              <w:rPr>
                <w:rFonts w:ascii="Trebuchet MS" w:hAnsi="Trebuchet MS" w:cstheme="minorHAnsi"/>
                <w:b/>
              </w:rPr>
              <w:t>Solicitantul nu este în stare de faliment ori lichidare;</w:t>
            </w:r>
          </w:p>
        </w:tc>
        <w:tc>
          <w:tcPr>
            <w:tcW w:w="560" w:type="dxa"/>
          </w:tcPr>
          <w:p w14:paraId="0B32B36B" w14:textId="77777777" w:rsidR="00185765"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215012826"/>
              </w:sdtPr>
              <w:sdtContent>
                <w:r w:rsidR="00185765" w:rsidRPr="00DD2CA8">
                  <w:rPr>
                    <w:rFonts w:ascii="Segoe UI Symbol" w:eastAsia="MS Gothic" w:hAnsi="Segoe UI Symbol" w:cs="Segoe UI Symbol"/>
                    <w:bCs/>
                    <w:lang w:eastAsia="fr-FR"/>
                  </w:rPr>
                  <w:t>☐</w:t>
                </w:r>
              </w:sdtContent>
            </w:sdt>
          </w:p>
        </w:tc>
        <w:tc>
          <w:tcPr>
            <w:tcW w:w="709" w:type="dxa"/>
          </w:tcPr>
          <w:p w14:paraId="3319BD34" w14:textId="77777777" w:rsidR="00185765"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699654671"/>
              </w:sdtPr>
              <w:sdtContent>
                <w:r w:rsidR="00185765" w:rsidRPr="00DD2CA8">
                  <w:rPr>
                    <w:rFonts w:ascii="Segoe UI Symbol" w:eastAsia="MS Gothic" w:hAnsi="Segoe UI Symbol" w:cs="Segoe UI Symbol"/>
                    <w:bCs/>
                    <w:lang w:eastAsia="fr-FR"/>
                  </w:rPr>
                  <w:t>☐</w:t>
                </w:r>
              </w:sdtContent>
            </w:sdt>
          </w:p>
        </w:tc>
        <w:tc>
          <w:tcPr>
            <w:tcW w:w="1111" w:type="dxa"/>
            <w:shd w:val="clear" w:color="auto" w:fill="auto"/>
          </w:tcPr>
          <w:p w14:paraId="7D7C499B" w14:textId="77777777" w:rsidR="00185765"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676858399"/>
              </w:sdtPr>
              <w:sdtContent>
                <w:sdt>
                  <w:sdtPr>
                    <w:rPr>
                      <w:rFonts w:ascii="Trebuchet MS" w:eastAsia="Times New Roman" w:hAnsi="Trebuchet MS" w:cstheme="minorHAnsi"/>
                      <w:bCs/>
                      <w:lang w:eastAsia="fr-FR"/>
                    </w:rPr>
                    <w:id w:val="-2077511498"/>
                  </w:sdtPr>
                  <w:sdtContent>
                    <w:sdt>
                      <w:sdtPr>
                        <w:rPr>
                          <w:rFonts w:ascii="Trebuchet MS" w:eastAsia="Times New Roman" w:hAnsi="Trebuchet MS" w:cstheme="minorHAnsi"/>
                          <w:bCs/>
                          <w:lang w:eastAsia="fr-FR"/>
                        </w:rPr>
                        <w:id w:val="-1895497703"/>
                      </w:sdtPr>
                      <w:sdtContent>
                        <w:r w:rsidR="00020183" w:rsidRPr="00DD2CA8">
                          <w:rPr>
                            <w:rFonts w:ascii="Segoe UI Symbol" w:eastAsia="MS Gothic" w:hAnsi="Segoe UI Symbol" w:cs="Segoe UI Symbol"/>
                            <w:bCs/>
                            <w:lang w:eastAsia="fr-FR"/>
                          </w:rPr>
                          <w:t>☐</w:t>
                        </w:r>
                      </w:sdtContent>
                    </w:sdt>
                  </w:sdtContent>
                </w:sdt>
              </w:sdtContent>
            </w:sdt>
          </w:p>
        </w:tc>
      </w:tr>
      <w:tr w:rsidR="00185765" w:rsidRPr="00DD2CA8" w14:paraId="79A75EE1" w14:textId="77777777" w:rsidTr="00020183">
        <w:tc>
          <w:tcPr>
            <w:tcW w:w="7626" w:type="dxa"/>
          </w:tcPr>
          <w:p w14:paraId="1634E3CA" w14:textId="77777777" w:rsidR="00185765" w:rsidRPr="00DD2CA8" w:rsidRDefault="00185765" w:rsidP="00693232">
            <w:pPr>
              <w:overflowPunct w:val="0"/>
              <w:autoSpaceDE w:val="0"/>
              <w:autoSpaceDN w:val="0"/>
              <w:adjustRightInd w:val="0"/>
              <w:spacing w:after="0" w:line="240" w:lineRule="auto"/>
              <w:jc w:val="both"/>
              <w:textAlignment w:val="baseline"/>
              <w:rPr>
                <w:rFonts w:ascii="Trebuchet MS" w:hAnsi="Trebuchet MS" w:cstheme="minorHAnsi"/>
              </w:rPr>
            </w:pPr>
            <w:r w:rsidRPr="00DD2CA8">
              <w:rPr>
                <w:rFonts w:ascii="Trebuchet MS" w:hAnsi="Trebuchet MS" w:cstheme="minorHAnsi"/>
                <w:b/>
              </w:rPr>
              <w:t>Documente verificate:</w:t>
            </w:r>
            <w:r w:rsidRPr="00DD2CA8">
              <w:rPr>
                <w:rFonts w:ascii="Trebuchet MS" w:hAnsi="Trebuchet MS" w:cstheme="minorHAnsi"/>
              </w:rPr>
              <w:t xml:space="preserve"> </w:t>
            </w:r>
          </w:p>
          <w:p w14:paraId="06137CFA" w14:textId="77777777" w:rsidR="00185765" w:rsidRPr="00DD2CA8" w:rsidRDefault="00185765" w:rsidP="00693232">
            <w:pPr>
              <w:overflowPunct w:val="0"/>
              <w:autoSpaceDE w:val="0"/>
              <w:autoSpaceDN w:val="0"/>
              <w:adjustRightInd w:val="0"/>
              <w:spacing w:after="0" w:line="240" w:lineRule="auto"/>
              <w:jc w:val="both"/>
              <w:textAlignment w:val="baseline"/>
              <w:rPr>
                <w:rFonts w:ascii="Trebuchet MS" w:hAnsi="Trebuchet MS" w:cstheme="minorHAnsi"/>
                <w:b/>
              </w:rPr>
            </w:pPr>
            <w:r w:rsidRPr="00DD2CA8">
              <w:rPr>
                <w:rFonts w:ascii="Trebuchet MS" w:hAnsi="Trebuchet MS" w:cstheme="minorHAnsi"/>
                <w:i/>
                <w:noProof/>
              </w:rPr>
              <w:t>Certificatul constatator emis de Oficiul Național al Registrului Comerțului</w:t>
            </w:r>
          </w:p>
        </w:tc>
        <w:tc>
          <w:tcPr>
            <w:tcW w:w="560" w:type="dxa"/>
          </w:tcPr>
          <w:p w14:paraId="34AE25F6"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17F32F7A"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auto"/>
          </w:tcPr>
          <w:p w14:paraId="67711E61"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r>
      <w:tr w:rsidR="00693232" w:rsidRPr="00DD2CA8" w14:paraId="6607AA7F" w14:textId="77777777" w:rsidTr="00C35096">
        <w:tc>
          <w:tcPr>
            <w:tcW w:w="7626" w:type="dxa"/>
          </w:tcPr>
          <w:p w14:paraId="24EFD04E" w14:textId="77777777" w:rsidR="00693232" w:rsidRPr="00DD2CA8" w:rsidRDefault="00693232" w:rsidP="00693232">
            <w:pPr>
              <w:spacing w:after="0" w:line="240" w:lineRule="auto"/>
              <w:rPr>
                <w:rFonts w:ascii="Trebuchet MS" w:hAnsi="Trebuchet MS" w:cstheme="minorHAnsi"/>
              </w:rPr>
            </w:pPr>
            <w:r w:rsidRPr="00DD2CA8">
              <w:rPr>
                <w:rFonts w:ascii="Trebuchet MS" w:hAnsi="Trebuchet MS" w:cstheme="minorHAnsi"/>
                <w:b/>
                <w:bCs/>
                <w:noProof/>
              </w:rPr>
              <w:t>EG</w:t>
            </w:r>
            <w:r w:rsidR="00020183">
              <w:rPr>
                <w:rFonts w:ascii="Trebuchet MS" w:hAnsi="Trebuchet MS" w:cstheme="minorHAnsi"/>
                <w:b/>
                <w:bCs/>
                <w:noProof/>
              </w:rPr>
              <w:t>5</w:t>
            </w:r>
            <w:r w:rsidRPr="00DD2CA8">
              <w:rPr>
                <w:rFonts w:ascii="Trebuchet MS" w:hAnsi="Trebuchet MS" w:cstheme="minorHAnsi"/>
                <w:b/>
                <w:bCs/>
                <w:noProof/>
              </w:rPr>
              <w:t>. Solicitantul şi-a îndeplinit  obligaţiile  de  plată  a  impozitelor,  taxelor și contribuţiilor  de asigurări sociale către bugetul de stat;</w:t>
            </w:r>
          </w:p>
        </w:tc>
        <w:tc>
          <w:tcPr>
            <w:tcW w:w="560" w:type="dxa"/>
          </w:tcPr>
          <w:p w14:paraId="1F170FD6" w14:textId="77777777" w:rsidR="00693232"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957913800"/>
              </w:sdtPr>
              <w:sdtContent>
                <w:r w:rsidR="00693232" w:rsidRPr="00DD2CA8">
                  <w:rPr>
                    <w:rFonts w:ascii="Segoe UI Symbol" w:eastAsia="MS Gothic" w:hAnsi="Segoe UI Symbol" w:cs="Segoe UI Symbol"/>
                    <w:bCs/>
                    <w:lang w:eastAsia="fr-FR"/>
                  </w:rPr>
                  <w:t>☐</w:t>
                </w:r>
              </w:sdtContent>
            </w:sdt>
          </w:p>
        </w:tc>
        <w:tc>
          <w:tcPr>
            <w:tcW w:w="709" w:type="dxa"/>
          </w:tcPr>
          <w:p w14:paraId="52C753DE" w14:textId="77777777" w:rsidR="00693232"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751191637"/>
              </w:sdtPr>
              <w:sdtContent>
                <w:r w:rsidR="00693232" w:rsidRPr="00DD2CA8">
                  <w:rPr>
                    <w:rFonts w:ascii="Segoe UI Symbol" w:eastAsia="MS Gothic" w:hAnsi="Segoe UI Symbol" w:cs="Segoe UI Symbol"/>
                    <w:bCs/>
                    <w:lang w:eastAsia="fr-FR"/>
                  </w:rPr>
                  <w:t>☐</w:t>
                </w:r>
              </w:sdtContent>
            </w:sdt>
          </w:p>
        </w:tc>
        <w:tc>
          <w:tcPr>
            <w:tcW w:w="1111" w:type="dxa"/>
            <w:shd w:val="clear" w:color="auto" w:fill="BFBFBF" w:themeFill="background1" w:themeFillShade="BF"/>
          </w:tcPr>
          <w:p w14:paraId="43E93E4B" w14:textId="77777777" w:rsidR="00693232" w:rsidRPr="00DD2CA8" w:rsidRDefault="00693232" w:rsidP="00693232">
            <w:pPr>
              <w:tabs>
                <w:tab w:val="left" w:pos="0"/>
                <w:tab w:val="left" w:pos="990"/>
              </w:tabs>
              <w:spacing w:after="0" w:line="240" w:lineRule="auto"/>
              <w:ind w:right="-563"/>
              <w:jc w:val="both"/>
              <w:rPr>
                <w:rStyle w:val="tal1"/>
                <w:rFonts w:ascii="Trebuchet MS" w:hAnsi="Trebuchet MS" w:cstheme="minorHAnsi"/>
                <w:b/>
                <w:noProof/>
              </w:rPr>
            </w:pPr>
          </w:p>
        </w:tc>
      </w:tr>
      <w:tr w:rsidR="00185765" w:rsidRPr="00DD2CA8" w14:paraId="41A46552" w14:textId="77777777" w:rsidTr="00C35096">
        <w:tc>
          <w:tcPr>
            <w:tcW w:w="7626" w:type="dxa"/>
          </w:tcPr>
          <w:p w14:paraId="4F24AF84" w14:textId="77777777" w:rsidR="00693232" w:rsidRPr="00DD2CA8" w:rsidRDefault="00693232" w:rsidP="00693232">
            <w:pPr>
              <w:autoSpaceDE w:val="0"/>
              <w:autoSpaceDN w:val="0"/>
              <w:adjustRightInd w:val="0"/>
              <w:spacing w:after="0" w:line="240" w:lineRule="auto"/>
              <w:ind w:right="3"/>
              <w:jc w:val="both"/>
              <w:rPr>
                <w:rFonts w:ascii="Trebuchet MS" w:eastAsiaTheme="minorHAnsi" w:hAnsi="Trebuchet MS" w:cstheme="minorHAnsi"/>
                <w:b/>
              </w:rPr>
            </w:pPr>
            <w:r w:rsidRPr="00DD2CA8">
              <w:rPr>
                <w:rFonts w:ascii="Trebuchet MS" w:hAnsi="Trebuchet MS" w:cstheme="minorHAnsi"/>
                <w:b/>
              </w:rPr>
              <w:t xml:space="preserve">Documente verificate: </w:t>
            </w:r>
          </w:p>
          <w:p w14:paraId="4D6E2B93" w14:textId="77777777" w:rsidR="00693232" w:rsidRPr="00DD2CA8" w:rsidRDefault="00693232" w:rsidP="00693232">
            <w:pPr>
              <w:pStyle w:val="ListParagraph"/>
              <w:widowControl w:val="0"/>
              <w:numPr>
                <w:ilvl w:val="0"/>
                <w:numId w:val="34"/>
              </w:numPr>
              <w:spacing w:after="0" w:line="240" w:lineRule="auto"/>
              <w:jc w:val="both"/>
              <w:rPr>
                <w:rFonts w:ascii="Trebuchet MS" w:hAnsi="Trebuchet MS" w:cstheme="minorHAnsi"/>
              </w:rPr>
            </w:pPr>
            <w:r w:rsidRPr="00DD2CA8">
              <w:rPr>
                <w:rFonts w:ascii="Trebuchet MS" w:hAnsi="Trebuchet MS" w:cstheme="minorHAnsi"/>
              </w:rPr>
              <w:t>Certificat/certificate care să ateste lipsa datoriilor fiscale și sociale emise de Direcția Generală a Finanțelor Publice;</w:t>
            </w:r>
          </w:p>
          <w:p w14:paraId="168A9154" w14:textId="77777777" w:rsidR="00693232" w:rsidRPr="00DD2CA8" w:rsidRDefault="00693232" w:rsidP="00693232">
            <w:pPr>
              <w:pStyle w:val="ListParagraph"/>
              <w:widowControl w:val="0"/>
              <w:numPr>
                <w:ilvl w:val="0"/>
                <w:numId w:val="34"/>
              </w:numPr>
              <w:spacing w:after="0" w:line="240" w:lineRule="auto"/>
              <w:jc w:val="both"/>
              <w:rPr>
                <w:rFonts w:ascii="Trebuchet MS" w:hAnsi="Trebuchet MS" w:cstheme="minorHAnsi"/>
              </w:rPr>
            </w:pPr>
            <w:r w:rsidRPr="00DD2CA8">
              <w:rPr>
                <w:rFonts w:ascii="Trebuchet MS" w:hAnsi="Trebuchet MS" w:cstheme="minorHAnsi"/>
              </w:rPr>
              <w:t>Certificate de atestare fiscală, emise în conformitate cu art. 112 și 113 din OG nr. 92/2003, privind Codul de Procedură Fiscală, republicată, de către:</w:t>
            </w:r>
          </w:p>
          <w:p w14:paraId="5CF5FEB5" w14:textId="77777777" w:rsidR="00693232" w:rsidRPr="00DD2CA8" w:rsidRDefault="00693232" w:rsidP="00693232">
            <w:pPr>
              <w:pStyle w:val="ListParagraph"/>
              <w:numPr>
                <w:ilvl w:val="0"/>
                <w:numId w:val="35"/>
              </w:numPr>
              <w:spacing w:after="0" w:line="240" w:lineRule="auto"/>
              <w:jc w:val="both"/>
              <w:rPr>
                <w:rFonts w:ascii="Trebuchet MS" w:hAnsi="Trebuchet MS" w:cstheme="minorHAnsi"/>
              </w:rPr>
            </w:pPr>
            <w:r w:rsidRPr="00DD2CA8">
              <w:rPr>
                <w:rFonts w:ascii="Trebuchet MS" w:hAnsi="Trebuchet MS" w:cstheme="minorHAnsi"/>
              </w:rPr>
              <w:t>Organul fiscal competent din subordinea Direcțiilor Generale ale Finanțelor Publice, pentru obligațiile fiscale și sociale de plată către bugetul general consolidat al statului;</w:t>
            </w:r>
          </w:p>
          <w:p w14:paraId="6439529F" w14:textId="77777777" w:rsidR="00693232" w:rsidRPr="00DD2CA8" w:rsidRDefault="00693232" w:rsidP="00693232">
            <w:pPr>
              <w:pStyle w:val="ListParagraph"/>
              <w:numPr>
                <w:ilvl w:val="0"/>
                <w:numId w:val="35"/>
              </w:numPr>
              <w:spacing w:after="0" w:line="240" w:lineRule="auto"/>
              <w:jc w:val="both"/>
              <w:rPr>
                <w:rFonts w:ascii="Trebuchet MS" w:hAnsi="Trebuchet MS" w:cstheme="minorHAnsi"/>
              </w:rPr>
            </w:pPr>
            <w:r w:rsidRPr="00DD2CA8">
              <w:rPr>
                <w:rFonts w:ascii="Trebuchet MS" w:hAnsi="Trebuchet MS" w:cstheme="minorHAnsi"/>
              </w:rPr>
              <w:t xml:space="preserve">Autoritățile administrației publice locale, în raza cărora își au sediul social și puncte de lucru (după caz), pentru obligațiile de plată către bugetul local (numai în cazul în care solicitantul este proprietar asupra imobilelor). </w:t>
            </w:r>
          </w:p>
          <w:p w14:paraId="06239B0C" w14:textId="77777777" w:rsidR="00693232" w:rsidRPr="00DD2CA8" w:rsidRDefault="00693232" w:rsidP="00693232">
            <w:pPr>
              <w:spacing w:after="0" w:line="240" w:lineRule="auto"/>
              <w:contextualSpacing/>
              <w:jc w:val="both"/>
              <w:rPr>
                <w:rFonts w:ascii="Trebuchet MS" w:hAnsi="Trebuchet MS" w:cstheme="minorHAnsi"/>
              </w:rPr>
            </w:pPr>
            <w:r w:rsidRPr="00DD2CA8">
              <w:rPr>
                <w:rFonts w:ascii="Trebuchet MS" w:hAnsi="Trebuchet MS" w:cstheme="minorHAnsi"/>
              </w:rPr>
              <w:t xml:space="preserve">Aceste certificate trebuie să </w:t>
            </w:r>
            <w:proofErr w:type="spellStart"/>
            <w:r w:rsidRPr="00DD2CA8">
              <w:rPr>
                <w:rFonts w:ascii="Trebuchet MS" w:hAnsi="Trebuchet MS" w:cstheme="minorHAnsi"/>
              </w:rPr>
              <w:t>menţioneze</w:t>
            </w:r>
            <w:proofErr w:type="spellEnd"/>
            <w:r w:rsidRPr="00DD2CA8">
              <w:rPr>
                <w:rFonts w:ascii="Trebuchet MS" w:hAnsi="Trebuchet MS" w:cstheme="minorHAnsi"/>
              </w:rPr>
              <w:t xml:space="preserve"> clar lipsa datoriilor (prin </w:t>
            </w:r>
            <w:proofErr w:type="spellStart"/>
            <w:r w:rsidRPr="00DD2CA8">
              <w:rPr>
                <w:rFonts w:ascii="Trebuchet MS" w:hAnsi="Trebuchet MS" w:cstheme="minorHAnsi"/>
              </w:rPr>
              <w:t>menţiunea</w:t>
            </w:r>
            <w:proofErr w:type="spellEnd"/>
            <w:r w:rsidRPr="00DD2CA8">
              <w:rPr>
                <w:rFonts w:ascii="Trebuchet MS" w:hAnsi="Trebuchet MS" w:cstheme="minorHAnsi"/>
              </w:rPr>
              <w:t xml:space="preserve"> „nu are datorii fiscale, sociale sau locale” sau bararea rubricii în care ar trebui să fie </w:t>
            </w:r>
            <w:proofErr w:type="spellStart"/>
            <w:r w:rsidRPr="00DD2CA8">
              <w:rPr>
                <w:rFonts w:ascii="Trebuchet MS" w:hAnsi="Trebuchet MS" w:cstheme="minorHAnsi"/>
              </w:rPr>
              <w:t>menţionate</w:t>
            </w:r>
            <w:proofErr w:type="spellEnd"/>
            <w:r w:rsidRPr="00DD2CA8">
              <w:rPr>
                <w:rFonts w:ascii="Trebuchet MS" w:hAnsi="Trebuchet MS" w:cstheme="minorHAnsi"/>
              </w:rPr>
              <w:t>).</w:t>
            </w:r>
          </w:p>
          <w:p w14:paraId="1EFFC373" w14:textId="77777777" w:rsidR="00185765" w:rsidRPr="00DD2CA8" w:rsidRDefault="00693232" w:rsidP="00693232">
            <w:pPr>
              <w:widowControl w:val="0"/>
              <w:tabs>
                <w:tab w:val="center" w:pos="4536"/>
                <w:tab w:val="right" w:pos="9072"/>
              </w:tabs>
              <w:spacing w:after="0" w:line="240" w:lineRule="auto"/>
              <w:contextualSpacing/>
              <w:jc w:val="both"/>
              <w:rPr>
                <w:rFonts w:ascii="Trebuchet MS" w:eastAsia="Times New Roman" w:hAnsi="Trebuchet MS" w:cstheme="minorHAnsi"/>
                <w:lang w:val="en-US"/>
              </w:rPr>
            </w:pPr>
            <w:r w:rsidRPr="00DD2CA8">
              <w:rPr>
                <w:rFonts w:ascii="Trebuchet MS" w:hAnsi="Trebuchet MS" w:cstheme="minorHAnsi"/>
              </w:rPr>
              <w:t>Decizia de rambursare aprobată a sumelor negative solicitate la rambursare prin deconturile de TVA și/sau alte documente aprobate pentru soluționarea cererilor de restituire. Graficul de eșalonare a datoriilor, în cazul în care această eșalonare a fost acordată.</w:t>
            </w:r>
          </w:p>
        </w:tc>
        <w:tc>
          <w:tcPr>
            <w:tcW w:w="560" w:type="dxa"/>
          </w:tcPr>
          <w:p w14:paraId="54F9CD12"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0E3D1185"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57D5D6F5"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r>
      <w:tr w:rsidR="00185765" w:rsidRPr="00DD2CA8" w14:paraId="1305FAFC" w14:textId="77777777" w:rsidTr="00C35096">
        <w:tc>
          <w:tcPr>
            <w:tcW w:w="7626" w:type="dxa"/>
          </w:tcPr>
          <w:p w14:paraId="5ACFDF57" w14:textId="77777777" w:rsidR="00185765" w:rsidRPr="00DD2CA8" w:rsidRDefault="00185765" w:rsidP="00693232">
            <w:pPr>
              <w:overflowPunct w:val="0"/>
              <w:autoSpaceDE w:val="0"/>
              <w:autoSpaceDN w:val="0"/>
              <w:adjustRightInd w:val="0"/>
              <w:spacing w:after="0" w:line="240" w:lineRule="auto"/>
              <w:jc w:val="both"/>
              <w:textAlignment w:val="baseline"/>
              <w:rPr>
                <w:rFonts w:ascii="Trebuchet MS" w:hAnsi="Trebuchet MS" w:cstheme="minorHAnsi"/>
                <w:b/>
              </w:rPr>
            </w:pPr>
            <w:r w:rsidRPr="00DD2CA8">
              <w:rPr>
                <w:rFonts w:ascii="Trebuchet MS" w:hAnsi="Trebuchet MS" w:cstheme="minorHAnsi"/>
                <w:b/>
                <w:bCs/>
                <w:noProof/>
              </w:rPr>
              <w:lastRenderedPageBreak/>
              <w:t>EG</w:t>
            </w:r>
            <w:r w:rsidR="00020183">
              <w:rPr>
                <w:rFonts w:ascii="Trebuchet MS" w:hAnsi="Trebuchet MS" w:cstheme="minorHAnsi"/>
                <w:b/>
                <w:bCs/>
                <w:noProof/>
              </w:rPr>
              <w:t>6</w:t>
            </w:r>
            <w:r w:rsidRPr="00DD2CA8">
              <w:rPr>
                <w:rFonts w:ascii="Trebuchet MS" w:hAnsi="Trebuchet MS" w:cstheme="minorHAnsi"/>
                <w:b/>
                <w:bCs/>
                <w:noProof/>
              </w:rPr>
              <w:t>. Investiția trebuie să contribuie la atingerea obiectivelor prevăzute în Strategia de Dezvoltare Locală</w:t>
            </w:r>
            <w:r w:rsidR="00020183">
              <w:rPr>
                <w:rFonts w:ascii="Trebuchet MS" w:hAnsi="Trebuchet MS" w:cstheme="minorHAnsi"/>
                <w:b/>
                <w:bCs/>
                <w:noProof/>
              </w:rPr>
              <w:t xml:space="preserve"> GAL</w:t>
            </w:r>
          </w:p>
        </w:tc>
        <w:tc>
          <w:tcPr>
            <w:tcW w:w="560" w:type="dxa"/>
          </w:tcPr>
          <w:p w14:paraId="73B803AA"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757182A5"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1EADF7BE"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r>
      <w:tr w:rsidR="00185765" w:rsidRPr="00DD2CA8" w14:paraId="1A14ABDA" w14:textId="77777777" w:rsidTr="00C35096">
        <w:tc>
          <w:tcPr>
            <w:tcW w:w="7626" w:type="dxa"/>
          </w:tcPr>
          <w:p w14:paraId="677A498C" w14:textId="77777777" w:rsidR="00185765" w:rsidRPr="00DD2CA8" w:rsidRDefault="00185765"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b/>
              </w:rPr>
              <w:t>Documente verificate:</w:t>
            </w:r>
          </w:p>
          <w:p w14:paraId="59645BF2" w14:textId="77777777" w:rsidR="00185765" w:rsidRPr="00DD2CA8" w:rsidRDefault="00185765" w:rsidP="00693232">
            <w:pPr>
              <w:autoSpaceDE w:val="0"/>
              <w:autoSpaceDN w:val="0"/>
              <w:adjustRightInd w:val="0"/>
              <w:spacing w:after="0" w:line="240" w:lineRule="auto"/>
              <w:contextualSpacing/>
              <w:jc w:val="both"/>
              <w:rPr>
                <w:rFonts w:ascii="Trebuchet MS" w:hAnsi="Trebuchet MS" w:cstheme="minorHAnsi"/>
                <w:i/>
              </w:rPr>
            </w:pPr>
            <w:r w:rsidRPr="00DD2CA8">
              <w:rPr>
                <w:rFonts w:ascii="Trebuchet MS" w:hAnsi="Trebuchet MS" w:cstheme="minorHAnsi"/>
                <w:i/>
              </w:rPr>
              <w:t xml:space="preserve">Extras din Strategia de Dezvoltare Locală </w:t>
            </w:r>
            <w:r w:rsidR="0038584C" w:rsidRPr="00DD2CA8">
              <w:rPr>
                <w:rFonts w:ascii="Trebuchet MS" w:hAnsi="Trebuchet MS" w:cstheme="minorHAnsi"/>
                <w:i/>
              </w:rPr>
              <w:t>GAL SUDUL GORJULUI</w:t>
            </w:r>
            <w:r w:rsidRPr="00DD2CA8">
              <w:rPr>
                <w:rFonts w:ascii="Trebuchet MS" w:hAnsi="Trebuchet MS" w:cstheme="minorHAnsi"/>
                <w:i/>
              </w:rPr>
              <w:t>, Cererea de finanțare.</w:t>
            </w:r>
          </w:p>
        </w:tc>
        <w:tc>
          <w:tcPr>
            <w:tcW w:w="560" w:type="dxa"/>
          </w:tcPr>
          <w:p w14:paraId="7A2835D1"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73A58A22"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30B13A41" w14:textId="77777777" w:rsidR="00185765" w:rsidRPr="00DD2CA8" w:rsidRDefault="00185765" w:rsidP="00693232">
            <w:pPr>
              <w:tabs>
                <w:tab w:val="left" w:pos="0"/>
                <w:tab w:val="left" w:pos="990"/>
              </w:tabs>
              <w:spacing w:after="0" w:line="240" w:lineRule="auto"/>
              <w:ind w:right="-563"/>
              <w:jc w:val="both"/>
              <w:rPr>
                <w:rStyle w:val="tal1"/>
                <w:rFonts w:ascii="Trebuchet MS" w:hAnsi="Trebuchet MS" w:cstheme="minorHAnsi"/>
                <w:b/>
                <w:noProof/>
              </w:rPr>
            </w:pPr>
          </w:p>
        </w:tc>
      </w:tr>
      <w:tr w:rsidR="00376209" w:rsidRPr="00DD2CA8" w14:paraId="5C8E6267" w14:textId="77777777" w:rsidTr="00C35096">
        <w:tc>
          <w:tcPr>
            <w:tcW w:w="7626" w:type="dxa"/>
            <w:shd w:val="clear" w:color="auto" w:fill="BFBFBF" w:themeFill="background1" w:themeFillShade="BF"/>
          </w:tcPr>
          <w:p w14:paraId="261194AD" w14:textId="77777777" w:rsidR="00376209" w:rsidRPr="00DD2CA8" w:rsidRDefault="00376209" w:rsidP="00693232">
            <w:pPr>
              <w:pStyle w:val="Default"/>
              <w:jc w:val="both"/>
              <w:rPr>
                <w:rStyle w:val="tal1"/>
                <w:rFonts w:cstheme="minorHAnsi"/>
                <w:b/>
                <w:color w:val="000000" w:themeColor="text1"/>
                <w:sz w:val="22"/>
                <w:szCs w:val="22"/>
                <w:lang w:val="ro-RO"/>
              </w:rPr>
            </w:pPr>
            <w:r w:rsidRPr="00DD2CA8">
              <w:rPr>
                <w:rFonts w:cstheme="minorHAnsi"/>
                <w:b/>
                <w:color w:val="000000" w:themeColor="text1"/>
                <w:sz w:val="22"/>
                <w:szCs w:val="22"/>
                <w:lang w:val="ro-RO"/>
              </w:rPr>
              <w:t>EG</w:t>
            </w:r>
            <w:r w:rsidR="00020183">
              <w:rPr>
                <w:rFonts w:cstheme="minorHAnsi"/>
                <w:b/>
                <w:color w:val="000000" w:themeColor="text1"/>
                <w:sz w:val="22"/>
                <w:szCs w:val="22"/>
                <w:lang w:val="ro-RO"/>
              </w:rPr>
              <w:t>7.</w:t>
            </w:r>
            <w:r w:rsidRPr="00DD2CA8">
              <w:rPr>
                <w:rFonts w:cstheme="minorHAnsi"/>
                <w:b/>
                <w:color w:val="000000" w:themeColor="text1"/>
                <w:sz w:val="22"/>
                <w:szCs w:val="22"/>
                <w:lang w:val="ro-RO"/>
              </w:rPr>
              <w:t xml:space="preserve"> Solicitantul dispune capacitatea tehnică și financiară necesară derulării activităților propuse prin proiect;</w:t>
            </w:r>
          </w:p>
        </w:tc>
        <w:tc>
          <w:tcPr>
            <w:tcW w:w="560" w:type="dxa"/>
          </w:tcPr>
          <w:p w14:paraId="0B817975" w14:textId="77777777" w:rsidR="00376209"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75942965"/>
              </w:sdtPr>
              <w:sdtContent>
                <w:r w:rsidR="00376209" w:rsidRPr="00DD2CA8">
                  <w:rPr>
                    <w:rFonts w:ascii="Segoe UI Symbol" w:eastAsia="MS Gothic" w:hAnsi="Segoe UI Symbol" w:cs="Segoe UI Symbol"/>
                    <w:bCs/>
                    <w:lang w:eastAsia="fr-FR"/>
                  </w:rPr>
                  <w:t>☐</w:t>
                </w:r>
              </w:sdtContent>
            </w:sdt>
          </w:p>
        </w:tc>
        <w:tc>
          <w:tcPr>
            <w:tcW w:w="709" w:type="dxa"/>
          </w:tcPr>
          <w:p w14:paraId="011D315C" w14:textId="77777777" w:rsidR="00376209"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882430556"/>
              </w:sdtPr>
              <w:sdtContent>
                <w:r w:rsidR="00376209" w:rsidRPr="00DD2CA8">
                  <w:rPr>
                    <w:rFonts w:ascii="Segoe UI Symbol" w:eastAsia="MS Gothic" w:hAnsi="Segoe UI Symbol" w:cs="Segoe UI Symbol"/>
                    <w:bCs/>
                    <w:lang w:eastAsia="fr-FR"/>
                  </w:rPr>
                  <w:t>☐</w:t>
                </w:r>
              </w:sdtContent>
            </w:sdt>
          </w:p>
        </w:tc>
        <w:tc>
          <w:tcPr>
            <w:tcW w:w="1111" w:type="dxa"/>
            <w:shd w:val="clear" w:color="auto" w:fill="BFBFBF" w:themeFill="background1" w:themeFillShade="BF"/>
          </w:tcPr>
          <w:p w14:paraId="57FB3E35"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r>
      <w:tr w:rsidR="00376209" w:rsidRPr="00DD2CA8" w14:paraId="6DEBD3F4" w14:textId="77777777" w:rsidTr="00C35096">
        <w:tc>
          <w:tcPr>
            <w:tcW w:w="7626" w:type="dxa"/>
          </w:tcPr>
          <w:p w14:paraId="5D61E4FB" w14:textId="77777777" w:rsidR="00376209" w:rsidRPr="00DD2CA8" w:rsidRDefault="00376209"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b/>
              </w:rPr>
              <w:t xml:space="preserve">Documente verificate: </w:t>
            </w:r>
          </w:p>
          <w:p w14:paraId="0F9A49AD" w14:textId="259CFFEA" w:rsidR="00376209" w:rsidRPr="00DD2CA8" w:rsidRDefault="00310543" w:rsidP="00693232">
            <w:pPr>
              <w:tabs>
                <w:tab w:val="left" w:pos="720"/>
                <w:tab w:val="left" w:pos="1976"/>
              </w:tabs>
              <w:spacing w:after="0" w:line="240" w:lineRule="auto"/>
              <w:jc w:val="both"/>
              <w:rPr>
                <w:rStyle w:val="tal1"/>
                <w:rFonts w:ascii="Trebuchet MS" w:hAnsi="Trebuchet MS" w:cstheme="minorHAnsi"/>
                <w:i/>
              </w:rPr>
            </w:pPr>
            <w:r w:rsidRPr="00DD2CA8">
              <w:rPr>
                <w:rFonts w:ascii="Trebuchet MS" w:hAnsi="Trebuchet MS" w:cstheme="minorHAnsi"/>
                <w:i/>
              </w:rPr>
              <w:t xml:space="preserve">Declarația pe propria răspundere (Anexa 3 la Ghidul solicitantului), Cererea de finanțare, </w:t>
            </w:r>
          </w:p>
        </w:tc>
        <w:tc>
          <w:tcPr>
            <w:tcW w:w="560" w:type="dxa"/>
          </w:tcPr>
          <w:p w14:paraId="2D09392E"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55E3708D"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1161BF12"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r>
      <w:tr w:rsidR="00182DAE" w:rsidRPr="00DD2CA8" w14:paraId="374E2620" w14:textId="77777777" w:rsidTr="00C35096">
        <w:tc>
          <w:tcPr>
            <w:tcW w:w="7626" w:type="dxa"/>
            <w:shd w:val="clear" w:color="auto" w:fill="BFBFBF" w:themeFill="background1" w:themeFillShade="BF"/>
          </w:tcPr>
          <w:p w14:paraId="0B2F1D3F" w14:textId="77777777" w:rsidR="00182DAE" w:rsidRPr="00DD2CA8" w:rsidRDefault="00182DAE" w:rsidP="00693232">
            <w:pPr>
              <w:spacing w:after="0" w:line="240" w:lineRule="auto"/>
              <w:jc w:val="both"/>
              <w:rPr>
                <w:rFonts w:ascii="Trebuchet MS" w:eastAsia="Times New Roman" w:hAnsi="Trebuchet MS" w:cstheme="minorHAnsi"/>
                <w:b/>
                <w:bCs/>
                <w:color w:val="000000" w:themeColor="text1"/>
                <w:kern w:val="32"/>
              </w:rPr>
            </w:pPr>
            <w:r w:rsidRPr="00DD2CA8">
              <w:rPr>
                <w:rFonts w:ascii="Trebuchet MS" w:eastAsia="Times New Roman" w:hAnsi="Trebuchet MS" w:cstheme="minorHAnsi"/>
                <w:b/>
                <w:bCs/>
                <w:color w:val="000000" w:themeColor="text1"/>
                <w:kern w:val="32"/>
              </w:rPr>
              <w:t>EG</w:t>
            </w:r>
            <w:r w:rsidR="00020183">
              <w:rPr>
                <w:rFonts w:ascii="Trebuchet MS" w:eastAsia="Times New Roman" w:hAnsi="Trebuchet MS" w:cstheme="minorHAnsi"/>
                <w:b/>
                <w:bCs/>
                <w:color w:val="000000" w:themeColor="text1"/>
                <w:kern w:val="32"/>
              </w:rPr>
              <w:t>8</w:t>
            </w:r>
            <w:r w:rsidRPr="00DD2CA8">
              <w:rPr>
                <w:rFonts w:ascii="Trebuchet MS" w:eastAsia="Times New Roman" w:hAnsi="Trebuchet MS" w:cstheme="minorHAnsi"/>
                <w:b/>
                <w:bCs/>
                <w:color w:val="000000" w:themeColor="text1"/>
                <w:kern w:val="32"/>
              </w:rPr>
              <w:t>. În  Cererea de finanțare solicitantul demonstrează prin activitățile propuse și cerințele formulate pentru resursele umane alocate acestora, oportunitatea și necesitatea proiectului;</w:t>
            </w:r>
          </w:p>
        </w:tc>
        <w:tc>
          <w:tcPr>
            <w:tcW w:w="560" w:type="dxa"/>
          </w:tcPr>
          <w:p w14:paraId="2981B90E" w14:textId="77777777" w:rsidR="00182DAE"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683282777"/>
              </w:sdtPr>
              <w:sdtContent>
                <w:r w:rsidR="00182DAE" w:rsidRPr="00DD2CA8">
                  <w:rPr>
                    <w:rFonts w:ascii="Segoe UI Symbol" w:eastAsia="MS Gothic" w:hAnsi="Segoe UI Symbol" w:cs="Segoe UI Symbol"/>
                    <w:bCs/>
                    <w:lang w:eastAsia="fr-FR"/>
                  </w:rPr>
                  <w:t>☐</w:t>
                </w:r>
              </w:sdtContent>
            </w:sdt>
          </w:p>
        </w:tc>
        <w:tc>
          <w:tcPr>
            <w:tcW w:w="709" w:type="dxa"/>
          </w:tcPr>
          <w:p w14:paraId="70A50648" w14:textId="77777777" w:rsidR="00182DAE"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34037190"/>
              </w:sdtPr>
              <w:sdtContent>
                <w:r w:rsidR="00182DAE" w:rsidRPr="00DD2CA8">
                  <w:rPr>
                    <w:rFonts w:ascii="Segoe UI Symbol" w:eastAsia="MS Gothic" w:hAnsi="Segoe UI Symbol" w:cs="Segoe UI Symbol"/>
                    <w:bCs/>
                    <w:lang w:eastAsia="fr-FR"/>
                  </w:rPr>
                  <w:t>☐</w:t>
                </w:r>
              </w:sdtContent>
            </w:sdt>
          </w:p>
        </w:tc>
        <w:tc>
          <w:tcPr>
            <w:tcW w:w="1111" w:type="dxa"/>
            <w:shd w:val="clear" w:color="auto" w:fill="BFBFBF" w:themeFill="background1" w:themeFillShade="BF"/>
          </w:tcPr>
          <w:p w14:paraId="05EEDAD7" w14:textId="77777777" w:rsidR="00182DAE" w:rsidRPr="00DD2CA8" w:rsidRDefault="00182DAE" w:rsidP="00693232">
            <w:pPr>
              <w:tabs>
                <w:tab w:val="left" w:pos="0"/>
                <w:tab w:val="left" w:pos="990"/>
              </w:tabs>
              <w:spacing w:after="0" w:line="240" w:lineRule="auto"/>
              <w:ind w:right="-563"/>
              <w:jc w:val="both"/>
              <w:rPr>
                <w:rStyle w:val="tal1"/>
                <w:rFonts w:ascii="Trebuchet MS" w:hAnsi="Trebuchet MS" w:cstheme="minorHAnsi"/>
                <w:b/>
                <w:noProof/>
              </w:rPr>
            </w:pPr>
          </w:p>
        </w:tc>
      </w:tr>
      <w:tr w:rsidR="00376209" w:rsidRPr="00DD2CA8" w14:paraId="74238D67" w14:textId="77777777" w:rsidTr="00C35096">
        <w:tc>
          <w:tcPr>
            <w:tcW w:w="7626" w:type="dxa"/>
          </w:tcPr>
          <w:p w14:paraId="4C19600F" w14:textId="77777777" w:rsidR="00376209" w:rsidRPr="00DD2CA8" w:rsidRDefault="00376209"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b/>
              </w:rPr>
              <w:t xml:space="preserve">Documente verificate: </w:t>
            </w:r>
          </w:p>
          <w:p w14:paraId="0486EF67" w14:textId="77777777" w:rsidR="00376209" w:rsidRPr="00DD2CA8" w:rsidRDefault="00310543"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i/>
              </w:rPr>
              <w:t>Cererea de finanțare, punctul A4 Prezentarea proiectului</w:t>
            </w:r>
          </w:p>
        </w:tc>
        <w:tc>
          <w:tcPr>
            <w:tcW w:w="560" w:type="dxa"/>
          </w:tcPr>
          <w:p w14:paraId="479AEEA0"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1DC15069"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1C368F48"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r>
      <w:tr w:rsidR="00182DAE" w:rsidRPr="00DD2CA8" w14:paraId="38FB2F76" w14:textId="77777777" w:rsidTr="00C35096">
        <w:tc>
          <w:tcPr>
            <w:tcW w:w="7626" w:type="dxa"/>
            <w:shd w:val="clear" w:color="auto" w:fill="BFBFBF" w:themeFill="background1" w:themeFillShade="BF"/>
          </w:tcPr>
          <w:p w14:paraId="12F496DE" w14:textId="77777777" w:rsidR="00182DAE" w:rsidRPr="00DD2CA8" w:rsidRDefault="00182DAE" w:rsidP="00693232">
            <w:pPr>
              <w:spacing w:after="0" w:line="240" w:lineRule="auto"/>
              <w:jc w:val="both"/>
              <w:rPr>
                <w:rFonts w:ascii="Trebuchet MS" w:eastAsia="Times New Roman" w:hAnsi="Trebuchet MS" w:cstheme="minorHAnsi"/>
                <w:b/>
                <w:bCs/>
                <w:color w:val="000000" w:themeColor="text1"/>
                <w:kern w:val="32"/>
              </w:rPr>
            </w:pPr>
            <w:r w:rsidRPr="00DD2CA8">
              <w:rPr>
                <w:rFonts w:ascii="Trebuchet MS" w:hAnsi="Trebuchet MS" w:cstheme="minorHAnsi"/>
                <w:b/>
                <w:color w:val="000000" w:themeColor="text1"/>
              </w:rPr>
              <w:t>EG</w:t>
            </w:r>
            <w:r w:rsidR="00020183">
              <w:rPr>
                <w:rFonts w:ascii="Trebuchet MS" w:hAnsi="Trebuchet MS" w:cstheme="minorHAnsi"/>
                <w:b/>
                <w:color w:val="000000" w:themeColor="text1"/>
              </w:rPr>
              <w:t>9</w:t>
            </w:r>
            <w:r w:rsidRPr="00DD2CA8">
              <w:rPr>
                <w:rFonts w:ascii="Trebuchet MS" w:hAnsi="Trebuchet MS" w:cstheme="minorHAnsi"/>
                <w:b/>
                <w:color w:val="000000" w:themeColor="text1"/>
              </w:rPr>
              <w:t>. Solicitantul dispune de personal calificat, propriu sau cooptat în domeniu</w:t>
            </w:r>
            <w:r w:rsidR="00566B2D" w:rsidRPr="00DD2CA8">
              <w:rPr>
                <w:rFonts w:ascii="Trebuchet MS" w:hAnsi="Trebuchet MS" w:cstheme="minorHAnsi"/>
                <w:b/>
                <w:color w:val="000000" w:themeColor="text1"/>
              </w:rPr>
              <w:t>;</w:t>
            </w:r>
          </w:p>
        </w:tc>
        <w:tc>
          <w:tcPr>
            <w:tcW w:w="560" w:type="dxa"/>
          </w:tcPr>
          <w:p w14:paraId="4C4C6C3C" w14:textId="77777777" w:rsidR="00182DAE"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008872760"/>
              </w:sdtPr>
              <w:sdtContent>
                <w:r w:rsidR="00182DAE" w:rsidRPr="00DD2CA8">
                  <w:rPr>
                    <w:rFonts w:ascii="Segoe UI Symbol" w:eastAsia="MS Gothic" w:hAnsi="Segoe UI Symbol" w:cs="Segoe UI Symbol"/>
                    <w:bCs/>
                    <w:lang w:eastAsia="fr-FR"/>
                  </w:rPr>
                  <w:t>☐</w:t>
                </w:r>
              </w:sdtContent>
            </w:sdt>
          </w:p>
        </w:tc>
        <w:tc>
          <w:tcPr>
            <w:tcW w:w="709" w:type="dxa"/>
          </w:tcPr>
          <w:p w14:paraId="2AE10C5F" w14:textId="77777777" w:rsidR="00182DAE"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310679361"/>
              </w:sdtPr>
              <w:sdtContent>
                <w:r w:rsidR="00182DAE" w:rsidRPr="00DD2CA8">
                  <w:rPr>
                    <w:rFonts w:ascii="Segoe UI Symbol" w:eastAsia="MS Gothic" w:hAnsi="Segoe UI Symbol" w:cs="Segoe UI Symbol"/>
                    <w:bCs/>
                    <w:lang w:eastAsia="fr-FR"/>
                  </w:rPr>
                  <w:t>☐</w:t>
                </w:r>
              </w:sdtContent>
            </w:sdt>
          </w:p>
        </w:tc>
        <w:tc>
          <w:tcPr>
            <w:tcW w:w="1111" w:type="dxa"/>
            <w:shd w:val="clear" w:color="auto" w:fill="BFBFBF" w:themeFill="background1" w:themeFillShade="BF"/>
          </w:tcPr>
          <w:p w14:paraId="16A4526F" w14:textId="77777777" w:rsidR="00182DAE" w:rsidRPr="00DD2CA8" w:rsidRDefault="00182DAE" w:rsidP="00693232">
            <w:pPr>
              <w:tabs>
                <w:tab w:val="left" w:pos="0"/>
                <w:tab w:val="left" w:pos="990"/>
              </w:tabs>
              <w:spacing w:after="0" w:line="240" w:lineRule="auto"/>
              <w:ind w:right="-563"/>
              <w:jc w:val="both"/>
              <w:rPr>
                <w:rStyle w:val="tal1"/>
                <w:rFonts w:ascii="Trebuchet MS" w:hAnsi="Trebuchet MS" w:cstheme="minorHAnsi"/>
                <w:b/>
                <w:noProof/>
              </w:rPr>
            </w:pPr>
          </w:p>
        </w:tc>
      </w:tr>
      <w:tr w:rsidR="00376209" w:rsidRPr="00DD2CA8" w14:paraId="23A1938C" w14:textId="77777777" w:rsidTr="00C35096">
        <w:tc>
          <w:tcPr>
            <w:tcW w:w="7626" w:type="dxa"/>
          </w:tcPr>
          <w:p w14:paraId="1758921E" w14:textId="77777777" w:rsidR="00376209" w:rsidRPr="00DD2CA8" w:rsidRDefault="00376209"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b/>
              </w:rPr>
              <w:t xml:space="preserve">Documente verificate: </w:t>
            </w:r>
          </w:p>
          <w:p w14:paraId="3BEA50FB" w14:textId="77777777" w:rsidR="00376209" w:rsidRPr="00DD2CA8" w:rsidRDefault="00310543"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i/>
              </w:rPr>
              <w:t>Cererea de finanțare</w:t>
            </w:r>
            <w:r w:rsidRPr="00DD2CA8">
              <w:rPr>
                <w:rFonts w:ascii="Trebuchet MS" w:hAnsi="Trebuchet MS" w:cstheme="minorHAnsi"/>
                <w:i/>
                <w:color w:val="000000"/>
              </w:rPr>
              <w:t>, acordul scris al fiecărui expert pentru participarea la activitățile proiectului pe toată durata de desfășurare a proiectului și documentele care să ateste expertiza experților de a implementa activitățile respective (</w:t>
            </w:r>
            <w:proofErr w:type="spellStart"/>
            <w:r w:rsidRPr="00DD2CA8">
              <w:rPr>
                <w:rFonts w:ascii="Trebuchet MS" w:hAnsi="Trebuchet MS" w:cstheme="minorHAnsi"/>
                <w:i/>
                <w:color w:val="000000"/>
              </w:rPr>
              <w:t>cv-uri</w:t>
            </w:r>
            <w:proofErr w:type="spellEnd"/>
            <w:r w:rsidRPr="00DD2CA8">
              <w:rPr>
                <w:rFonts w:ascii="Trebuchet MS" w:hAnsi="Trebuchet MS" w:cstheme="minorHAnsi"/>
                <w:i/>
                <w:color w:val="000000"/>
              </w:rPr>
              <w:t>, diplome, certificate, referințe, atestare ca formator emisă conform legislației în vigoare etc.)</w:t>
            </w:r>
          </w:p>
        </w:tc>
        <w:tc>
          <w:tcPr>
            <w:tcW w:w="560" w:type="dxa"/>
          </w:tcPr>
          <w:p w14:paraId="27317CFC"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3094942F"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4F05913C"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r>
      <w:tr w:rsidR="00182DAE" w:rsidRPr="00DD2CA8" w14:paraId="48965629" w14:textId="77777777" w:rsidTr="00C35096">
        <w:tc>
          <w:tcPr>
            <w:tcW w:w="7626" w:type="dxa"/>
            <w:shd w:val="clear" w:color="auto" w:fill="BFBFBF" w:themeFill="background1" w:themeFillShade="BF"/>
          </w:tcPr>
          <w:p w14:paraId="08A63928" w14:textId="77777777" w:rsidR="00182DAE" w:rsidRPr="00DD2CA8" w:rsidRDefault="00182DAE" w:rsidP="00693232">
            <w:pPr>
              <w:spacing w:after="0" w:line="240" w:lineRule="auto"/>
              <w:jc w:val="both"/>
              <w:rPr>
                <w:rFonts w:ascii="Trebuchet MS" w:eastAsia="Times New Roman" w:hAnsi="Trebuchet MS" w:cstheme="minorHAnsi"/>
                <w:b/>
                <w:bCs/>
                <w:color w:val="000000" w:themeColor="text1"/>
                <w:kern w:val="32"/>
              </w:rPr>
            </w:pPr>
            <w:r w:rsidRPr="00DD2CA8">
              <w:rPr>
                <w:rFonts w:ascii="Trebuchet MS" w:hAnsi="Trebuchet MS" w:cstheme="minorHAnsi"/>
                <w:b/>
                <w:color w:val="000000" w:themeColor="text1"/>
                <w:shd w:val="clear" w:color="auto" w:fill="BFBFBF" w:themeFill="background1" w:themeFillShade="BF"/>
              </w:rPr>
              <w:t>EG</w:t>
            </w:r>
            <w:r w:rsidR="00020183">
              <w:rPr>
                <w:rFonts w:ascii="Trebuchet MS" w:hAnsi="Trebuchet MS" w:cstheme="minorHAnsi"/>
                <w:b/>
                <w:color w:val="000000" w:themeColor="text1"/>
                <w:shd w:val="clear" w:color="auto" w:fill="BFBFBF" w:themeFill="background1" w:themeFillShade="BF"/>
              </w:rPr>
              <w:t>10</w:t>
            </w:r>
            <w:r w:rsidRPr="00DD2CA8">
              <w:rPr>
                <w:rFonts w:ascii="Trebuchet MS" w:hAnsi="Trebuchet MS" w:cstheme="minorHAnsi"/>
                <w:b/>
                <w:color w:val="000000" w:themeColor="text1"/>
                <w:shd w:val="clear" w:color="auto" w:fill="BFBFBF" w:themeFill="background1" w:themeFillShade="BF"/>
              </w:rPr>
              <w:t xml:space="preserve">. Grupul țintă este format din persoane care își desfășoară activitatea sau au domiciliul pe teritoriul </w:t>
            </w:r>
            <w:r w:rsidR="0038584C" w:rsidRPr="00DD2CA8">
              <w:rPr>
                <w:rFonts w:ascii="Trebuchet MS" w:hAnsi="Trebuchet MS" w:cstheme="minorHAnsi"/>
                <w:b/>
                <w:color w:val="000000" w:themeColor="text1"/>
                <w:shd w:val="clear" w:color="auto" w:fill="BFBFBF" w:themeFill="background1" w:themeFillShade="BF"/>
              </w:rPr>
              <w:t>GAL SUDUL GORJULUI</w:t>
            </w:r>
            <w:r w:rsidRPr="00DD2CA8">
              <w:rPr>
                <w:rFonts w:ascii="Trebuchet MS" w:hAnsi="Trebuchet MS" w:cstheme="minorHAnsi"/>
                <w:b/>
                <w:color w:val="000000" w:themeColor="text1"/>
              </w:rPr>
              <w:t>;</w:t>
            </w:r>
          </w:p>
        </w:tc>
        <w:tc>
          <w:tcPr>
            <w:tcW w:w="560" w:type="dxa"/>
          </w:tcPr>
          <w:p w14:paraId="6BEB5818" w14:textId="77777777" w:rsidR="00182DAE"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1401869575"/>
              </w:sdtPr>
              <w:sdtContent>
                <w:r w:rsidR="00182DAE" w:rsidRPr="00DD2CA8">
                  <w:rPr>
                    <w:rFonts w:ascii="Segoe UI Symbol" w:eastAsia="MS Gothic" w:hAnsi="Segoe UI Symbol" w:cs="Segoe UI Symbol"/>
                    <w:bCs/>
                    <w:lang w:eastAsia="fr-FR"/>
                  </w:rPr>
                  <w:t>☐</w:t>
                </w:r>
              </w:sdtContent>
            </w:sdt>
          </w:p>
        </w:tc>
        <w:tc>
          <w:tcPr>
            <w:tcW w:w="709" w:type="dxa"/>
          </w:tcPr>
          <w:p w14:paraId="3E9F8322" w14:textId="77777777" w:rsidR="00182DAE" w:rsidRPr="00DD2CA8" w:rsidRDefault="00000000" w:rsidP="00693232">
            <w:pPr>
              <w:tabs>
                <w:tab w:val="left" w:pos="0"/>
                <w:tab w:val="left" w:pos="990"/>
              </w:tabs>
              <w:spacing w:after="0" w:line="240" w:lineRule="auto"/>
              <w:ind w:right="-563"/>
              <w:jc w:val="both"/>
              <w:rPr>
                <w:rStyle w:val="tal1"/>
                <w:rFonts w:ascii="Trebuchet MS" w:hAnsi="Trebuchet MS" w:cstheme="minorHAnsi"/>
                <w:b/>
                <w:noProof/>
              </w:rPr>
            </w:pPr>
            <w:sdt>
              <w:sdtPr>
                <w:rPr>
                  <w:rFonts w:ascii="Trebuchet MS" w:eastAsia="Times New Roman" w:hAnsi="Trebuchet MS" w:cstheme="minorHAnsi"/>
                  <w:bCs/>
                  <w:lang w:eastAsia="fr-FR"/>
                </w:rPr>
                <w:id w:val="-997569986"/>
              </w:sdtPr>
              <w:sdtContent>
                <w:r w:rsidR="00182DAE" w:rsidRPr="00DD2CA8">
                  <w:rPr>
                    <w:rFonts w:ascii="Segoe UI Symbol" w:eastAsia="MS Gothic" w:hAnsi="Segoe UI Symbol" w:cs="Segoe UI Symbol"/>
                    <w:bCs/>
                    <w:lang w:eastAsia="fr-FR"/>
                  </w:rPr>
                  <w:t>☐</w:t>
                </w:r>
              </w:sdtContent>
            </w:sdt>
          </w:p>
        </w:tc>
        <w:tc>
          <w:tcPr>
            <w:tcW w:w="1111" w:type="dxa"/>
            <w:shd w:val="clear" w:color="auto" w:fill="BFBFBF" w:themeFill="background1" w:themeFillShade="BF"/>
          </w:tcPr>
          <w:p w14:paraId="08769748" w14:textId="77777777" w:rsidR="00182DAE" w:rsidRPr="00DD2CA8" w:rsidRDefault="00182DAE" w:rsidP="00693232">
            <w:pPr>
              <w:tabs>
                <w:tab w:val="left" w:pos="0"/>
                <w:tab w:val="left" w:pos="990"/>
              </w:tabs>
              <w:spacing w:after="0" w:line="240" w:lineRule="auto"/>
              <w:ind w:right="-563"/>
              <w:jc w:val="both"/>
              <w:rPr>
                <w:rStyle w:val="tal1"/>
                <w:rFonts w:ascii="Trebuchet MS" w:hAnsi="Trebuchet MS" w:cstheme="minorHAnsi"/>
                <w:b/>
                <w:noProof/>
              </w:rPr>
            </w:pPr>
          </w:p>
        </w:tc>
      </w:tr>
      <w:tr w:rsidR="00376209" w:rsidRPr="00DD2CA8" w14:paraId="31084AB6" w14:textId="77777777" w:rsidTr="00C35096">
        <w:tc>
          <w:tcPr>
            <w:tcW w:w="7626" w:type="dxa"/>
          </w:tcPr>
          <w:p w14:paraId="4A7434CA" w14:textId="77777777" w:rsidR="00376209" w:rsidRPr="00DD2CA8" w:rsidRDefault="00376209"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b/>
              </w:rPr>
              <w:t xml:space="preserve">Documente verificate: </w:t>
            </w:r>
          </w:p>
          <w:p w14:paraId="671A17AD" w14:textId="77777777" w:rsidR="00376209" w:rsidRPr="00DD2CA8" w:rsidRDefault="00376209" w:rsidP="00693232">
            <w:pPr>
              <w:tabs>
                <w:tab w:val="left" w:pos="0"/>
                <w:tab w:val="left" w:pos="990"/>
              </w:tabs>
              <w:spacing w:after="0" w:line="240" w:lineRule="auto"/>
              <w:jc w:val="both"/>
              <w:rPr>
                <w:rFonts w:ascii="Trebuchet MS" w:hAnsi="Trebuchet MS" w:cstheme="minorHAnsi"/>
                <w:b/>
              </w:rPr>
            </w:pPr>
            <w:r w:rsidRPr="00DD2CA8">
              <w:rPr>
                <w:rFonts w:ascii="Trebuchet MS" w:hAnsi="Trebuchet MS" w:cstheme="minorHAnsi"/>
              </w:rPr>
              <w:t>Cererea de finanțare</w:t>
            </w:r>
          </w:p>
        </w:tc>
        <w:tc>
          <w:tcPr>
            <w:tcW w:w="560" w:type="dxa"/>
          </w:tcPr>
          <w:p w14:paraId="6F0B3012"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709" w:type="dxa"/>
          </w:tcPr>
          <w:p w14:paraId="1B4015C8"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c>
          <w:tcPr>
            <w:tcW w:w="1111" w:type="dxa"/>
            <w:shd w:val="clear" w:color="auto" w:fill="BFBFBF" w:themeFill="background1" w:themeFillShade="BF"/>
          </w:tcPr>
          <w:p w14:paraId="04905B39" w14:textId="77777777" w:rsidR="00376209" w:rsidRPr="00DD2CA8" w:rsidRDefault="00376209" w:rsidP="00693232">
            <w:pPr>
              <w:tabs>
                <w:tab w:val="left" w:pos="0"/>
                <w:tab w:val="left" w:pos="990"/>
              </w:tabs>
              <w:spacing w:after="0" w:line="240" w:lineRule="auto"/>
              <w:ind w:right="-563"/>
              <w:jc w:val="both"/>
              <w:rPr>
                <w:rStyle w:val="tal1"/>
                <w:rFonts w:ascii="Trebuchet MS" w:hAnsi="Trebuchet MS" w:cstheme="minorHAnsi"/>
                <w:b/>
                <w:noProof/>
              </w:rPr>
            </w:pPr>
          </w:p>
        </w:tc>
      </w:tr>
    </w:tbl>
    <w:p w14:paraId="2626FA04" w14:textId="77777777" w:rsidR="00503811" w:rsidRPr="00DD2CA8" w:rsidRDefault="00503811" w:rsidP="002E0DF9">
      <w:pPr>
        <w:spacing w:after="0" w:line="240" w:lineRule="auto"/>
        <w:ind w:left="450" w:hanging="450"/>
        <w:contextualSpacing/>
        <w:jc w:val="both"/>
        <w:rPr>
          <w:rFonts w:ascii="Trebuchet MS" w:hAnsi="Trebuchet MS" w:cstheme="minorHAnsi"/>
          <w:b/>
          <w:kern w:val="32"/>
        </w:rPr>
      </w:pPr>
    </w:p>
    <w:p w14:paraId="40523362" w14:textId="77777777" w:rsidR="00503811" w:rsidRPr="00DD2CA8" w:rsidRDefault="00503811" w:rsidP="002E0DF9">
      <w:pPr>
        <w:shd w:val="clear" w:color="auto" w:fill="FFFFFF"/>
        <w:spacing w:after="0" w:line="240" w:lineRule="auto"/>
        <w:ind w:left="450" w:hanging="450"/>
        <w:jc w:val="both"/>
        <w:rPr>
          <w:rFonts w:ascii="Trebuchet MS" w:hAnsi="Trebuchet MS" w:cstheme="minorHAnsi"/>
          <w:noProof/>
        </w:rPr>
      </w:pPr>
    </w:p>
    <w:p w14:paraId="2C8A1ED4" w14:textId="77777777" w:rsidR="00503811" w:rsidRPr="00DD2CA8" w:rsidRDefault="00503811" w:rsidP="002E0DF9">
      <w:p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kern w:val="32"/>
        </w:rPr>
        <w:t xml:space="preserve">3. VERIFICAREA BUGETULUI INDICATIV </w:t>
      </w:r>
    </w:p>
    <w:p w14:paraId="49CD77E4" w14:textId="77777777" w:rsidR="00503811" w:rsidRPr="00DD2CA8" w:rsidRDefault="00503811" w:rsidP="002E0DF9">
      <w:pPr>
        <w:spacing w:after="0" w:line="240" w:lineRule="auto"/>
        <w:ind w:left="450" w:hanging="450"/>
        <w:contextualSpacing/>
        <w:jc w:val="both"/>
        <w:rPr>
          <w:rFonts w:ascii="Trebuchet MS" w:hAnsi="Trebuchet MS" w:cstheme="minorHAnsi"/>
          <w:b/>
          <w:kern w:val="32"/>
        </w:rPr>
      </w:pPr>
    </w:p>
    <w:p w14:paraId="6A7D4D9A"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3.1 </w:t>
      </w:r>
      <w:proofErr w:type="spellStart"/>
      <w:r w:rsidRPr="00DD2CA8">
        <w:rPr>
          <w:rFonts w:ascii="Trebuchet MS" w:hAnsi="Trebuchet MS" w:cstheme="minorHAnsi"/>
          <w:kern w:val="32"/>
        </w:rPr>
        <w:t>Informaţiile</w:t>
      </w:r>
      <w:proofErr w:type="spellEnd"/>
      <w:r w:rsidRPr="00DD2CA8">
        <w:rPr>
          <w:rFonts w:ascii="Trebuchet MS" w:hAnsi="Trebuchet MS" w:cstheme="minorHAnsi"/>
          <w:kern w:val="32"/>
        </w:rPr>
        <w:t xml:space="preserve"> furnizate în cadrul bugetului indicativ din Cererea de finanțare sunt corecte </w:t>
      </w:r>
      <w:proofErr w:type="spellStart"/>
      <w:r w:rsidRPr="00DD2CA8">
        <w:rPr>
          <w:rFonts w:ascii="Trebuchet MS" w:hAnsi="Trebuchet MS" w:cstheme="minorHAnsi"/>
          <w:kern w:val="32"/>
        </w:rPr>
        <w:t>şi</w:t>
      </w:r>
      <w:proofErr w:type="spellEnd"/>
      <w:r w:rsidRPr="00DD2CA8">
        <w:rPr>
          <w:rFonts w:ascii="Trebuchet MS" w:eastAsia="Times New Roman" w:hAnsi="Trebuchet MS" w:cstheme="minorHAnsi"/>
          <w:bCs/>
          <w:kern w:val="32"/>
        </w:rPr>
        <w:t>/</w:t>
      </w:r>
      <w:r w:rsidRPr="00DD2CA8">
        <w:rPr>
          <w:rFonts w:ascii="Trebuchet MS" w:hAnsi="Trebuchet MS" w:cstheme="minorHAnsi"/>
          <w:kern w:val="32"/>
        </w:rPr>
        <w:t xml:space="preserve"> sau sunt în conformitate cu Fundamentarea bugetului  pe categorii de cheltuieli eligibile?</w:t>
      </w:r>
    </w:p>
    <w:p w14:paraId="6416FCBD" w14:textId="77777777" w:rsidR="00503811" w:rsidRPr="00DD2CA8" w:rsidRDefault="00503811" w:rsidP="002E0DF9">
      <w:p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kern w:val="32"/>
        </w:rPr>
        <w:t>DA</w:t>
      </w:r>
      <w:r w:rsidR="00FE291C" w:rsidRPr="00DD2CA8">
        <w:rPr>
          <w:rFonts w:ascii="Trebuchet MS" w:hAnsi="Trebuchet MS" w:cstheme="minorHAnsi"/>
        </w:rPr>
        <w:t xml:space="preserve"> </w:t>
      </w:r>
      <w:r w:rsidR="00FE291C" w:rsidRPr="00DD2CA8">
        <w:rPr>
          <w:rFonts w:ascii="Segoe UI Symbol" w:hAnsi="Segoe UI Symbol" w:cs="Segoe UI Symbol"/>
          <w:b/>
          <w:i/>
        </w:rPr>
        <w:t>☐</w:t>
      </w:r>
      <w:r w:rsidRPr="00DD2CA8">
        <w:rPr>
          <w:rFonts w:ascii="Trebuchet MS" w:hAnsi="Trebuchet MS" w:cstheme="minorHAnsi"/>
          <w:b/>
          <w:i/>
          <w:kern w:val="32"/>
        </w:rPr>
        <w:tab/>
        <w:t xml:space="preserve">     NU</w:t>
      </w:r>
      <w:r w:rsidRPr="00DD2CA8">
        <w:rPr>
          <w:rFonts w:ascii="Trebuchet MS" w:hAnsi="Trebuchet MS" w:cstheme="minorHAnsi"/>
          <w:b/>
          <w:i/>
        </w:rPr>
        <w:sym w:font="Wingdings" w:char="F06F"/>
      </w:r>
      <w:r w:rsidRPr="00DD2CA8">
        <w:rPr>
          <w:rFonts w:ascii="Trebuchet MS" w:hAnsi="Trebuchet MS" w:cstheme="minorHAnsi"/>
          <w:b/>
          <w:i/>
          <w:kern w:val="32"/>
        </w:rPr>
        <w:t xml:space="preserve">        DA cu diferențe</w:t>
      </w:r>
      <w:r w:rsidRPr="00DD2CA8">
        <w:rPr>
          <w:rFonts w:ascii="Trebuchet MS" w:hAnsi="Trebuchet MS" w:cstheme="minorHAnsi"/>
          <w:b/>
          <w:i/>
        </w:rPr>
        <w:sym w:font="Wingdings" w:char="F06F"/>
      </w:r>
      <w:r w:rsidRPr="00DD2CA8">
        <w:rPr>
          <w:rFonts w:ascii="Trebuchet MS" w:hAnsi="Trebuchet MS" w:cstheme="minorHAnsi"/>
          <w:b/>
          <w:i/>
          <w:kern w:val="32"/>
        </w:rPr>
        <w:t xml:space="preserve">      </w:t>
      </w:r>
    </w:p>
    <w:p w14:paraId="60EAB8CC"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27C057A8"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3.2 Sunt eligibile </w:t>
      </w:r>
      <w:r w:rsidRPr="00DD2CA8">
        <w:rPr>
          <w:rFonts w:ascii="Trebuchet MS" w:eastAsia="Times New Roman" w:hAnsi="Trebuchet MS" w:cstheme="minorHAnsi"/>
          <w:bCs/>
          <w:kern w:val="32"/>
        </w:rPr>
        <w:t>cheltuielile</w:t>
      </w:r>
      <w:r w:rsidRPr="00DD2CA8">
        <w:rPr>
          <w:rFonts w:ascii="Trebuchet MS" w:hAnsi="Trebuchet MS" w:cstheme="minorHAnsi"/>
          <w:kern w:val="32"/>
        </w:rPr>
        <w:t xml:space="preserve"> aferente activităților eligibile din proiect, în conformitate cu cele specificate în cadrul Fișei măsurii din SDL</w:t>
      </w:r>
      <w:r w:rsidRPr="00DD2CA8">
        <w:rPr>
          <w:rFonts w:ascii="Trebuchet MS" w:hAnsi="Trebuchet MS" w:cstheme="minorHAnsi"/>
        </w:rPr>
        <w:t xml:space="preserve"> </w:t>
      </w:r>
      <w:r w:rsidRPr="00DD2CA8">
        <w:rPr>
          <w:rFonts w:ascii="Trebuchet MS" w:hAnsi="Trebuchet MS" w:cstheme="minorHAnsi"/>
          <w:kern w:val="32"/>
        </w:rPr>
        <w:t>în care se încadrează proiectul?</w:t>
      </w:r>
    </w:p>
    <w:p w14:paraId="18EF90F0"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p>
    <w:p w14:paraId="399816E9"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p>
    <w:p w14:paraId="1AB3CCAD"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3.3 TVA-</w:t>
      </w:r>
      <w:proofErr w:type="spellStart"/>
      <w:r w:rsidRPr="00DD2CA8">
        <w:rPr>
          <w:rFonts w:ascii="Trebuchet MS" w:hAnsi="Trebuchet MS" w:cstheme="minorHAnsi"/>
          <w:kern w:val="32"/>
        </w:rPr>
        <w:t>ul</w:t>
      </w:r>
      <w:proofErr w:type="spellEnd"/>
      <w:r w:rsidRPr="00DD2CA8">
        <w:rPr>
          <w:rFonts w:ascii="Trebuchet MS" w:hAnsi="Trebuchet MS" w:cstheme="minorHAnsi"/>
          <w:kern w:val="32"/>
        </w:rPr>
        <w:t xml:space="preserve"> aferent cheltuielilor eligibile este corect încadrat în coloana cheltuielilor neeligibile/eligibile?</w:t>
      </w:r>
    </w:p>
    <w:p w14:paraId="7EBFCF20"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r>
      <w:r w:rsidRPr="00DD2CA8">
        <w:rPr>
          <w:rFonts w:ascii="Trebuchet MS" w:hAnsi="Trebuchet MS" w:cstheme="minorHAnsi"/>
          <w:b/>
          <w:i/>
          <w:kern w:val="32"/>
        </w:rPr>
        <w:t>DA cu diferențe</w:t>
      </w:r>
      <w:r w:rsidRPr="00DD2CA8" w:rsidDel="002D3001">
        <w:rPr>
          <w:rFonts w:ascii="Trebuchet MS" w:hAnsi="Trebuchet MS" w:cstheme="minorHAnsi"/>
          <w:b/>
          <w:i/>
        </w:rPr>
        <w:t xml:space="preserve"> </w:t>
      </w:r>
      <w:r w:rsidRPr="00DD2CA8">
        <w:rPr>
          <w:rFonts w:ascii="Trebuchet MS" w:hAnsi="Trebuchet MS" w:cstheme="minorHAnsi"/>
          <w:b/>
          <w:i/>
        </w:rPr>
        <w:sym w:font="Wingdings" w:char="F06F"/>
      </w:r>
    </w:p>
    <w:p w14:paraId="1F7A0D5E" w14:textId="77777777" w:rsidR="00503811" w:rsidRPr="00DD2CA8" w:rsidRDefault="00503811" w:rsidP="002E0DF9">
      <w:pPr>
        <w:spacing w:after="0" w:line="240" w:lineRule="auto"/>
        <w:ind w:left="450" w:hanging="450"/>
        <w:contextualSpacing/>
        <w:jc w:val="both"/>
        <w:rPr>
          <w:rFonts w:ascii="Trebuchet MS" w:eastAsia="Times New Roman" w:hAnsi="Trebuchet MS" w:cstheme="minorHAnsi"/>
          <w:bCs/>
          <w:i/>
          <w:kern w:val="32"/>
        </w:rPr>
      </w:pPr>
    </w:p>
    <w:p w14:paraId="285F83AD" w14:textId="77777777" w:rsidR="00503811" w:rsidRPr="00DD2CA8" w:rsidRDefault="00503811" w:rsidP="002E0DF9">
      <w:p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kern w:val="32"/>
        </w:rPr>
        <w:t>4. VERIFICAREA REZONABILITĂŢII PREŢURILOR</w:t>
      </w:r>
    </w:p>
    <w:p w14:paraId="734B43FC" w14:textId="77777777" w:rsidR="00503811" w:rsidRPr="00DD2CA8" w:rsidRDefault="00503811" w:rsidP="002E0DF9">
      <w:pPr>
        <w:spacing w:after="0" w:line="240" w:lineRule="auto"/>
        <w:ind w:left="450" w:hanging="450"/>
        <w:contextualSpacing/>
        <w:jc w:val="both"/>
        <w:rPr>
          <w:rFonts w:ascii="Trebuchet MS" w:hAnsi="Trebuchet MS" w:cstheme="minorHAnsi"/>
          <w:b/>
          <w:kern w:val="32"/>
        </w:rPr>
      </w:pPr>
    </w:p>
    <w:p w14:paraId="297C06F8"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4.1. Categoria de servicii/ bunuri se regăsește în Baza de date?</w:t>
      </w:r>
    </w:p>
    <w:p w14:paraId="16242BA4"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kern w:val="32"/>
        </w:rPr>
      </w:pPr>
      <w:r w:rsidRPr="00DD2CA8">
        <w:rPr>
          <w:rFonts w:ascii="Trebuchet MS" w:hAnsi="Trebuchet MS" w:cstheme="minorHAnsi"/>
          <w:kern w:val="32"/>
        </w:rPr>
        <w:t>• servicii</w:t>
      </w:r>
      <w:r w:rsidRPr="00DD2CA8">
        <w:rPr>
          <w:rFonts w:ascii="Trebuchet MS" w:hAnsi="Trebuchet MS" w:cstheme="minorHAnsi"/>
          <w:kern w:val="32"/>
        </w:rPr>
        <w:tab/>
      </w: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t xml:space="preserve">           </w:t>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04AAFA5D"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kern w:val="32"/>
        </w:rPr>
      </w:pPr>
      <w:r w:rsidRPr="00DD2CA8">
        <w:rPr>
          <w:rFonts w:ascii="Trebuchet MS" w:hAnsi="Trebuchet MS" w:cstheme="minorHAnsi"/>
          <w:kern w:val="32"/>
        </w:rPr>
        <w:t>• bunuri</w:t>
      </w:r>
      <w:r w:rsidRPr="00DD2CA8">
        <w:rPr>
          <w:rFonts w:ascii="Trebuchet MS" w:hAnsi="Trebuchet MS" w:cstheme="minorHAnsi"/>
          <w:kern w:val="32"/>
        </w:rPr>
        <w:tab/>
      </w: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t xml:space="preserve">            </w:t>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2E5375B6" w14:textId="77777777" w:rsidR="00503811" w:rsidRPr="00DD2CA8" w:rsidRDefault="00503811" w:rsidP="002E0DF9">
      <w:pPr>
        <w:spacing w:after="0" w:line="240" w:lineRule="auto"/>
        <w:ind w:left="450" w:hanging="450"/>
        <w:contextualSpacing/>
        <w:jc w:val="both"/>
        <w:rPr>
          <w:rFonts w:ascii="Trebuchet MS" w:hAnsi="Trebuchet MS" w:cstheme="minorHAnsi"/>
          <w:b/>
          <w:kern w:val="32"/>
        </w:rPr>
      </w:pPr>
    </w:p>
    <w:p w14:paraId="52D79C3C"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lastRenderedPageBreak/>
        <w:t xml:space="preserve">4.2. Dacă la pct. 4.1. răspunsul este DA, </w:t>
      </w:r>
      <w:proofErr w:type="spellStart"/>
      <w:r w:rsidRPr="00DD2CA8">
        <w:rPr>
          <w:rFonts w:ascii="Trebuchet MS" w:hAnsi="Trebuchet MS" w:cstheme="minorHAnsi"/>
          <w:kern w:val="32"/>
        </w:rPr>
        <w:t>preţurile</w:t>
      </w:r>
      <w:proofErr w:type="spellEnd"/>
      <w:r w:rsidRPr="00DD2CA8">
        <w:rPr>
          <w:rFonts w:ascii="Trebuchet MS" w:hAnsi="Trebuchet MS" w:cstheme="minorHAnsi"/>
          <w:kern w:val="32"/>
        </w:rPr>
        <w:t xml:space="preserve"> utilizate se încadrează în limitele prevăzute în  Baza de date</w:t>
      </w:r>
      <w:r w:rsidRPr="00DD2CA8">
        <w:rPr>
          <w:rFonts w:ascii="Trebuchet MS" w:hAnsi="Trebuchet MS" w:cstheme="minorHAnsi"/>
          <w:kern w:val="32"/>
          <w:vertAlign w:val="superscript"/>
        </w:rPr>
        <w:t>*</w:t>
      </w:r>
      <w:r w:rsidRPr="00DD2CA8">
        <w:rPr>
          <w:rFonts w:ascii="Trebuchet MS" w:hAnsi="Trebuchet MS" w:cstheme="minorHAnsi"/>
          <w:kern w:val="32"/>
        </w:rPr>
        <w:t>?</w:t>
      </w:r>
    </w:p>
    <w:p w14:paraId="349190D3"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kern w:val="32"/>
        </w:rPr>
      </w:pPr>
      <w:r w:rsidRPr="00DD2CA8">
        <w:rPr>
          <w:rFonts w:ascii="Trebuchet MS" w:hAnsi="Trebuchet MS" w:cstheme="minorHAnsi"/>
          <w:kern w:val="32"/>
        </w:rPr>
        <w:t>• servicii</w:t>
      </w:r>
      <w:r w:rsidRPr="00DD2CA8">
        <w:rPr>
          <w:rFonts w:ascii="Trebuchet MS" w:hAnsi="Trebuchet MS" w:cstheme="minorHAnsi"/>
          <w:kern w:val="32"/>
        </w:rPr>
        <w:tab/>
      </w: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t xml:space="preserve">           </w:t>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4F6DBF20"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kern w:val="32"/>
        </w:rPr>
      </w:pPr>
      <w:r w:rsidRPr="00DD2CA8">
        <w:rPr>
          <w:rFonts w:ascii="Trebuchet MS" w:hAnsi="Trebuchet MS" w:cstheme="minorHAnsi"/>
          <w:kern w:val="32"/>
        </w:rPr>
        <w:t>• bunuri</w:t>
      </w:r>
      <w:r w:rsidRPr="00DD2CA8">
        <w:rPr>
          <w:rFonts w:ascii="Trebuchet MS" w:hAnsi="Trebuchet MS" w:cstheme="minorHAnsi"/>
          <w:kern w:val="32"/>
        </w:rPr>
        <w:tab/>
      </w: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t xml:space="preserve">            </w:t>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404A0B9C" w14:textId="77777777" w:rsidR="00503811" w:rsidRPr="00DD2CA8" w:rsidRDefault="00503811" w:rsidP="002E0DF9">
      <w:pPr>
        <w:spacing w:after="0" w:line="240" w:lineRule="auto"/>
        <w:ind w:left="450" w:hanging="450"/>
        <w:contextualSpacing/>
        <w:jc w:val="both"/>
        <w:rPr>
          <w:rFonts w:ascii="Trebuchet MS" w:hAnsi="Trebuchet MS" w:cstheme="minorHAnsi"/>
          <w:b/>
          <w:kern w:val="32"/>
        </w:rPr>
      </w:pPr>
    </w:p>
    <w:p w14:paraId="73AC4978"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4.3. Pentru categoriile de bunuri/ servicii care nu se regăsesc în Baza de date, solicitantul a prezentat câte o ofertă conformă pentru fiecare bun sau serviciu a cărui valoare nu depășește 15.000 Euro și câte 2 oferte conforme pentru fiecare bun sau serviciu care depășește această valoare?</w:t>
      </w:r>
    </w:p>
    <w:p w14:paraId="338B6CB7"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rPr>
      </w:pP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06D68685"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rPr>
      </w:pPr>
    </w:p>
    <w:p w14:paraId="6EF34E37"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kern w:val="32"/>
        </w:rPr>
      </w:pPr>
      <w:r w:rsidRPr="00DD2CA8">
        <w:rPr>
          <w:rFonts w:ascii="Trebuchet MS" w:hAnsi="Trebuchet MS" w:cstheme="minorHAnsi"/>
        </w:rPr>
        <w:t>4.4 Prețurile prevăzute în ofertele anexate de solicitant sunt rezonabile?</w:t>
      </w:r>
    </w:p>
    <w:p w14:paraId="070C9323"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kern w:val="32"/>
        </w:rPr>
      </w:pPr>
      <w:r w:rsidRPr="00DD2CA8">
        <w:rPr>
          <w:rFonts w:ascii="Trebuchet MS" w:hAnsi="Trebuchet MS" w:cstheme="minorHAnsi"/>
          <w:kern w:val="32"/>
        </w:rPr>
        <w:t>• servicii</w:t>
      </w:r>
      <w:r w:rsidRPr="00DD2CA8">
        <w:rPr>
          <w:rFonts w:ascii="Trebuchet MS" w:hAnsi="Trebuchet MS" w:cstheme="minorHAnsi"/>
          <w:kern w:val="32"/>
        </w:rPr>
        <w:tab/>
      </w: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t xml:space="preserve">           </w:t>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087562A3" w14:textId="77777777" w:rsidR="00503811" w:rsidRPr="00DD2CA8" w:rsidRDefault="00503811" w:rsidP="002E0DF9">
      <w:pPr>
        <w:tabs>
          <w:tab w:val="left" w:pos="720"/>
          <w:tab w:val="left" w:pos="1976"/>
        </w:tabs>
        <w:spacing w:after="0" w:line="240" w:lineRule="auto"/>
        <w:ind w:left="450" w:hanging="450"/>
        <w:jc w:val="both"/>
        <w:rPr>
          <w:rFonts w:ascii="Trebuchet MS" w:hAnsi="Trebuchet MS" w:cstheme="minorHAnsi"/>
          <w:b/>
          <w:i/>
          <w:kern w:val="32"/>
        </w:rPr>
      </w:pPr>
      <w:r w:rsidRPr="00DD2CA8">
        <w:rPr>
          <w:rFonts w:ascii="Trebuchet MS" w:hAnsi="Trebuchet MS" w:cstheme="minorHAnsi"/>
          <w:kern w:val="32"/>
        </w:rPr>
        <w:t>• bunuri</w:t>
      </w:r>
      <w:r w:rsidRPr="00DD2CA8">
        <w:rPr>
          <w:rFonts w:ascii="Trebuchet MS" w:hAnsi="Trebuchet MS" w:cstheme="minorHAnsi"/>
          <w:kern w:val="32"/>
        </w:rPr>
        <w:tab/>
      </w: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ab/>
        <w:t xml:space="preserve">            </w:t>
      </w:r>
      <w:proofErr w:type="spellStart"/>
      <w:r w:rsidRPr="00DD2CA8">
        <w:rPr>
          <w:rFonts w:ascii="Trebuchet MS" w:hAnsi="Trebuchet MS" w:cstheme="minorHAnsi"/>
          <w:b/>
          <w:i/>
        </w:rPr>
        <w:t>NU</w:t>
      </w:r>
      <w:proofErr w:type="spellEnd"/>
      <w:r w:rsidRPr="00DD2CA8">
        <w:rPr>
          <w:rFonts w:ascii="Trebuchet MS" w:hAnsi="Trebuchet MS" w:cstheme="minorHAnsi"/>
          <w:b/>
          <w:i/>
        </w:rPr>
        <w:t xml:space="preserve"> ESTE CAZUL</w:t>
      </w:r>
      <w:r w:rsidRPr="00DD2CA8">
        <w:rPr>
          <w:rFonts w:ascii="Trebuchet MS" w:hAnsi="Trebuchet MS" w:cstheme="minorHAnsi"/>
          <w:b/>
          <w:i/>
        </w:rPr>
        <w:sym w:font="Wingdings" w:char="F06F"/>
      </w:r>
    </w:p>
    <w:p w14:paraId="1A55AE2E"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6407DF91" w14:textId="77777777" w:rsidR="00503811" w:rsidRPr="00DD2CA8" w:rsidRDefault="00503811" w:rsidP="002E0DF9">
      <w:pPr>
        <w:spacing w:after="0" w:line="240" w:lineRule="auto"/>
        <w:ind w:left="450" w:hanging="450"/>
        <w:contextualSpacing/>
        <w:jc w:val="both"/>
        <w:rPr>
          <w:rFonts w:ascii="Trebuchet MS" w:hAnsi="Trebuchet MS" w:cstheme="minorHAnsi"/>
        </w:rPr>
      </w:pPr>
      <w:r w:rsidRPr="00DD2CA8">
        <w:rPr>
          <w:rFonts w:ascii="Trebuchet MS" w:hAnsi="Trebuchet MS" w:cstheme="minorHAnsi"/>
          <w:kern w:val="32"/>
        </w:rPr>
        <w:t>*</w:t>
      </w:r>
      <w:r w:rsidRPr="00DD2CA8">
        <w:rPr>
          <w:rFonts w:ascii="Trebuchet MS" w:hAnsi="Trebuchet MS" w:cstheme="minorHAnsi"/>
        </w:rPr>
        <w:t xml:space="preserve">Se va verifica dacă onorariile experților menționați în Cererea de finanțare se încadrează în plafoanele stabilite în Baza de date cu prețuri de referință pentru proiecte de servicii LEADER, disponibilă pe site-ul </w:t>
      </w:r>
      <w:hyperlink r:id="rId13" w:history="1">
        <w:r w:rsidRPr="00DD2CA8">
          <w:rPr>
            <w:rStyle w:val="Hyperlink"/>
            <w:rFonts w:ascii="Trebuchet MS" w:hAnsi="Trebuchet MS" w:cstheme="minorHAnsi"/>
          </w:rPr>
          <w:t>www.afir.info</w:t>
        </w:r>
      </w:hyperlink>
      <w:r w:rsidRPr="00DD2CA8">
        <w:rPr>
          <w:rFonts w:ascii="Trebuchet MS" w:hAnsi="Trebuchet MS" w:cstheme="minorHAnsi"/>
        </w:rPr>
        <w:t>. De asemenea, cheltuielile de masă și cazare se vor verifica raportat la această Bază de date.</w:t>
      </w:r>
    </w:p>
    <w:p w14:paraId="1D18BB1C"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58CED732" w14:textId="77777777" w:rsidR="00503811" w:rsidRPr="00DD2CA8" w:rsidRDefault="00503811" w:rsidP="002E0DF9">
      <w:pPr>
        <w:spacing w:after="0" w:line="240" w:lineRule="auto"/>
        <w:ind w:left="450" w:hanging="450"/>
        <w:contextualSpacing/>
        <w:jc w:val="both"/>
        <w:rPr>
          <w:rFonts w:ascii="Trebuchet MS" w:hAnsi="Trebuchet MS" w:cstheme="minorHAnsi"/>
          <w:i/>
          <w:kern w:val="32"/>
        </w:rPr>
      </w:pPr>
      <w:r w:rsidRPr="00DD2CA8">
        <w:rPr>
          <w:rFonts w:ascii="Trebuchet MS" w:hAnsi="Trebuchet MS" w:cstheme="minorHAnsi"/>
          <w:b/>
          <w:i/>
          <w:kern w:val="32"/>
        </w:rPr>
        <w:t>5. VERIFICAREA PLANULUI FINANCIAR</w:t>
      </w:r>
    </w:p>
    <w:p w14:paraId="12227195"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4E6C217E"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5.1 Planul financiar este corect completat </w:t>
      </w:r>
      <w:proofErr w:type="spellStart"/>
      <w:r w:rsidRPr="00DD2CA8">
        <w:rPr>
          <w:rFonts w:ascii="Trebuchet MS" w:hAnsi="Trebuchet MS" w:cstheme="minorHAnsi"/>
          <w:kern w:val="32"/>
        </w:rPr>
        <w:t>şi</w:t>
      </w:r>
      <w:proofErr w:type="spellEnd"/>
      <w:r w:rsidRPr="00DD2CA8">
        <w:rPr>
          <w:rFonts w:ascii="Trebuchet MS" w:hAnsi="Trebuchet MS" w:cstheme="minorHAnsi"/>
          <w:kern w:val="32"/>
        </w:rPr>
        <w:t xml:space="preserve"> respectă gradul de </w:t>
      </w:r>
      <w:proofErr w:type="spellStart"/>
      <w:r w:rsidRPr="00DD2CA8">
        <w:rPr>
          <w:rFonts w:ascii="Trebuchet MS" w:hAnsi="Trebuchet MS" w:cstheme="minorHAnsi"/>
          <w:kern w:val="32"/>
        </w:rPr>
        <w:t>intervenţie</w:t>
      </w:r>
      <w:proofErr w:type="spellEnd"/>
      <w:r w:rsidRPr="00DD2CA8">
        <w:rPr>
          <w:rFonts w:ascii="Trebuchet MS" w:hAnsi="Trebuchet MS" w:cstheme="minorHAnsi"/>
          <w:kern w:val="32"/>
        </w:rPr>
        <w:t xml:space="preserve"> publică așa cum este prevăzut în Fișa măsurii </w:t>
      </w:r>
      <w:r w:rsidR="00FE291C" w:rsidRPr="00DD2CA8">
        <w:rPr>
          <w:rFonts w:ascii="Trebuchet MS" w:hAnsi="Trebuchet MS" w:cstheme="minorHAnsi"/>
          <w:kern w:val="32"/>
        </w:rPr>
        <w:t>1/1</w:t>
      </w:r>
      <w:r w:rsidR="004834D4" w:rsidRPr="00DD2CA8">
        <w:rPr>
          <w:rFonts w:ascii="Trebuchet MS" w:hAnsi="Trebuchet MS" w:cstheme="minorHAnsi"/>
          <w:kern w:val="32"/>
        </w:rPr>
        <w:t>C</w:t>
      </w:r>
      <w:r w:rsidR="00FE291C" w:rsidRPr="00DD2CA8">
        <w:rPr>
          <w:rFonts w:ascii="Trebuchet MS" w:hAnsi="Trebuchet MS" w:cstheme="minorHAnsi"/>
          <w:kern w:val="32"/>
        </w:rPr>
        <w:t xml:space="preserve"> </w:t>
      </w:r>
      <w:r w:rsidRPr="00DD2CA8">
        <w:rPr>
          <w:rFonts w:ascii="Trebuchet MS" w:hAnsi="Trebuchet MS" w:cstheme="minorHAnsi"/>
          <w:kern w:val="32"/>
        </w:rPr>
        <w:t>din Strategia de Dezvoltare Locală?</w:t>
      </w:r>
    </w:p>
    <w:p w14:paraId="254DB9BD" w14:textId="77777777" w:rsidR="00503811" w:rsidRPr="00DD2CA8" w:rsidRDefault="00503811" w:rsidP="002E0DF9">
      <w:pPr>
        <w:spacing w:after="0" w:line="240" w:lineRule="auto"/>
        <w:ind w:left="450" w:hanging="450"/>
        <w:contextualSpacing/>
        <w:jc w:val="both"/>
        <w:rPr>
          <w:rFonts w:ascii="Trebuchet MS" w:hAnsi="Trebuchet MS" w:cstheme="minorHAnsi"/>
          <w:b/>
          <w:i/>
        </w:rPr>
      </w:pP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r w:rsidRPr="00DD2CA8">
        <w:rPr>
          <w:rFonts w:ascii="Trebuchet MS" w:hAnsi="Trebuchet MS" w:cstheme="minorHAnsi"/>
          <w:b/>
          <w:i/>
        </w:rPr>
        <w:t xml:space="preserve">             </w:t>
      </w:r>
      <w:r w:rsidRPr="00DD2CA8">
        <w:rPr>
          <w:rFonts w:ascii="Trebuchet MS" w:hAnsi="Trebuchet MS" w:cstheme="minorHAnsi"/>
          <w:b/>
          <w:i/>
          <w:kern w:val="32"/>
        </w:rPr>
        <w:t>DA cu diferențe*</w:t>
      </w:r>
      <w:r w:rsidRPr="00DD2CA8" w:rsidDel="002D3001">
        <w:rPr>
          <w:rFonts w:ascii="Trebuchet MS" w:hAnsi="Trebuchet MS" w:cstheme="minorHAnsi"/>
          <w:b/>
          <w:i/>
        </w:rPr>
        <w:t xml:space="preserve"> </w:t>
      </w:r>
      <w:r w:rsidRPr="00DD2CA8">
        <w:rPr>
          <w:rFonts w:ascii="Trebuchet MS" w:hAnsi="Trebuchet MS" w:cstheme="minorHAnsi"/>
          <w:b/>
          <w:i/>
        </w:rPr>
        <w:sym w:font="Wingdings" w:char="F06F"/>
      </w:r>
    </w:p>
    <w:p w14:paraId="31DB4EC5"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*Se completează în cazul în care se constată </w:t>
      </w:r>
      <w:proofErr w:type="spellStart"/>
      <w:r w:rsidRPr="00DD2CA8">
        <w:rPr>
          <w:rFonts w:ascii="Trebuchet MS" w:hAnsi="Trebuchet MS" w:cstheme="minorHAnsi"/>
          <w:kern w:val="32"/>
        </w:rPr>
        <w:t>diferenţe</w:t>
      </w:r>
      <w:proofErr w:type="spellEnd"/>
      <w:r w:rsidRPr="00DD2CA8">
        <w:rPr>
          <w:rFonts w:ascii="Trebuchet MS" w:hAnsi="Trebuchet MS" w:cstheme="minorHAnsi"/>
          <w:kern w:val="32"/>
        </w:rPr>
        <w:t xml:space="preserve"> </w:t>
      </w:r>
      <w:proofErr w:type="spellStart"/>
      <w:r w:rsidRPr="00DD2CA8">
        <w:rPr>
          <w:rFonts w:ascii="Trebuchet MS" w:hAnsi="Trebuchet MS" w:cstheme="minorHAnsi"/>
          <w:kern w:val="32"/>
        </w:rPr>
        <w:t>faţă</w:t>
      </w:r>
      <w:proofErr w:type="spellEnd"/>
      <w:r w:rsidRPr="00DD2CA8">
        <w:rPr>
          <w:rFonts w:ascii="Trebuchet MS" w:hAnsi="Trebuchet MS" w:cstheme="minorHAnsi"/>
          <w:kern w:val="32"/>
        </w:rPr>
        <w:t xml:space="preserve"> de planul financiar prezentat de solicitant în Cererea de </w:t>
      </w:r>
      <w:proofErr w:type="spellStart"/>
      <w:r w:rsidRPr="00DD2CA8">
        <w:rPr>
          <w:rFonts w:ascii="Trebuchet MS" w:hAnsi="Trebuchet MS" w:cstheme="minorHAnsi"/>
          <w:kern w:val="32"/>
        </w:rPr>
        <w:t>finanţare</w:t>
      </w:r>
      <w:proofErr w:type="spellEnd"/>
      <w:r w:rsidRPr="00DD2CA8">
        <w:rPr>
          <w:rFonts w:ascii="Trebuchet MS" w:hAnsi="Trebuchet MS" w:cstheme="minorHAnsi"/>
          <w:kern w:val="32"/>
        </w:rPr>
        <w:t xml:space="preserve">. </w:t>
      </w:r>
    </w:p>
    <w:p w14:paraId="45699D81" w14:textId="77777777" w:rsidR="00503811" w:rsidRPr="00DD2CA8" w:rsidRDefault="00503811" w:rsidP="002E0DF9">
      <w:pPr>
        <w:spacing w:after="0" w:line="240" w:lineRule="auto"/>
        <w:ind w:left="450" w:hanging="450"/>
        <w:contextualSpacing/>
        <w:jc w:val="both"/>
        <w:rPr>
          <w:rFonts w:ascii="Trebuchet MS" w:hAnsi="Trebuchet MS" w:cstheme="minorHAnsi"/>
          <w:b/>
          <w:i/>
        </w:rPr>
      </w:pPr>
    </w:p>
    <w:p w14:paraId="7FCC31B4" w14:textId="77777777" w:rsidR="00503811" w:rsidRPr="00DD2CA8" w:rsidRDefault="00503811" w:rsidP="002E0DF9">
      <w:p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kern w:val="32"/>
        </w:rPr>
        <w:t>6. VERIFICAREA CONDIȚIILOR ARTIFICIALE</w:t>
      </w:r>
    </w:p>
    <w:p w14:paraId="579BD068" w14:textId="77777777" w:rsidR="00503811" w:rsidRPr="00DD2CA8" w:rsidRDefault="00503811" w:rsidP="002E0DF9">
      <w:pPr>
        <w:spacing w:after="0" w:line="240" w:lineRule="auto"/>
        <w:ind w:left="450" w:hanging="450"/>
        <w:contextualSpacing/>
        <w:jc w:val="both"/>
        <w:rPr>
          <w:rFonts w:ascii="Trebuchet MS" w:hAnsi="Trebuchet MS" w:cstheme="minorHAnsi"/>
          <w:b/>
          <w:kern w:val="32"/>
        </w:rPr>
      </w:pPr>
    </w:p>
    <w:p w14:paraId="0F97161A"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6.1 Solicitantul a creat </w:t>
      </w:r>
      <w:proofErr w:type="spellStart"/>
      <w:r w:rsidRPr="00DD2CA8">
        <w:rPr>
          <w:rFonts w:ascii="Trebuchet MS" w:hAnsi="Trebuchet MS" w:cstheme="minorHAnsi"/>
          <w:kern w:val="32"/>
        </w:rPr>
        <w:t>condiţii</w:t>
      </w:r>
      <w:proofErr w:type="spellEnd"/>
      <w:r w:rsidRPr="00DD2CA8">
        <w:rPr>
          <w:rFonts w:ascii="Trebuchet MS" w:hAnsi="Trebuchet MS" w:cstheme="minorHAnsi"/>
          <w:kern w:val="32"/>
        </w:rPr>
        <w:t xml:space="preserve"> artificiale necesare pentru a beneficia de </w:t>
      </w:r>
      <w:proofErr w:type="spellStart"/>
      <w:r w:rsidRPr="00DD2CA8">
        <w:rPr>
          <w:rFonts w:ascii="Trebuchet MS" w:hAnsi="Trebuchet MS" w:cstheme="minorHAnsi"/>
          <w:kern w:val="32"/>
        </w:rPr>
        <w:t>plăţi</w:t>
      </w:r>
      <w:proofErr w:type="spellEnd"/>
      <w:r w:rsidRPr="00DD2CA8">
        <w:rPr>
          <w:rFonts w:ascii="Trebuchet MS" w:hAnsi="Trebuchet MS" w:cstheme="minorHAnsi"/>
          <w:kern w:val="32"/>
        </w:rPr>
        <w:t xml:space="preserve"> (sprijin) </w:t>
      </w:r>
      <w:proofErr w:type="spellStart"/>
      <w:r w:rsidRPr="00DD2CA8">
        <w:rPr>
          <w:rFonts w:ascii="Trebuchet MS" w:hAnsi="Trebuchet MS" w:cstheme="minorHAnsi"/>
          <w:kern w:val="32"/>
        </w:rPr>
        <w:t>şi</w:t>
      </w:r>
      <w:proofErr w:type="spellEnd"/>
      <w:r w:rsidRPr="00DD2CA8">
        <w:rPr>
          <w:rFonts w:ascii="Trebuchet MS" w:hAnsi="Trebuchet MS" w:cstheme="minorHAnsi"/>
          <w:kern w:val="32"/>
        </w:rPr>
        <w:t xml:space="preserve"> a </w:t>
      </w:r>
      <w:proofErr w:type="spellStart"/>
      <w:r w:rsidRPr="00DD2CA8">
        <w:rPr>
          <w:rFonts w:ascii="Trebuchet MS" w:hAnsi="Trebuchet MS" w:cstheme="minorHAnsi"/>
          <w:kern w:val="32"/>
        </w:rPr>
        <w:t>obţine</w:t>
      </w:r>
      <w:proofErr w:type="spellEnd"/>
      <w:r w:rsidRPr="00DD2CA8">
        <w:rPr>
          <w:rFonts w:ascii="Trebuchet MS" w:hAnsi="Trebuchet MS" w:cstheme="minorHAnsi"/>
          <w:kern w:val="32"/>
        </w:rPr>
        <w:t xml:space="preserve"> astfel un avantaj care contravine obiectivelor măsurii?</w:t>
      </w:r>
    </w:p>
    <w:p w14:paraId="3237A1A3" w14:textId="77777777" w:rsidR="00503811" w:rsidRPr="00DD2CA8" w:rsidRDefault="00503811" w:rsidP="002E0DF9">
      <w:pPr>
        <w:spacing w:after="0" w:line="240" w:lineRule="auto"/>
        <w:ind w:left="450" w:hanging="450"/>
        <w:contextualSpacing/>
        <w:jc w:val="both"/>
        <w:rPr>
          <w:rFonts w:ascii="Trebuchet MS" w:hAnsi="Trebuchet MS" w:cstheme="minorHAnsi"/>
          <w:b/>
          <w:i/>
          <w:kern w:val="32"/>
        </w:rPr>
      </w:pPr>
      <w:r w:rsidRPr="00DD2CA8">
        <w:rPr>
          <w:rFonts w:ascii="Trebuchet MS" w:hAnsi="Trebuchet MS" w:cstheme="minorHAnsi"/>
          <w:b/>
          <w:i/>
        </w:rPr>
        <w:t>DA</w:t>
      </w:r>
      <w:r w:rsidRPr="00DD2CA8">
        <w:rPr>
          <w:rFonts w:ascii="Trebuchet MS" w:hAnsi="Trebuchet MS" w:cstheme="minorHAnsi"/>
          <w:b/>
          <w:i/>
        </w:rPr>
        <w:sym w:font="Wingdings" w:char="F06F"/>
      </w:r>
      <w:r w:rsidRPr="00DD2CA8">
        <w:rPr>
          <w:rFonts w:ascii="Trebuchet MS" w:hAnsi="Trebuchet MS" w:cstheme="minorHAnsi"/>
          <w:b/>
          <w:i/>
        </w:rPr>
        <w:tab/>
        <w:t xml:space="preserve">   NU</w:t>
      </w:r>
      <w:r w:rsidRPr="00DD2CA8">
        <w:rPr>
          <w:rFonts w:ascii="Trebuchet MS" w:hAnsi="Trebuchet MS" w:cstheme="minorHAnsi"/>
          <w:b/>
          <w:i/>
        </w:rPr>
        <w:sym w:font="Wingdings" w:char="F06F"/>
      </w:r>
    </w:p>
    <w:p w14:paraId="1B40BAEA" w14:textId="77777777" w:rsidR="00503811" w:rsidRPr="00DD2CA8" w:rsidRDefault="00503811" w:rsidP="002E0DF9">
      <w:pPr>
        <w:spacing w:after="0" w:line="240" w:lineRule="auto"/>
        <w:ind w:left="450" w:hanging="450"/>
        <w:contextualSpacing/>
        <w:jc w:val="both"/>
        <w:rPr>
          <w:rFonts w:ascii="Trebuchet MS" w:hAnsi="Trebuchet MS" w:cstheme="minorHAnsi"/>
          <w:kern w:val="32"/>
        </w:rPr>
      </w:pPr>
    </w:p>
    <w:p w14:paraId="1D4F6E8A" w14:textId="77777777" w:rsidR="00264A60" w:rsidRPr="00DD2CA8" w:rsidRDefault="00264A60"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Exemple de condiții create artificial pentru a beneficia de plăți: </w:t>
      </w:r>
    </w:p>
    <w:p w14:paraId="0B505B35" w14:textId="77777777" w:rsidR="00264A60" w:rsidRPr="00DD2CA8" w:rsidRDefault="00264A60" w:rsidP="002E0DF9">
      <w:pPr>
        <w:numPr>
          <w:ilvl w:val="0"/>
          <w:numId w:val="15"/>
        </w:num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Acțiunile propuse prin proiect sunt identice cu acțiunile unui proiect anterior depus de către același solicitant în cadrul GAL și finanțat;</w:t>
      </w:r>
    </w:p>
    <w:p w14:paraId="24C7C723" w14:textId="77777777" w:rsidR="00264A60" w:rsidRPr="00DD2CA8" w:rsidRDefault="00264A60" w:rsidP="002E0DF9">
      <w:pPr>
        <w:numPr>
          <w:ilvl w:val="0"/>
          <w:numId w:val="15"/>
        </w:num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Supraestimarea valorii proiectelor, prin bugetarea distinctă a unor acțiuni și activități comune, astfel:</w:t>
      </w:r>
    </w:p>
    <w:p w14:paraId="1F2F5D1D" w14:textId="77777777" w:rsidR="00264A60" w:rsidRPr="00DD2CA8" w:rsidRDefault="00264A60"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cheltuieli pentru acțiuni de pregătire a acțiunilor de formare și informare bugetate separat pentru acțiunile de formare și pentru cele de informare și difuzare de cunoștințe;</w:t>
      </w:r>
    </w:p>
    <w:p w14:paraId="7713DB60" w14:textId="77777777" w:rsidR="00264A60" w:rsidRPr="00DD2CA8" w:rsidRDefault="00264A60"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cheltuieli pentru managerul și experții care se ocupă de organizare, bugetate separat pentru activitățile de formare și cele de informare și difuzare de cunoștințe;</w:t>
      </w:r>
    </w:p>
    <w:p w14:paraId="4FD3FAC5" w14:textId="77777777" w:rsidR="00264A60" w:rsidRPr="00DD2CA8" w:rsidRDefault="00264A60" w:rsidP="002E0DF9">
      <w:p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 xml:space="preserve">achiziționarea de servicii comune componentelor de formare și informare și difuzare de cunoștințe din proiect în cadrul unor proceduri de achiziții distincte; </w:t>
      </w:r>
    </w:p>
    <w:p w14:paraId="12482C04" w14:textId="77777777" w:rsidR="00264A60" w:rsidRPr="00DD2CA8" w:rsidRDefault="00264A60" w:rsidP="002E0DF9">
      <w:pPr>
        <w:numPr>
          <w:ilvl w:val="0"/>
          <w:numId w:val="15"/>
        </w:num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Alocare bugetară nejustificată la capitolul I din Bugetul indicativ în raport cu numărul participanților la acțiunile proiectului și cu durata activităților principale din proiect etc.</w:t>
      </w:r>
    </w:p>
    <w:p w14:paraId="75CD3DC3" w14:textId="77777777" w:rsidR="00264A60" w:rsidRPr="00DD2CA8" w:rsidRDefault="00264A60" w:rsidP="002E0DF9">
      <w:pPr>
        <w:numPr>
          <w:ilvl w:val="0"/>
          <w:numId w:val="15"/>
        </w:numP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 xml:space="preserve">Durata totală de implementare a proiectului nejustificat de mare față de durata activităților principale din proiect – cursuri, </w:t>
      </w:r>
      <w:proofErr w:type="spellStart"/>
      <w:r w:rsidRPr="00DD2CA8">
        <w:rPr>
          <w:rFonts w:ascii="Trebuchet MS" w:hAnsi="Trebuchet MS" w:cstheme="minorHAnsi"/>
          <w:kern w:val="32"/>
        </w:rPr>
        <w:t>seminarii</w:t>
      </w:r>
      <w:proofErr w:type="spellEnd"/>
      <w:r w:rsidRPr="00DD2CA8">
        <w:rPr>
          <w:rFonts w:ascii="Trebuchet MS" w:hAnsi="Trebuchet MS" w:cstheme="minorHAnsi"/>
          <w:kern w:val="32"/>
        </w:rPr>
        <w:t xml:space="preserve"> etc.  </w:t>
      </w:r>
    </w:p>
    <w:p w14:paraId="5DC75767" w14:textId="77777777" w:rsidR="008C390C" w:rsidRPr="00DD2CA8" w:rsidRDefault="008C390C" w:rsidP="002E0DF9">
      <w:pPr>
        <w:tabs>
          <w:tab w:val="left" w:pos="3120"/>
          <w:tab w:val="center" w:pos="4320"/>
          <w:tab w:val="right" w:pos="8640"/>
        </w:tabs>
        <w:spacing w:after="0" w:line="240" w:lineRule="auto"/>
        <w:rPr>
          <w:rFonts w:ascii="Trebuchet MS" w:eastAsia="Times New Roman" w:hAnsi="Trebuchet MS" w:cstheme="minorHAnsi"/>
          <w:b/>
          <w:bCs/>
          <w:kern w:val="32"/>
        </w:rPr>
      </w:pPr>
    </w:p>
    <w:p w14:paraId="4370E41B" w14:textId="77777777" w:rsidR="00B47032" w:rsidRPr="00DD2CA8" w:rsidRDefault="00B47032" w:rsidP="002E0DF9">
      <w:pPr>
        <w:spacing w:after="0" w:line="240" w:lineRule="auto"/>
        <w:contextualSpacing/>
        <w:jc w:val="both"/>
        <w:rPr>
          <w:rFonts w:ascii="Trebuchet MS" w:eastAsia="Times New Roman" w:hAnsi="Trebuchet MS" w:cstheme="minorHAnsi"/>
          <w:b/>
          <w:bCs/>
          <w:kern w:val="32"/>
        </w:rPr>
      </w:pPr>
      <w:r w:rsidRPr="00DD2CA8">
        <w:rPr>
          <w:rFonts w:ascii="Trebuchet MS" w:eastAsia="Times New Roman" w:hAnsi="Trebuchet MS" w:cstheme="minorHAnsi"/>
          <w:b/>
          <w:bCs/>
          <w:kern w:val="32"/>
        </w:rPr>
        <w:lastRenderedPageBreak/>
        <w:t>DECIZIA REFERITOARE LA ELIGIBILITATEA PROIECTULUI</w:t>
      </w:r>
    </w:p>
    <w:p w14:paraId="5CEBC9E8" w14:textId="77777777" w:rsidR="00B47032" w:rsidRPr="00DD2CA8" w:rsidRDefault="00B47032" w:rsidP="002E0DF9">
      <w:pPr>
        <w:spacing w:after="0" w:line="240" w:lineRule="auto"/>
        <w:contextualSpacing/>
        <w:jc w:val="both"/>
        <w:rPr>
          <w:rFonts w:ascii="Trebuchet MS" w:eastAsia="Times New Roman" w:hAnsi="Trebuchet MS" w:cstheme="minorHAnsi"/>
          <w:b/>
          <w:bCs/>
          <w:kern w:val="32"/>
        </w:rPr>
      </w:pPr>
      <w:r w:rsidRPr="00DD2CA8">
        <w:rPr>
          <w:rFonts w:ascii="Trebuchet MS" w:eastAsia="Times New Roman" w:hAnsi="Trebuchet MS" w:cstheme="minorHAnsi"/>
          <w:b/>
          <w:bCs/>
          <w:kern w:val="32"/>
        </w:rPr>
        <w:t>PROIECTUL ESTE:</w:t>
      </w:r>
    </w:p>
    <w:p w14:paraId="5CADAAE9" w14:textId="77777777" w:rsidR="00B47032" w:rsidRPr="00DD2CA8" w:rsidRDefault="00B47032" w:rsidP="002E0DF9">
      <w:pPr>
        <w:numPr>
          <w:ilvl w:val="0"/>
          <w:numId w:val="1"/>
        </w:numPr>
        <w:spacing w:after="0" w:line="240" w:lineRule="auto"/>
        <w:contextualSpacing/>
        <w:jc w:val="both"/>
        <w:rPr>
          <w:rFonts w:ascii="Trebuchet MS" w:eastAsia="Times New Roman" w:hAnsi="Trebuchet MS" w:cstheme="minorHAnsi"/>
          <w:b/>
          <w:bCs/>
          <w:kern w:val="32"/>
        </w:rPr>
      </w:pPr>
      <w:r w:rsidRPr="00DD2CA8">
        <w:rPr>
          <w:rFonts w:ascii="Trebuchet MS" w:eastAsia="Times New Roman" w:hAnsi="Trebuchet MS" w:cstheme="minorHAnsi"/>
          <w:b/>
          <w:bCs/>
          <w:kern w:val="32"/>
        </w:rPr>
        <w:t>ELIGIBIL</w:t>
      </w:r>
    </w:p>
    <w:p w14:paraId="0D82A07D" w14:textId="77777777" w:rsidR="002F5299" w:rsidRPr="00DD2CA8" w:rsidRDefault="00B47032" w:rsidP="002E0DF9">
      <w:pPr>
        <w:numPr>
          <w:ilvl w:val="0"/>
          <w:numId w:val="1"/>
        </w:numPr>
        <w:spacing w:after="0" w:line="240" w:lineRule="auto"/>
        <w:contextualSpacing/>
        <w:jc w:val="both"/>
        <w:rPr>
          <w:rFonts w:ascii="Trebuchet MS" w:eastAsia="Times New Roman" w:hAnsi="Trebuchet MS" w:cstheme="minorHAnsi"/>
          <w:b/>
          <w:bCs/>
          <w:kern w:val="32"/>
        </w:rPr>
      </w:pPr>
      <w:r w:rsidRPr="00DD2CA8">
        <w:rPr>
          <w:rFonts w:ascii="Trebuchet MS" w:eastAsia="Times New Roman" w:hAnsi="Trebuchet MS" w:cstheme="minorHAnsi"/>
          <w:b/>
          <w:bCs/>
          <w:kern w:val="32"/>
        </w:rPr>
        <w:t>NEELIGIBIL</w:t>
      </w:r>
    </w:p>
    <w:p w14:paraId="675387D7" w14:textId="77777777" w:rsidR="00B47032" w:rsidRPr="00DD2CA8" w:rsidRDefault="00B47032" w:rsidP="002E0DF9">
      <w:pPr>
        <w:overflowPunct w:val="0"/>
        <w:autoSpaceDE w:val="0"/>
        <w:autoSpaceDN w:val="0"/>
        <w:adjustRightInd w:val="0"/>
        <w:spacing w:after="0" w:line="240" w:lineRule="auto"/>
        <w:jc w:val="both"/>
        <w:textAlignment w:val="baseline"/>
        <w:rPr>
          <w:rFonts w:ascii="Trebuchet MS" w:eastAsia="Times New Roman" w:hAnsi="Trebuchet MS" w:cstheme="minorHAnsi"/>
          <w:bCs/>
          <w:i/>
          <w:iCs/>
          <w:lang w:eastAsia="fr-FR"/>
        </w:rPr>
      </w:pPr>
      <w:r w:rsidRPr="00DD2CA8">
        <w:rPr>
          <w:rFonts w:ascii="Trebuchet MS" w:eastAsia="Times New Roman" w:hAnsi="Trebuchet MS" w:cstheme="minorHAnsi"/>
          <w:bCs/>
          <w:i/>
          <w:iCs/>
          <w:lang w:eastAsia="fr-FR"/>
        </w:rPr>
        <w:t>Dacă toate criteriile de eligibilitate aplicate proiectului au fost îndeplinite, proiectul este eligibil.</w:t>
      </w:r>
    </w:p>
    <w:p w14:paraId="0A8F384C" w14:textId="77777777" w:rsidR="00B47032" w:rsidRPr="00DD2CA8" w:rsidRDefault="00B47032" w:rsidP="002E0DF9">
      <w:pPr>
        <w:overflowPunct w:val="0"/>
        <w:autoSpaceDE w:val="0"/>
        <w:autoSpaceDN w:val="0"/>
        <w:adjustRightInd w:val="0"/>
        <w:spacing w:after="0" w:line="240" w:lineRule="auto"/>
        <w:jc w:val="both"/>
        <w:textAlignment w:val="baseline"/>
        <w:rPr>
          <w:rFonts w:ascii="Trebuchet MS" w:eastAsia="Times New Roman" w:hAnsi="Trebuchet MS" w:cstheme="minorHAnsi"/>
          <w:bCs/>
          <w:i/>
          <w:iCs/>
          <w:lang w:eastAsia="fr-FR"/>
        </w:rPr>
      </w:pPr>
      <w:r w:rsidRPr="00DD2CA8">
        <w:rPr>
          <w:rFonts w:ascii="Trebuchet MS" w:eastAsia="Times New Roman" w:hAnsi="Trebuchet MS" w:cstheme="minorHAnsi"/>
          <w:bCs/>
          <w:i/>
          <w:iCs/>
          <w:lang w:eastAsia="fr-FR"/>
        </w:rPr>
        <w:t xml:space="preserve">În cazul proiectelor neeligibile se va completa rubrica </w:t>
      </w:r>
      <w:proofErr w:type="spellStart"/>
      <w:r w:rsidRPr="00DD2CA8">
        <w:rPr>
          <w:rFonts w:ascii="Trebuchet MS" w:eastAsia="Times New Roman" w:hAnsi="Trebuchet MS" w:cstheme="minorHAnsi"/>
          <w:bCs/>
          <w:i/>
          <w:iCs/>
          <w:lang w:eastAsia="fr-FR"/>
        </w:rPr>
        <w:t>Observaţii</w:t>
      </w:r>
      <w:proofErr w:type="spellEnd"/>
      <w:r w:rsidRPr="00DD2CA8">
        <w:rPr>
          <w:rFonts w:ascii="Trebuchet MS" w:eastAsia="Times New Roman" w:hAnsi="Trebuchet MS" w:cstheme="minorHAnsi"/>
          <w:bCs/>
          <w:i/>
          <w:iCs/>
          <w:lang w:eastAsia="fr-FR"/>
        </w:rPr>
        <w:t xml:space="preserve"> cu toate motivele de neeligibilitate ale  proiectului.</w:t>
      </w:r>
    </w:p>
    <w:p w14:paraId="336F7262" w14:textId="77777777" w:rsidR="00B50023" w:rsidRPr="00DD2CA8" w:rsidRDefault="00B47032" w:rsidP="002E0DF9">
      <w:pPr>
        <w:overflowPunct w:val="0"/>
        <w:autoSpaceDE w:val="0"/>
        <w:autoSpaceDN w:val="0"/>
        <w:adjustRightInd w:val="0"/>
        <w:spacing w:after="0" w:line="240" w:lineRule="auto"/>
        <w:jc w:val="both"/>
        <w:textAlignment w:val="baseline"/>
        <w:rPr>
          <w:rFonts w:ascii="Trebuchet MS" w:hAnsi="Trebuchet MS" w:cstheme="minorHAnsi"/>
          <w:i/>
        </w:rPr>
      </w:pPr>
      <w:r w:rsidRPr="00DD2CA8">
        <w:rPr>
          <w:rFonts w:ascii="Trebuchet MS" w:hAnsi="Trebuchet MS" w:cstheme="minorHAnsi"/>
          <w:i/>
        </w:rPr>
        <w:t xml:space="preserve">Expertul care întocmește Fișa de verificare </w:t>
      </w:r>
      <w:proofErr w:type="spellStart"/>
      <w:r w:rsidRPr="00DD2CA8">
        <w:rPr>
          <w:rFonts w:ascii="Trebuchet MS" w:hAnsi="Trebuchet MS" w:cstheme="minorHAnsi"/>
          <w:i/>
        </w:rPr>
        <w:t>îşi</w:t>
      </w:r>
      <w:proofErr w:type="spellEnd"/>
      <w:r w:rsidRPr="00DD2CA8">
        <w:rPr>
          <w:rFonts w:ascii="Trebuchet MS" w:hAnsi="Trebuchet MS" w:cstheme="minorHAnsi"/>
          <w:i/>
        </w:rPr>
        <w:t xml:space="preserve"> concretizează verificarea prin înscrierea unei bife („√”) în căsuțele/câmpurile respective. Persoana care verifică munca expertului certifică acest lucru prin înscrierea unei linii oblice („</w:t>
      </w:r>
      <w:r w:rsidRPr="00DD2CA8">
        <w:rPr>
          <w:rFonts w:ascii="Trebuchet MS" w:eastAsia="PMingLiU" w:hAnsi="Trebuchet MS" w:cstheme="minorHAnsi"/>
          <w:i/>
        </w:rPr>
        <w:t>\”</w:t>
      </w:r>
      <w:r w:rsidRPr="00DD2CA8">
        <w:rPr>
          <w:rFonts w:ascii="Trebuchet MS" w:hAnsi="Trebuchet MS" w:cstheme="minorHAnsi"/>
          <w:i/>
        </w:rPr>
        <w:t>) de la stânga sus spre dreapta jos, suprapusă peste bifa expertului.</w:t>
      </w:r>
    </w:p>
    <w:p w14:paraId="5583EAF9" w14:textId="77777777" w:rsidR="00B50023" w:rsidRPr="00DD2CA8" w:rsidRDefault="00B50023" w:rsidP="002E0DF9">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rebuchet MS" w:hAnsi="Trebuchet MS" w:cstheme="minorHAnsi"/>
          <w:b/>
          <w:kern w:val="32"/>
          <w:u w:val="single"/>
        </w:rPr>
      </w:pPr>
      <w:proofErr w:type="spellStart"/>
      <w:r w:rsidRPr="00DD2CA8">
        <w:rPr>
          <w:rFonts w:ascii="Trebuchet MS" w:hAnsi="Trebuchet MS" w:cstheme="minorHAnsi"/>
          <w:b/>
          <w:kern w:val="32"/>
          <w:u w:val="single"/>
        </w:rPr>
        <w:t>Observaţii</w:t>
      </w:r>
      <w:proofErr w:type="spellEnd"/>
      <w:r w:rsidRPr="00DD2CA8">
        <w:rPr>
          <w:rFonts w:ascii="Trebuchet MS" w:hAnsi="Trebuchet MS" w:cstheme="minorHAnsi"/>
          <w:b/>
          <w:kern w:val="32"/>
          <w:u w:val="single"/>
        </w:rPr>
        <w:t>:</w:t>
      </w:r>
    </w:p>
    <w:p w14:paraId="40DA3656" w14:textId="77777777" w:rsidR="00B50023" w:rsidRPr="00DD2CA8" w:rsidRDefault="00B50023" w:rsidP="002E0DF9">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Se detaliază:</w:t>
      </w:r>
    </w:p>
    <w:p w14:paraId="0E635FF4" w14:textId="77777777" w:rsidR="00B0584E" w:rsidRPr="00DD2CA8" w:rsidRDefault="00B0584E" w:rsidP="002E0DF9">
      <w:pPr>
        <w:pBdr>
          <w:top w:val="single" w:sz="4" w:space="1" w:color="auto"/>
          <w:left w:val="single" w:sz="4" w:space="4" w:color="auto"/>
          <w:bottom w:val="single" w:sz="4" w:space="1" w:color="auto"/>
          <w:right w:val="single" w:sz="4" w:space="4" w:color="auto"/>
        </w:pBdr>
        <w:spacing w:after="0" w:line="240" w:lineRule="auto"/>
        <w:ind w:left="448" w:hanging="448"/>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 xml:space="preserve">pentru fiecare criteriu de eligibilitate care nu a fost îndeplinit, motivul </w:t>
      </w:r>
      <w:proofErr w:type="spellStart"/>
      <w:r w:rsidRPr="00DD2CA8">
        <w:rPr>
          <w:rFonts w:ascii="Trebuchet MS" w:hAnsi="Trebuchet MS" w:cstheme="minorHAnsi"/>
          <w:kern w:val="32"/>
        </w:rPr>
        <w:t>neeligibilităţii</w:t>
      </w:r>
      <w:proofErr w:type="spellEnd"/>
      <w:r w:rsidRPr="00DD2CA8">
        <w:rPr>
          <w:rFonts w:ascii="Trebuchet MS" w:hAnsi="Trebuchet MS" w:cstheme="minorHAnsi"/>
          <w:kern w:val="32"/>
        </w:rPr>
        <w:t>, dacă este cazul</w:t>
      </w:r>
    </w:p>
    <w:p w14:paraId="1564DDE6" w14:textId="77777777" w:rsidR="00B0584E" w:rsidRPr="00DD2CA8" w:rsidRDefault="00B0584E" w:rsidP="002E0DF9">
      <w:pPr>
        <w:pBdr>
          <w:top w:val="single" w:sz="4" w:space="1" w:color="auto"/>
          <w:left w:val="single" w:sz="4" w:space="4" w:color="auto"/>
          <w:bottom w:val="single" w:sz="4" w:space="1" w:color="auto"/>
          <w:right w:val="single" w:sz="4" w:space="4" w:color="auto"/>
        </w:pBdr>
        <w:spacing w:after="0" w:line="240" w:lineRule="auto"/>
        <w:ind w:left="448" w:hanging="448"/>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 xml:space="preserve">motivul reducerii valorii eligibile, a valorii publice sau a </w:t>
      </w:r>
      <w:proofErr w:type="spellStart"/>
      <w:r w:rsidRPr="00DD2CA8">
        <w:rPr>
          <w:rFonts w:ascii="Trebuchet MS" w:hAnsi="Trebuchet MS" w:cstheme="minorHAnsi"/>
          <w:kern w:val="32"/>
        </w:rPr>
        <w:t>intensităţii</w:t>
      </w:r>
      <w:proofErr w:type="spellEnd"/>
      <w:r w:rsidRPr="00DD2CA8">
        <w:rPr>
          <w:rFonts w:ascii="Trebuchet MS" w:hAnsi="Trebuchet MS" w:cstheme="minorHAnsi"/>
          <w:kern w:val="32"/>
        </w:rPr>
        <w:t xml:space="preserve"> sprijinului, dacă este cazul</w:t>
      </w:r>
    </w:p>
    <w:p w14:paraId="59A17441" w14:textId="77777777" w:rsidR="00B0584E" w:rsidRPr="00DD2CA8" w:rsidRDefault="00B0584E" w:rsidP="002E0DF9">
      <w:pPr>
        <w:pBdr>
          <w:top w:val="single" w:sz="4" w:space="1" w:color="auto"/>
          <w:left w:val="single" w:sz="4" w:space="4" w:color="auto"/>
          <w:bottom w:val="single" w:sz="4" w:space="1" w:color="auto"/>
          <w:right w:val="single" w:sz="4" w:space="4" w:color="auto"/>
        </w:pBdr>
        <w:spacing w:after="0" w:line="240" w:lineRule="auto"/>
        <w:ind w:left="448" w:hanging="448"/>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motivul pentru care expertul a bifat ”Nu este cazul”, dacă este cazul</w:t>
      </w:r>
    </w:p>
    <w:p w14:paraId="21F5C831" w14:textId="77777777" w:rsidR="00B0584E" w:rsidRPr="00DD2CA8" w:rsidRDefault="00B0584E" w:rsidP="002E0DF9">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rebuchet MS" w:hAnsi="Trebuchet MS" w:cstheme="minorHAnsi"/>
          <w:kern w:val="32"/>
        </w:rPr>
      </w:pPr>
      <w:r w:rsidRPr="00DD2CA8">
        <w:rPr>
          <w:rFonts w:ascii="Trebuchet MS" w:hAnsi="Trebuchet MS" w:cstheme="minorHAnsi"/>
          <w:kern w:val="32"/>
        </w:rPr>
        <w:t>..................................................................................................................................................................................................................................................................................................................................................................................................................................................................</w:t>
      </w:r>
    </w:p>
    <w:p w14:paraId="6D0DCCD3" w14:textId="77777777" w:rsidR="00B0584E" w:rsidRPr="00DD2CA8" w:rsidRDefault="00B0584E" w:rsidP="002E0DF9">
      <w:pPr>
        <w:pBdr>
          <w:top w:val="single" w:sz="4" w:space="1" w:color="auto"/>
          <w:left w:val="single" w:sz="4" w:space="4" w:color="auto"/>
          <w:bottom w:val="single" w:sz="4" w:space="1" w:color="auto"/>
          <w:right w:val="single" w:sz="4" w:space="4" w:color="auto"/>
        </w:pBdr>
        <w:spacing w:after="0" w:line="240" w:lineRule="auto"/>
        <w:ind w:left="450" w:hanging="450"/>
        <w:contextualSpacing/>
        <w:jc w:val="both"/>
        <w:rPr>
          <w:rFonts w:ascii="Trebuchet MS" w:hAnsi="Trebuchet MS" w:cstheme="minorHAnsi"/>
          <w:kern w:val="32"/>
        </w:rPr>
      </w:pPr>
    </w:p>
    <w:p w14:paraId="4577B05D" w14:textId="77777777" w:rsidR="000B32F2" w:rsidRPr="00DD2CA8" w:rsidRDefault="000B32F2" w:rsidP="002E0DF9">
      <w:pPr>
        <w:pStyle w:val="BodyText"/>
        <w:spacing w:after="0" w:line="240" w:lineRule="auto"/>
        <w:ind w:right="-562"/>
        <w:rPr>
          <w:rFonts w:ascii="Trebuchet MS" w:hAnsi="Trebuchet MS" w:cstheme="minorHAnsi"/>
        </w:rPr>
      </w:pPr>
    </w:p>
    <w:p w14:paraId="1BB5C76A" w14:textId="77777777" w:rsidR="0086798B" w:rsidRPr="00DD2CA8" w:rsidRDefault="0086798B" w:rsidP="002E0DF9">
      <w:pPr>
        <w:pStyle w:val="BodyText"/>
        <w:spacing w:after="0" w:line="240" w:lineRule="auto"/>
        <w:ind w:right="-562"/>
        <w:rPr>
          <w:rFonts w:ascii="Trebuchet MS" w:hAnsi="Trebuchet MS" w:cstheme="minorHAnsi"/>
        </w:rPr>
      </w:pPr>
    </w:p>
    <w:p w14:paraId="27AFE901" w14:textId="77777777" w:rsidR="0086798B" w:rsidRPr="00DD2CA8" w:rsidRDefault="0086798B" w:rsidP="002E0DF9">
      <w:pPr>
        <w:pStyle w:val="BodyText"/>
        <w:spacing w:after="0" w:line="240" w:lineRule="auto"/>
        <w:ind w:right="-562"/>
        <w:rPr>
          <w:rFonts w:ascii="Trebuchet MS" w:hAnsi="Trebuchet MS" w:cstheme="minorHAnsi"/>
        </w:rPr>
      </w:pPr>
    </w:p>
    <w:p w14:paraId="228A8762" w14:textId="77777777" w:rsidR="0086798B" w:rsidRPr="00DD2CA8" w:rsidRDefault="0086798B" w:rsidP="002E0DF9">
      <w:pPr>
        <w:pStyle w:val="BodyText"/>
        <w:spacing w:after="0" w:line="240" w:lineRule="auto"/>
        <w:ind w:right="-562"/>
        <w:rPr>
          <w:rFonts w:ascii="Trebuchet MS" w:hAnsi="Trebuchet MS" w:cstheme="minorHAnsi"/>
        </w:rPr>
      </w:pPr>
    </w:p>
    <w:p w14:paraId="37788109" w14:textId="4558CC17" w:rsidR="00F83805" w:rsidRPr="00DD2CA8" w:rsidRDefault="00A94529" w:rsidP="002E0DF9">
      <w:pPr>
        <w:pStyle w:val="BodyText"/>
        <w:spacing w:after="0" w:line="240" w:lineRule="auto"/>
        <w:ind w:left="221" w:right="-562"/>
        <w:rPr>
          <w:rFonts w:ascii="Trebuchet MS" w:hAnsi="Trebuchet MS" w:cstheme="minorHAnsi"/>
        </w:rPr>
      </w:pPr>
      <w:r>
        <w:rPr>
          <w:rFonts w:ascii="Trebuchet MS" w:hAnsi="Trebuchet MS" w:cstheme="minorHAnsi"/>
          <w:noProof/>
          <w:lang w:eastAsia="ro-RO"/>
        </w:rPr>
        <mc:AlternateContent>
          <mc:Choice Requires="wps">
            <w:drawing>
              <wp:anchor distT="0" distB="0" distL="114300" distR="114300" simplePos="0" relativeHeight="251660288" behindDoc="0" locked="0" layoutInCell="1" allowOverlap="1" wp14:anchorId="0D227054" wp14:editId="48DC453B">
                <wp:simplePos x="0" y="0"/>
                <wp:positionH relativeFrom="page">
                  <wp:posOffset>5486400</wp:posOffset>
                </wp:positionH>
                <wp:positionV relativeFrom="paragraph">
                  <wp:posOffset>16510</wp:posOffset>
                </wp:positionV>
                <wp:extent cx="1516380" cy="1246505"/>
                <wp:effectExtent l="0" t="0" r="7620" b="0"/>
                <wp:wrapThrough wrapText="bothSides">
                  <wp:wrapPolygon edited="0">
                    <wp:start x="0" y="0"/>
                    <wp:lineTo x="0" y="21457"/>
                    <wp:lineTo x="21709" y="21457"/>
                    <wp:lineTo x="21709" y="0"/>
                    <wp:lineTo x="0" y="0"/>
                  </wp:wrapPolygon>
                </wp:wrapThrough>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6380" cy="12465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1DFE0D5" w14:textId="77777777" w:rsidR="00CD43DB" w:rsidRDefault="00CD43DB" w:rsidP="00F83805">
                            <w:pPr>
                              <w:spacing w:before="72"/>
                              <w:jc w:val="center"/>
                              <w:rPr>
                                <w:sz w:val="20"/>
                              </w:rPr>
                            </w:pPr>
                            <w:r w:rsidRPr="006B57D5">
                              <w:rPr>
                                <w:sz w:val="20"/>
                              </w:rPr>
                              <w:t>Ștampila</w:t>
                            </w:r>
                          </w:p>
                          <w:p w14:paraId="74C127B0" w14:textId="77777777" w:rsidR="00CD43DB" w:rsidRPr="006B57D5" w:rsidRDefault="00CD43DB" w:rsidP="000762E8">
                            <w:pPr>
                              <w:spacing w:before="72"/>
                              <w:rPr>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227054" id="_x0000_t202" coordsize="21600,21600" o:spt="202" path="m,l,21600r21600,l21600,xe">
                <v:stroke joinstyle="miter"/>
                <v:path gradientshapeok="t" o:connecttype="rect"/>
              </v:shapetype>
              <v:shape id="Text Box 1" o:spid="_x0000_s1026" type="#_x0000_t202" style="position:absolute;left:0;text-align:left;margin-left:6in;margin-top:1.3pt;width:119.4pt;height:98.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yejCQIAAPMDAAAOAAAAZHJzL2Uyb0RvYy54bWysU9uO0zAQfUfiHyy/07SFViVqulq6LEJa&#10;LtLCBziOk1g4HjN2m5SvZ+wk3RW8IfJgjTMzZ2bOHO9vhs6ws0KvwRZ8tVhypqyEStum4N+/3b/a&#10;ceaDsJUwYFXBL8rzm8PLF/ve5WoNLZhKISMQ6/PeFbwNweVZ5mWrOuEX4JQlZw3YiUBXbLIKRU/o&#10;ncnWy+U26wErhyCV9/T3bnTyQ8KvayXDl7r2KjBTcOotpBPTWcYzO+xF3qBwrZZTG+IfuuiEtlT0&#10;CnUngmAn1H9BdVoieKjDQkKXQV1rqdIMNM1q+cc0j61wKs1C5Hh3pcn/P1j5+fzoviILwzsYaIFp&#10;CO8eQP7wzMKxFbZRt4jQt0pUVHgVKct65/MpNVLtcx9Byv4TVLRkcQqQgIYau8gKzckInRZwuZKu&#10;hsBkLLlZbV/vyCXJt1q/2W6Wm1RD5HO6Qx8+KOhYNAqOtNUEL84PPsR2RD6HxGoW7rUxabPGsr7g&#10;bzfrzTgYGF1FZwzz2JRHg+wsojbSN9X1z8M6HUihRncF312DRB7peG+rVCUIbUabOjF24idSMpIT&#10;hnKgwMhTCdWFmEIYlUgvh4wW8BdnPamw4P7nSaDizHy0xHaU7GzgbJSzIayk1IIHzkbzGEZpnxzq&#10;piXkcZ8WbmkjtU5cPXUx9UnKShROryBK9/k9RT291cNvAAAA//8DAFBLAwQUAAYACAAAACEA8OO3&#10;q+AAAAAKAQAADwAAAGRycy9kb3ducmV2LnhtbEyPwUrDQBCG74LvsIzgReymQUIasylS9CZiq1KP&#10;2+yYDcnOhuy2Sd/e6UlvM/zDP99XrmfXixOOofWkYLlIQCDV3rTUKPj8eLnPQYSoyejeEyo4Y4B1&#10;dX1V6sL4ibZ42sVGcAmFQiuwMQ6FlKG26HRY+AGJsx8/Oh15HRtpRj1xuetlmiSZdLol/mD1gBuL&#10;dbc7OgXdm33f7l833/WdxK6ZvpJ9fn5W6vZmfnoEEXGOf8dwwWd0qJjp4I9kgugV5NkDu0QFaQbi&#10;ki+TlF0OPK3yFciqlP8Vql8AAAD//wMAUEsBAi0AFAAGAAgAAAAhALaDOJL+AAAA4QEAABMAAAAA&#10;AAAAAAAAAAAAAAAAAFtDb250ZW50X1R5cGVzXS54bWxQSwECLQAUAAYACAAAACEAOP0h/9YAAACU&#10;AQAACwAAAAAAAAAAAAAAAAAvAQAAX3JlbHMvLnJlbHNQSwECLQAUAAYACAAAACEAQXMnowkCAADz&#10;AwAADgAAAAAAAAAAAAAAAAAuAgAAZHJzL2Uyb0RvYy54bWxQSwECLQAUAAYACAAAACEA8OO3q+AA&#10;AAAKAQAADwAAAAAAAAAAAAAAAABjBAAAZHJzL2Rvd25yZXYueG1sUEsFBgAAAAAEAAQA8wAAAHAF&#10;AAAAAA==&#10;" filled="f">
                <v:textbox inset="0,0,0,0">
                  <w:txbxContent>
                    <w:p w14:paraId="31DFE0D5" w14:textId="77777777" w:rsidR="00CD43DB" w:rsidRDefault="00CD43DB" w:rsidP="00F83805">
                      <w:pPr>
                        <w:spacing w:before="72"/>
                        <w:jc w:val="center"/>
                        <w:rPr>
                          <w:sz w:val="20"/>
                        </w:rPr>
                      </w:pPr>
                      <w:r w:rsidRPr="006B57D5">
                        <w:rPr>
                          <w:sz w:val="20"/>
                        </w:rPr>
                        <w:t>Ștampila</w:t>
                      </w:r>
                    </w:p>
                    <w:p w14:paraId="74C127B0" w14:textId="77777777" w:rsidR="00CD43DB" w:rsidRPr="006B57D5" w:rsidRDefault="00CD43DB" w:rsidP="000762E8">
                      <w:pPr>
                        <w:spacing w:before="72"/>
                        <w:rPr>
                          <w:sz w:val="20"/>
                        </w:rPr>
                      </w:pPr>
                    </w:p>
                  </w:txbxContent>
                </v:textbox>
                <w10:wrap type="through" anchorx="page"/>
              </v:shape>
            </w:pict>
          </mc:Fallback>
        </mc:AlternateContent>
      </w:r>
      <w:r w:rsidR="00F83805" w:rsidRPr="00DD2CA8">
        <w:rPr>
          <w:rFonts w:ascii="Trebuchet MS" w:hAnsi="Trebuchet MS" w:cstheme="minorHAnsi"/>
        </w:rPr>
        <w:t>Aprobat,</w:t>
      </w:r>
    </w:p>
    <w:p w14:paraId="24FB0638" w14:textId="77777777" w:rsidR="00F83805" w:rsidRPr="00DD2CA8" w:rsidRDefault="005952A4" w:rsidP="002E0DF9">
      <w:pPr>
        <w:pStyle w:val="BodyText"/>
        <w:spacing w:after="0" w:line="240" w:lineRule="auto"/>
        <w:ind w:left="221" w:right="-562"/>
        <w:rPr>
          <w:rFonts w:ascii="Trebuchet MS" w:hAnsi="Trebuchet MS" w:cstheme="minorHAnsi"/>
        </w:rPr>
      </w:pPr>
      <w:r w:rsidRPr="00DD2CA8">
        <w:rPr>
          <w:rFonts w:ascii="Trebuchet MS" w:hAnsi="Trebuchet MS" w:cstheme="minorHAnsi"/>
        </w:rPr>
        <w:t>Manager GAL/Preș</w:t>
      </w:r>
      <w:r w:rsidR="00F83805" w:rsidRPr="00DD2CA8">
        <w:rPr>
          <w:rFonts w:ascii="Trebuchet MS" w:hAnsi="Trebuchet MS" w:cstheme="minorHAnsi"/>
        </w:rPr>
        <w:t xml:space="preserve">edinte </w:t>
      </w:r>
      <w:r w:rsidR="0038584C" w:rsidRPr="00DD2CA8">
        <w:rPr>
          <w:rFonts w:ascii="Trebuchet MS" w:hAnsi="Trebuchet MS" w:cstheme="minorHAnsi"/>
        </w:rPr>
        <w:t>GAL SUDUL GORJULUI</w:t>
      </w:r>
    </w:p>
    <w:p w14:paraId="4D2A64EA" w14:textId="77777777" w:rsidR="00F83805" w:rsidRPr="00DD2CA8" w:rsidRDefault="00F83805" w:rsidP="002E0DF9">
      <w:pPr>
        <w:tabs>
          <w:tab w:val="left" w:pos="6651"/>
        </w:tabs>
        <w:spacing w:after="0" w:line="240" w:lineRule="auto"/>
        <w:ind w:left="221" w:right="-562"/>
        <w:rPr>
          <w:rFonts w:ascii="Trebuchet MS" w:hAnsi="Trebuchet MS" w:cstheme="minorHAnsi"/>
          <w:i/>
        </w:rPr>
      </w:pPr>
      <w:r w:rsidRPr="00DD2CA8">
        <w:rPr>
          <w:rFonts w:ascii="Trebuchet MS" w:hAnsi="Trebuchet MS" w:cstheme="minorHAnsi"/>
          <w:i/>
        </w:rPr>
        <w:t>Nume/Prenume____________________</w:t>
      </w:r>
    </w:p>
    <w:p w14:paraId="6E6E454A" w14:textId="77777777" w:rsidR="00F83805" w:rsidRPr="00DD2CA8" w:rsidRDefault="00F83805" w:rsidP="002E0DF9">
      <w:pPr>
        <w:tabs>
          <w:tab w:val="left" w:pos="4148"/>
        </w:tabs>
        <w:spacing w:after="0" w:line="240" w:lineRule="auto"/>
        <w:ind w:left="221" w:right="-562"/>
        <w:rPr>
          <w:rFonts w:ascii="Trebuchet MS" w:hAnsi="Trebuchet MS" w:cstheme="minorHAnsi"/>
        </w:rPr>
      </w:pPr>
      <w:r w:rsidRPr="00DD2CA8">
        <w:rPr>
          <w:rFonts w:ascii="Trebuchet MS" w:hAnsi="Trebuchet MS" w:cstheme="minorHAnsi"/>
          <w:i/>
        </w:rPr>
        <w:t>Semnătura</w:t>
      </w:r>
      <w:r w:rsidRPr="00DD2CA8">
        <w:rPr>
          <w:rFonts w:ascii="Trebuchet MS" w:hAnsi="Trebuchet MS" w:cstheme="minorHAnsi"/>
          <w:u w:val="single"/>
        </w:rPr>
        <w:tab/>
      </w:r>
    </w:p>
    <w:p w14:paraId="17651162" w14:textId="77777777" w:rsidR="00F83805" w:rsidRPr="00DD2CA8" w:rsidRDefault="00F83805" w:rsidP="002E0DF9">
      <w:pPr>
        <w:tabs>
          <w:tab w:val="left" w:pos="1294"/>
          <w:tab w:val="left" w:pos="1982"/>
          <w:tab w:val="left" w:pos="3441"/>
        </w:tabs>
        <w:spacing w:after="0" w:line="240" w:lineRule="auto"/>
        <w:ind w:left="221" w:right="-562"/>
        <w:rPr>
          <w:rFonts w:ascii="Trebuchet MS" w:hAnsi="Trebuchet MS" w:cstheme="minorHAnsi"/>
          <w:i/>
        </w:rPr>
      </w:pPr>
      <w:r w:rsidRPr="00DD2CA8">
        <w:rPr>
          <w:rFonts w:ascii="Trebuchet MS" w:hAnsi="Trebuchet MS" w:cstheme="minorHAnsi"/>
          <w:i/>
        </w:rPr>
        <w:t>Data</w:t>
      </w:r>
      <w:r w:rsidRPr="00DD2CA8">
        <w:rPr>
          <w:rFonts w:ascii="Trebuchet MS" w:hAnsi="Trebuchet MS" w:cstheme="minorHAnsi"/>
          <w:i/>
          <w:u w:val="single"/>
        </w:rPr>
        <w:tab/>
      </w:r>
      <w:r w:rsidRPr="00DD2CA8">
        <w:rPr>
          <w:rFonts w:ascii="Trebuchet MS" w:hAnsi="Trebuchet MS" w:cstheme="minorHAnsi"/>
          <w:i/>
        </w:rPr>
        <w:t>/</w:t>
      </w:r>
      <w:r w:rsidRPr="00DD2CA8">
        <w:rPr>
          <w:rFonts w:ascii="Trebuchet MS" w:hAnsi="Trebuchet MS" w:cstheme="minorHAnsi"/>
          <w:i/>
          <w:u w:val="single"/>
        </w:rPr>
        <w:tab/>
      </w:r>
      <w:r w:rsidRPr="00DD2CA8">
        <w:rPr>
          <w:rFonts w:ascii="Trebuchet MS" w:hAnsi="Trebuchet MS" w:cstheme="minorHAnsi"/>
          <w:i/>
        </w:rPr>
        <w:t>/</w:t>
      </w:r>
      <w:r w:rsidRPr="00DD2CA8">
        <w:rPr>
          <w:rFonts w:ascii="Trebuchet MS" w:hAnsi="Trebuchet MS" w:cstheme="minorHAnsi"/>
          <w:i/>
          <w:u w:val="single"/>
        </w:rPr>
        <w:tab/>
      </w:r>
    </w:p>
    <w:p w14:paraId="1B58ACDA" w14:textId="77777777" w:rsidR="00F83805" w:rsidRDefault="00F83805" w:rsidP="002E0DF9">
      <w:pPr>
        <w:pStyle w:val="BodyText"/>
        <w:spacing w:after="0" w:line="240" w:lineRule="auto"/>
        <w:ind w:left="220" w:right="-562"/>
        <w:rPr>
          <w:rFonts w:ascii="Trebuchet MS" w:hAnsi="Trebuchet MS" w:cstheme="minorHAnsi"/>
        </w:rPr>
      </w:pPr>
    </w:p>
    <w:p w14:paraId="33EBEF47" w14:textId="77777777" w:rsidR="00020183" w:rsidRDefault="00020183" w:rsidP="002E0DF9">
      <w:pPr>
        <w:pStyle w:val="BodyText"/>
        <w:spacing w:after="0" w:line="240" w:lineRule="auto"/>
        <w:ind w:left="220" w:right="-562"/>
        <w:rPr>
          <w:rFonts w:ascii="Trebuchet MS" w:hAnsi="Trebuchet MS" w:cstheme="minorHAnsi"/>
        </w:rPr>
      </w:pPr>
    </w:p>
    <w:p w14:paraId="7D474697" w14:textId="77777777" w:rsidR="00020183" w:rsidRDefault="00020183" w:rsidP="002E0DF9">
      <w:pPr>
        <w:pStyle w:val="BodyText"/>
        <w:spacing w:after="0" w:line="240" w:lineRule="auto"/>
        <w:ind w:left="220" w:right="-562"/>
        <w:rPr>
          <w:rFonts w:ascii="Trebuchet MS" w:hAnsi="Trebuchet MS" w:cstheme="minorHAnsi"/>
        </w:rPr>
      </w:pPr>
    </w:p>
    <w:p w14:paraId="326BF9DB" w14:textId="77777777" w:rsidR="00020183" w:rsidRDefault="00020183" w:rsidP="002E0DF9">
      <w:pPr>
        <w:pStyle w:val="BodyText"/>
        <w:spacing w:after="0" w:line="240" w:lineRule="auto"/>
        <w:ind w:left="220" w:right="-562"/>
        <w:rPr>
          <w:rFonts w:ascii="Trebuchet MS" w:hAnsi="Trebuchet MS" w:cstheme="minorHAnsi"/>
        </w:rPr>
      </w:pPr>
    </w:p>
    <w:p w14:paraId="735D08B8" w14:textId="77777777" w:rsidR="00020183" w:rsidRPr="00DD2CA8" w:rsidRDefault="00020183" w:rsidP="002E0DF9">
      <w:pPr>
        <w:pStyle w:val="BodyText"/>
        <w:spacing w:after="0" w:line="240" w:lineRule="auto"/>
        <w:ind w:left="220" w:right="-562"/>
        <w:rPr>
          <w:rFonts w:ascii="Trebuchet MS" w:hAnsi="Trebuchet MS" w:cstheme="minorHAnsi"/>
        </w:rPr>
      </w:pPr>
    </w:p>
    <w:p w14:paraId="53246398" w14:textId="77777777" w:rsidR="00F83805" w:rsidRPr="00DD2CA8" w:rsidRDefault="00F83805" w:rsidP="002E0DF9">
      <w:pPr>
        <w:pStyle w:val="BodyText"/>
        <w:spacing w:after="0" w:line="240" w:lineRule="auto"/>
        <w:ind w:right="-562"/>
        <w:rPr>
          <w:rFonts w:ascii="Trebuchet MS" w:hAnsi="Trebuchet MS" w:cstheme="minorHAnsi"/>
        </w:rPr>
      </w:pPr>
    </w:p>
    <w:tbl>
      <w:tblPr>
        <w:tblStyle w:val="TableGrid"/>
        <w:tblW w:w="9732" w:type="dxa"/>
        <w:tblInd w:w="2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6"/>
        <w:gridCol w:w="4866"/>
      </w:tblGrid>
      <w:tr w:rsidR="00F83805" w:rsidRPr="00DD2CA8" w14:paraId="077E61FD" w14:textId="77777777" w:rsidTr="0067043F">
        <w:trPr>
          <w:trHeight w:val="1301"/>
        </w:trPr>
        <w:tc>
          <w:tcPr>
            <w:tcW w:w="4866" w:type="dxa"/>
          </w:tcPr>
          <w:p w14:paraId="360D95A9" w14:textId="77777777" w:rsidR="00F83805" w:rsidRPr="00DD2CA8" w:rsidRDefault="00F83805" w:rsidP="002E0DF9">
            <w:pPr>
              <w:pStyle w:val="BodyText"/>
              <w:spacing w:after="0" w:line="240" w:lineRule="auto"/>
              <w:ind w:left="221" w:right="-562"/>
              <w:rPr>
                <w:rFonts w:ascii="Trebuchet MS" w:hAnsi="Trebuchet MS" w:cstheme="minorHAnsi"/>
              </w:rPr>
            </w:pPr>
            <w:r w:rsidRPr="00DD2CA8">
              <w:rPr>
                <w:rFonts w:ascii="Trebuchet MS" w:hAnsi="Trebuchet MS" w:cstheme="minorHAnsi"/>
              </w:rPr>
              <w:t>Întocmit: Expert 1</w:t>
            </w:r>
            <w:r w:rsidR="000762E8" w:rsidRPr="00DD2CA8">
              <w:rPr>
                <w:rFonts w:ascii="Trebuchet MS" w:hAnsi="Trebuchet MS" w:cstheme="minorHAnsi"/>
              </w:rPr>
              <w:t xml:space="preserve"> </w:t>
            </w:r>
            <w:r w:rsidR="0038584C" w:rsidRPr="00DD2CA8">
              <w:rPr>
                <w:rFonts w:ascii="Trebuchet MS" w:hAnsi="Trebuchet MS" w:cstheme="minorHAnsi"/>
              </w:rPr>
              <w:t>GAL SUDUL GORJULUI</w:t>
            </w:r>
          </w:p>
          <w:p w14:paraId="42334D42" w14:textId="77777777" w:rsidR="00F83805" w:rsidRPr="00DD2CA8" w:rsidRDefault="00F83805" w:rsidP="002E0DF9">
            <w:pPr>
              <w:tabs>
                <w:tab w:val="left" w:pos="4500"/>
              </w:tabs>
              <w:spacing w:after="0" w:line="240" w:lineRule="auto"/>
              <w:ind w:left="221" w:right="-562"/>
              <w:rPr>
                <w:rFonts w:ascii="Trebuchet MS" w:hAnsi="Trebuchet MS" w:cstheme="minorHAnsi"/>
                <w:i/>
              </w:rPr>
            </w:pPr>
            <w:r w:rsidRPr="00DD2CA8">
              <w:rPr>
                <w:rFonts w:ascii="Trebuchet MS" w:hAnsi="Trebuchet MS" w:cstheme="minorHAnsi"/>
                <w:i/>
              </w:rPr>
              <w:t>Nume/Prenum</w:t>
            </w:r>
            <w:r w:rsidR="0087743C" w:rsidRPr="00DD2CA8">
              <w:rPr>
                <w:rFonts w:ascii="Trebuchet MS" w:hAnsi="Trebuchet MS" w:cstheme="minorHAnsi"/>
                <w:i/>
              </w:rPr>
              <w:t>e______________________</w:t>
            </w:r>
            <w:r w:rsidRPr="00DD2CA8">
              <w:rPr>
                <w:rFonts w:ascii="Trebuchet MS" w:hAnsi="Trebuchet MS" w:cstheme="minorHAnsi"/>
                <w:i/>
                <w:u w:val="single"/>
              </w:rPr>
              <w:t xml:space="preserve"> </w:t>
            </w:r>
          </w:p>
          <w:p w14:paraId="4527C726" w14:textId="77777777" w:rsidR="00F83805" w:rsidRPr="00DD2CA8" w:rsidRDefault="00F83805" w:rsidP="002E0DF9">
            <w:pPr>
              <w:tabs>
                <w:tab w:val="left" w:pos="2595"/>
              </w:tabs>
              <w:spacing w:after="0" w:line="240" w:lineRule="auto"/>
              <w:ind w:left="221" w:right="-562"/>
              <w:rPr>
                <w:rFonts w:ascii="Trebuchet MS" w:hAnsi="Trebuchet MS" w:cstheme="minorHAnsi"/>
              </w:rPr>
            </w:pPr>
            <w:r w:rsidRPr="00DD2CA8">
              <w:rPr>
                <w:rFonts w:ascii="Trebuchet MS" w:hAnsi="Trebuchet MS" w:cstheme="minorHAnsi"/>
                <w:i/>
              </w:rPr>
              <w:t>Semnătura</w:t>
            </w:r>
            <w:r w:rsidRPr="00DD2CA8">
              <w:rPr>
                <w:rFonts w:ascii="Trebuchet MS" w:hAnsi="Trebuchet MS" w:cstheme="minorHAnsi"/>
                <w:u w:val="single"/>
              </w:rPr>
              <w:tab/>
              <w:t>_______________</w:t>
            </w:r>
          </w:p>
          <w:p w14:paraId="220FE568" w14:textId="77777777" w:rsidR="00F83805" w:rsidRPr="00DD2CA8" w:rsidRDefault="00F83805" w:rsidP="002E0DF9">
            <w:pPr>
              <w:tabs>
                <w:tab w:val="left" w:pos="1294"/>
                <w:tab w:val="left" w:pos="1982"/>
                <w:tab w:val="left" w:pos="3082"/>
              </w:tabs>
              <w:spacing w:after="0" w:line="240" w:lineRule="auto"/>
              <w:ind w:left="221" w:right="-562"/>
              <w:rPr>
                <w:rFonts w:ascii="Trebuchet MS" w:hAnsi="Trebuchet MS" w:cstheme="minorHAnsi"/>
              </w:rPr>
            </w:pPr>
            <w:r w:rsidRPr="00DD2CA8">
              <w:rPr>
                <w:rFonts w:ascii="Trebuchet MS" w:hAnsi="Trebuchet MS" w:cstheme="minorHAnsi"/>
                <w:i/>
              </w:rPr>
              <w:t>Data</w:t>
            </w:r>
            <w:r w:rsidRPr="00DD2CA8">
              <w:rPr>
                <w:rFonts w:ascii="Trebuchet MS" w:hAnsi="Trebuchet MS" w:cstheme="minorHAnsi"/>
                <w:i/>
                <w:u w:val="single"/>
              </w:rPr>
              <w:tab/>
            </w:r>
            <w:r w:rsidRPr="00DD2CA8">
              <w:rPr>
                <w:rFonts w:ascii="Trebuchet MS" w:hAnsi="Trebuchet MS" w:cstheme="minorHAnsi"/>
                <w:i/>
              </w:rPr>
              <w:t>/</w:t>
            </w:r>
            <w:r w:rsidRPr="00DD2CA8">
              <w:rPr>
                <w:rFonts w:ascii="Trebuchet MS" w:hAnsi="Trebuchet MS" w:cstheme="minorHAnsi"/>
                <w:i/>
                <w:u w:val="single"/>
              </w:rPr>
              <w:tab/>
            </w:r>
            <w:r w:rsidRPr="00DD2CA8">
              <w:rPr>
                <w:rFonts w:ascii="Trebuchet MS" w:hAnsi="Trebuchet MS" w:cstheme="minorHAnsi"/>
                <w:i/>
              </w:rPr>
              <w:t>/</w:t>
            </w:r>
            <w:r w:rsidRPr="00DD2CA8">
              <w:rPr>
                <w:rFonts w:ascii="Trebuchet MS" w:hAnsi="Trebuchet MS" w:cstheme="minorHAnsi"/>
                <w:i/>
                <w:u w:val="single"/>
              </w:rPr>
              <w:tab/>
            </w:r>
          </w:p>
        </w:tc>
        <w:tc>
          <w:tcPr>
            <w:tcW w:w="4866" w:type="dxa"/>
          </w:tcPr>
          <w:p w14:paraId="56E09023" w14:textId="77777777" w:rsidR="00F83805" w:rsidRPr="00DD2CA8" w:rsidRDefault="00F83805" w:rsidP="002E0DF9">
            <w:pPr>
              <w:pStyle w:val="BodyText"/>
              <w:spacing w:after="0" w:line="240" w:lineRule="auto"/>
              <w:ind w:left="221" w:right="-562"/>
              <w:rPr>
                <w:rFonts w:ascii="Trebuchet MS" w:hAnsi="Trebuchet MS" w:cstheme="minorHAnsi"/>
              </w:rPr>
            </w:pPr>
            <w:r w:rsidRPr="00DD2CA8">
              <w:rPr>
                <w:rFonts w:ascii="Trebuchet MS" w:hAnsi="Trebuchet MS" w:cstheme="minorHAnsi"/>
              </w:rPr>
              <w:t>Verificat: Expert 2</w:t>
            </w:r>
            <w:r w:rsidR="00847709" w:rsidRPr="00DD2CA8">
              <w:rPr>
                <w:rFonts w:ascii="Trebuchet MS" w:hAnsi="Trebuchet MS" w:cstheme="minorHAnsi"/>
              </w:rPr>
              <w:t xml:space="preserve"> </w:t>
            </w:r>
            <w:r w:rsidR="0038584C" w:rsidRPr="00DD2CA8">
              <w:rPr>
                <w:rFonts w:ascii="Trebuchet MS" w:hAnsi="Trebuchet MS" w:cstheme="minorHAnsi"/>
              </w:rPr>
              <w:t>GAL SUDUL GORJULUI</w:t>
            </w:r>
          </w:p>
          <w:p w14:paraId="000661E4" w14:textId="77777777" w:rsidR="00F83805" w:rsidRPr="00DD2CA8" w:rsidRDefault="00F83805" w:rsidP="002E0DF9">
            <w:pPr>
              <w:tabs>
                <w:tab w:val="left" w:pos="4500"/>
              </w:tabs>
              <w:spacing w:after="0" w:line="240" w:lineRule="auto"/>
              <w:ind w:left="221" w:right="-562"/>
              <w:rPr>
                <w:rFonts w:ascii="Trebuchet MS" w:hAnsi="Trebuchet MS" w:cstheme="minorHAnsi"/>
                <w:i/>
              </w:rPr>
            </w:pPr>
            <w:r w:rsidRPr="00DD2CA8">
              <w:rPr>
                <w:rFonts w:ascii="Trebuchet MS" w:hAnsi="Trebuchet MS" w:cstheme="minorHAnsi"/>
                <w:i/>
              </w:rPr>
              <w:t>Nume/Prenume</w:t>
            </w:r>
            <w:r w:rsidRPr="00DD2CA8">
              <w:rPr>
                <w:rFonts w:ascii="Trebuchet MS" w:hAnsi="Trebuchet MS" w:cstheme="minorHAnsi"/>
                <w:i/>
                <w:u w:val="single"/>
              </w:rPr>
              <w:t>______________________</w:t>
            </w:r>
          </w:p>
          <w:p w14:paraId="0FE60CC5" w14:textId="77777777" w:rsidR="00F83805" w:rsidRPr="00DD2CA8" w:rsidRDefault="00F83805" w:rsidP="002E0DF9">
            <w:pPr>
              <w:tabs>
                <w:tab w:val="left" w:pos="2595"/>
              </w:tabs>
              <w:spacing w:after="0" w:line="240" w:lineRule="auto"/>
              <w:ind w:left="221" w:right="-562"/>
              <w:rPr>
                <w:rFonts w:ascii="Trebuchet MS" w:hAnsi="Trebuchet MS" w:cstheme="minorHAnsi"/>
              </w:rPr>
            </w:pPr>
            <w:r w:rsidRPr="00DD2CA8">
              <w:rPr>
                <w:rFonts w:ascii="Trebuchet MS" w:hAnsi="Trebuchet MS" w:cstheme="minorHAnsi"/>
                <w:i/>
              </w:rPr>
              <w:t>Semnătura</w:t>
            </w:r>
            <w:r w:rsidRPr="00DD2CA8">
              <w:rPr>
                <w:rFonts w:ascii="Trebuchet MS" w:hAnsi="Trebuchet MS" w:cstheme="minorHAnsi"/>
                <w:u w:val="single"/>
              </w:rPr>
              <w:tab/>
              <w:t>_______________</w:t>
            </w:r>
          </w:p>
          <w:p w14:paraId="0784AA1A" w14:textId="77777777" w:rsidR="00F83805" w:rsidRPr="00DD2CA8" w:rsidRDefault="00F83805" w:rsidP="002E0DF9">
            <w:pPr>
              <w:tabs>
                <w:tab w:val="left" w:pos="1294"/>
                <w:tab w:val="left" w:pos="1982"/>
                <w:tab w:val="left" w:pos="3082"/>
              </w:tabs>
              <w:spacing w:after="0" w:line="240" w:lineRule="auto"/>
              <w:ind w:left="221" w:right="-562"/>
              <w:rPr>
                <w:rFonts w:ascii="Trebuchet MS" w:hAnsi="Trebuchet MS" w:cstheme="minorHAnsi"/>
                <w:i/>
                <w:u w:val="single"/>
              </w:rPr>
            </w:pPr>
            <w:r w:rsidRPr="00DD2CA8">
              <w:rPr>
                <w:rFonts w:ascii="Trebuchet MS" w:hAnsi="Trebuchet MS" w:cstheme="minorHAnsi"/>
                <w:i/>
              </w:rPr>
              <w:t>Data</w:t>
            </w:r>
            <w:r w:rsidRPr="00DD2CA8">
              <w:rPr>
                <w:rFonts w:ascii="Trebuchet MS" w:hAnsi="Trebuchet MS" w:cstheme="minorHAnsi"/>
                <w:i/>
                <w:u w:val="single"/>
              </w:rPr>
              <w:tab/>
            </w:r>
            <w:r w:rsidRPr="00DD2CA8">
              <w:rPr>
                <w:rFonts w:ascii="Trebuchet MS" w:hAnsi="Trebuchet MS" w:cstheme="minorHAnsi"/>
                <w:i/>
              </w:rPr>
              <w:t>/</w:t>
            </w:r>
            <w:r w:rsidRPr="00DD2CA8">
              <w:rPr>
                <w:rFonts w:ascii="Trebuchet MS" w:hAnsi="Trebuchet MS" w:cstheme="minorHAnsi"/>
                <w:i/>
                <w:u w:val="single"/>
              </w:rPr>
              <w:tab/>
            </w:r>
            <w:r w:rsidRPr="00DD2CA8">
              <w:rPr>
                <w:rFonts w:ascii="Trebuchet MS" w:hAnsi="Trebuchet MS" w:cstheme="minorHAnsi"/>
                <w:i/>
              </w:rPr>
              <w:t>/</w:t>
            </w:r>
            <w:r w:rsidRPr="00DD2CA8">
              <w:rPr>
                <w:rFonts w:ascii="Trebuchet MS" w:hAnsi="Trebuchet MS" w:cstheme="minorHAnsi"/>
                <w:i/>
                <w:u w:val="single"/>
              </w:rPr>
              <w:tab/>
            </w:r>
          </w:p>
        </w:tc>
      </w:tr>
    </w:tbl>
    <w:p w14:paraId="1681CD38" w14:textId="77777777" w:rsidR="00AA174A" w:rsidRPr="00DD2CA8" w:rsidRDefault="00AA174A" w:rsidP="002E0DF9">
      <w:pPr>
        <w:spacing w:after="0" w:line="240" w:lineRule="auto"/>
        <w:jc w:val="center"/>
        <w:rPr>
          <w:rFonts w:ascii="Trebuchet MS" w:hAnsi="Trebuchet MS" w:cstheme="minorHAnsi"/>
          <w:b/>
        </w:rPr>
      </w:pPr>
    </w:p>
    <w:p w14:paraId="0CAAA85F" w14:textId="77777777" w:rsidR="00AA174A" w:rsidRPr="00DD2CA8" w:rsidRDefault="00AA174A" w:rsidP="002E0DF9">
      <w:pPr>
        <w:spacing w:after="0" w:line="240" w:lineRule="auto"/>
        <w:jc w:val="center"/>
        <w:rPr>
          <w:rFonts w:ascii="Trebuchet MS" w:hAnsi="Trebuchet MS" w:cstheme="minorHAnsi"/>
          <w:b/>
        </w:rPr>
      </w:pPr>
    </w:p>
    <w:p w14:paraId="0A09E953" w14:textId="77777777" w:rsidR="00AA174A" w:rsidRPr="00DD2CA8" w:rsidRDefault="00AA174A" w:rsidP="002E0DF9">
      <w:pPr>
        <w:spacing w:after="0" w:line="240" w:lineRule="auto"/>
        <w:jc w:val="center"/>
        <w:rPr>
          <w:rFonts w:ascii="Trebuchet MS" w:hAnsi="Trebuchet MS" w:cstheme="minorHAnsi"/>
          <w:b/>
        </w:rPr>
      </w:pPr>
    </w:p>
    <w:p w14:paraId="3948C7E6" w14:textId="77777777" w:rsidR="00AA174A" w:rsidRPr="00DD2CA8" w:rsidRDefault="00AA174A" w:rsidP="002E0DF9">
      <w:pPr>
        <w:spacing w:after="0" w:line="240" w:lineRule="auto"/>
        <w:jc w:val="center"/>
        <w:rPr>
          <w:rFonts w:ascii="Trebuchet MS" w:hAnsi="Trebuchet MS" w:cstheme="minorHAnsi"/>
          <w:b/>
        </w:rPr>
      </w:pPr>
    </w:p>
    <w:p w14:paraId="3829936C" w14:textId="77777777" w:rsidR="00AA174A" w:rsidRPr="00DD2CA8" w:rsidRDefault="00AA174A" w:rsidP="002E0DF9">
      <w:pPr>
        <w:spacing w:after="0" w:line="240" w:lineRule="auto"/>
        <w:jc w:val="center"/>
        <w:rPr>
          <w:rFonts w:ascii="Trebuchet MS" w:hAnsi="Trebuchet MS" w:cstheme="minorHAnsi"/>
          <w:b/>
        </w:rPr>
      </w:pPr>
    </w:p>
    <w:p w14:paraId="2E0967D5" w14:textId="77777777" w:rsidR="00AA174A" w:rsidRPr="00DD2CA8" w:rsidRDefault="00AA174A" w:rsidP="002E0DF9">
      <w:pPr>
        <w:spacing w:after="0" w:line="240" w:lineRule="auto"/>
        <w:jc w:val="center"/>
        <w:rPr>
          <w:rFonts w:ascii="Trebuchet MS" w:hAnsi="Trebuchet MS" w:cstheme="minorHAnsi"/>
          <w:b/>
        </w:rPr>
      </w:pPr>
    </w:p>
    <w:p w14:paraId="39E128CD" w14:textId="77777777" w:rsidR="00AA174A" w:rsidRPr="00DD2CA8" w:rsidRDefault="00AA174A" w:rsidP="004834D4">
      <w:pPr>
        <w:spacing w:after="0" w:line="240" w:lineRule="auto"/>
        <w:rPr>
          <w:rFonts w:ascii="Trebuchet MS" w:hAnsi="Trebuchet MS" w:cstheme="minorHAnsi"/>
          <w:b/>
        </w:rPr>
      </w:pPr>
    </w:p>
    <w:p w14:paraId="0DE712D2" w14:textId="77777777" w:rsidR="004834D4" w:rsidRPr="00DD2CA8" w:rsidRDefault="004834D4" w:rsidP="004834D4">
      <w:pPr>
        <w:spacing w:after="0" w:line="240" w:lineRule="auto"/>
        <w:rPr>
          <w:rFonts w:ascii="Trebuchet MS" w:hAnsi="Trebuchet MS" w:cstheme="minorHAnsi"/>
          <w:b/>
        </w:rPr>
      </w:pPr>
    </w:p>
    <w:p w14:paraId="33FF8DFC" w14:textId="77777777" w:rsidR="00AA174A" w:rsidRPr="00DD2CA8" w:rsidRDefault="00AA174A" w:rsidP="00266A42">
      <w:pPr>
        <w:spacing w:after="0" w:line="240" w:lineRule="auto"/>
        <w:rPr>
          <w:rFonts w:ascii="Trebuchet MS" w:hAnsi="Trebuchet MS" w:cstheme="minorHAnsi"/>
          <w:b/>
        </w:rPr>
      </w:pPr>
    </w:p>
    <w:p w14:paraId="6DF6C9CC" w14:textId="77777777" w:rsidR="00AA174A" w:rsidRPr="00DD2CA8" w:rsidRDefault="00AA174A" w:rsidP="002E0DF9">
      <w:pPr>
        <w:spacing w:after="0" w:line="240" w:lineRule="auto"/>
        <w:jc w:val="center"/>
        <w:rPr>
          <w:rFonts w:ascii="Trebuchet MS" w:hAnsi="Trebuchet MS" w:cstheme="minorHAnsi"/>
          <w:b/>
        </w:rPr>
      </w:pPr>
    </w:p>
    <w:p w14:paraId="2FA87B5D" w14:textId="77777777" w:rsidR="00E55F94" w:rsidRPr="00DD2CA8" w:rsidRDefault="00FA7456" w:rsidP="002E0DF9">
      <w:pPr>
        <w:spacing w:after="0" w:line="240" w:lineRule="auto"/>
        <w:jc w:val="center"/>
        <w:rPr>
          <w:rFonts w:ascii="Trebuchet MS" w:hAnsi="Trebuchet MS" w:cstheme="minorHAnsi"/>
          <w:b/>
        </w:rPr>
      </w:pPr>
      <w:r w:rsidRPr="00DD2CA8">
        <w:rPr>
          <w:rFonts w:ascii="Trebuchet MS" w:hAnsi="Trebuchet MS" w:cstheme="minorHAnsi"/>
          <w:b/>
        </w:rPr>
        <w:t>Metodologia de verificare</w:t>
      </w:r>
      <w:r w:rsidR="007A003B" w:rsidRPr="00DD2CA8">
        <w:rPr>
          <w:rFonts w:ascii="Trebuchet MS" w:hAnsi="Trebuchet MS" w:cstheme="minorHAnsi"/>
          <w:b/>
        </w:rPr>
        <w:t xml:space="preserve"> Măsura </w:t>
      </w:r>
      <w:r w:rsidR="009025EF" w:rsidRPr="00DD2CA8">
        <w:rPr>
          <w:rFonts w:ascii="Trebuchet MS" w:hAnsi="Trebuchet MS" w:cstheme="minorHAnsi"/>
          <w:b/>
        </w:rPr>
        <w:t>1</w:t>
      </w:r>
      <w:r w:rsidR="007A003B" w:rsidRPr="00DD2CA8">
        <w:rPr>
          <w:rFonts w:ascii="Trebuchet MS" w:hAnsi="Trebuchet MS" w:cstheme="minorHAnsi"/>
          <w:b/>
        </w:rPr>
        <w:t>/</w:t>
      </w:r>
      <w:r w:rsidR="009025EF" w:rsidRPr="00DD2CA8">
        <w:rPr>
          <w:rFonts w:ascii="Trebuchet MS" w:hAnsi="Trebuchet MS" w:cstheme="minorHAnsi"/>
          <w:b/>
        </w:rPr>
        <w:t>1</w:t>
      </w:r>
      <w:r w:rsidR="004834D4" w:rsidRPr="00DD2CA8">
        <w:rPr>
          <w:rFonts w:ascii="Trebuchet MS" w:hAnsi="Trebuchet MS" w:cstheme="minorHAnsi"/>
          <w:b/>
        </w:rPr>
        <w:t>C</w:t>
      </w:r>
    </w:p>
    <w:p w14:paraId="6D917A1F" w14:textId="77777777" w:rsidR="0084629D" w:rsidRPr="00DD2CA8" w:rsidRDefault="0084629D" w:rsidP="002E0DF9">
      <w:pPr>
        <w:spacing w:after="0" w:line="240" w:lineRule="auto"/>
        <w:rPr>
          <w:rFonts w:ascii="Trebuchet MS" w:hAnsi="Trebuchet MS" w:cstheme="minorHAnsi"/>
          <w:b/>
        </w:rPr>
      </w:pPr>
    </w:p>
    <w:p w14:paraId="0106E137" w14:textId="77777777" w:rsidR="00B430E9" w:rsidRPr="00DD2CA8" w:rsidRDefault="00B430E9" w:rsidP="002E0DF9">
      <w:pPr>
        <w:spacing w:after="0" w:line="240" w:lineRule="auto"/>
        <w:jc w:val="both"/>
        <w:rPr>
          <w:rFonts w:ascii="Trebuchet MS" w:hAnsi="Trebuchet MS" w:cstheme="minorHAnsi"/>
          <w:b/>
          <w:kern w:val="32"/>
        </w:rPr>
      </w:pPr>
    </w:p>
    <w:p w14:paraId="7FFAA875"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r w:rsidRPr="00DD2CA8">
        <w:rPr>
          <w:rFonts w:ascii="Trebuchet MS" w:hAnsi="Trebuchet MS" w:cstheme="minorHAnsi"/>
          <w:b/>
        </w:rPr>
        <w:t xml:space="preserve">Denumire solicitant </w:t>
      </w:r>
      <w:r w:rsidRPr="00DD2CA8">
        <w:rPr>
          <w:rFonts w:ascii="Trebuchet MS" w:hAnsi="Trebuchet MS" w:cstheme="minorHAnsi"/>
        </w:rPr>
        <w:t xml:space="preserve">Se preia denumirea din Cererea de finanțare </w:t>
      </w:r>
    </w:p>
    <w:p w14:paraId="4E1D9A86"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r w:rsidRPr="00DD2CA8">
        <w:rPr>
          <w:rFonts w:ascii="Trebuchet MS" w:hAnsi="Trebuchet MS" w:cstheme="minorHAnsi"/>
          <w:b/>
        </w:rPr>
        <w:t xml:space="preserve">Statutul juridic  </w:t>
      </w:r>
      <w:r w:rsidRPr="00DD2CA8">
        <w:rPr>
          <w:rFonts w:ascii="Trebuchet MS" w:hAnsi="Trebuchet MS" w:cstheme="minorHAnsi"/>
        </w:rPr>
        <w:t>Se preia statutul juridic din Cererea de finanțare</w:t>
      </w:r>
    </w:p>
    <w:p w14:paraId="60BDDC05"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r w:rsidRPr="00DD2CA8">
        <w:rPr>
          <w:rFonts w:ascii="Trebuchet MS" w:hAnsi="Trebuchet MS" w:cstheme="minorHAnsi"/>
          <w:b/>
        </w:rPr>
        <w:t>Date personale (reprezentant legal al solicitantului)</w:t>
      </w:r>
    </w:p>
    <w:p w14:paraId="6EAEA7BF"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r w:rsidRPr="00DD2CA8">
        <w:rPr>
          <w:rFonts w:ascii="Trebuchet MS" w:hAnsi="Trebuchet MS" w:cstheme="minorHAnsi"/>
          <w:b/>
        </w:rPr>
        <w:t>Nume</w:t>
      </w:r>
    </w:p>
    <w:p w14:paraId="3D6634DC"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r w:rsidRPr="00DD2CA8">
        <w:rPr>
          <w:rFonts w:ascii="Trebuchet MS" w:hAnsi="Trebuchet MS" w:cstheme="minorHAnsi"/>
          <w:b/>
        </w:rPr>
        <w:t>Prenume</w:t>
      </w:r>
    </w:p>
    <w:p w14:paraId="1506BA1C"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proofErr w:type="spellStart"/>
      <w:r w:rsidRPr="00DD2CA8">
        <w:rPr>
          <w:rFonts w:ascii="Trebuchet MS" w:hAnsi="Trebuchet MS" w:cstheme="minorHAnsi"/>
          <w:b/>
        </w:rPr>
        <w:t>Funcţie</w:t>
      </w:r>
      <w:proofErr w:type="spellEnd"/>
    </w:p>
    <w:p w14:paraId="3E1E8403"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rPr>
      </w:pPr>
      <w:r w:rsidRPr="00DD2CA8">
        <w:rPr>
          <w:rFonts w:ascii="Trebuchet MS" w:hAnsi="Trebuchet MS" w:cstheme="minorHAnsi"/>
        </w:rPr>
        <w:t>Se preiau informațiile din Cererea de finanțare</w:t>
      </w:r>
    </w:p>
    <w:p w14:paraId="33BB37A4" w14:textId="77777777" w:rsidR="00B430E9" w:rsidRPr="00DD2CA8" w:rsidRDefault="00B430E9" w:rsidP="002E0DF9">
      <w:pPr>
        <w:spacing w:after="0" w:line="240" w:lineRule="auto"/>
        <w:jc w:val="both"/>
        <w:rPr>
          <w:rFonts w:ascii="Trebuchet MS" w:hAnsi="Trebuchet MS" w:cstheme="minorHAnsi"/>
          <w:b/>
        </w:rPr>
      </w:pPr>
      <w:r w:rsidRPr="00DD2CA8">
        <w:rPr>
          <w:rFonts w:ascii="Trebuchet MS" w:hAnsi="Trebuchet MS" w:cstheme="minorHAnsi"/>
          <w:b/>
          <w:kern w:val="32"/>
        </w:rPr>
        <w:t>Titlul proiectului</w:t>
      </w:r>
    </w:p>
    <w:p w14:paraId="30524C2C" w14:textId="77777777" w:rsidR="00B430E9" w:rsidRPr="00DD2CA8" w:rsidRDefault="00B430E9" w:rsidP="002E0DF9">
      <w:pPr>
        <w:spacing w:after="0" w:line="240" w:lineRule="auto"/>
        <w:jc w:val="both"/>
        <w:rPr>
          <w:rFonts w:ascii="Trebuchet MS" w:hAnsi="Trebuchet MS" w:cstheme="minorHAnsi"/>
        </w:rPr>
      </w:pPr>
      <w:r w:rsidRPr="00DD2CA8">
        <w:rPr>
          <w:rFonts w:ascii="Trebuchet MS" w:hAnsi="Trebuchet MS" w:cstheme="minorHAnsi"/>
        </w:rPr>
        <w:t>Se preia titlul proiectului din Cererea de finanțare.</w:t>
      </w:r>
    </w:p>
    <w:p w14:paraId="6040F34C" w14:textId="77777777" w:rsidR="00B430E9" w:rsidRPr="00DD2CA8" w:rsidRDefault="00B430E9" w:rsidP="002E0DF9">
      <w:pPr>
        <w:spacing w:after="0" w:line="240" w:lineRule="auto"/>
        <w:jc w:val="both"/>
        <w:rPr>
          <w:rFonts w:ascii="Trebuchet MS" w:hAnsi="Trebuchet MS" w:cstheme="minorHAnsi"/>
        </w:rPr>
      </w:pPr>
      <w:r w:rsidRPr="00DD2CA8">
        <w:rPr>
          <w:rFonts w:ascii="Trebuchet MS" w:hAnsi="Trebuchet MS" w:cstheme="minorHAnsi"/>
          <w:b/>
          <w:kern w:val="32"/>
        </w:rPr>
        <w:t>Data înregistrării proiectului la GAL</w:t>
      </w:r>
    </w:p>
    <w:p w14:paraId="36C2971B" w14:textId="77777777" w:rsidR="00B430E9" w:rsidRPr="00DD2CA8" w:rsidRDefault="00B430E9" w:rsidP="002E0DF9">
      <w:pPr>
        <w:spacing w:after="0" w:line="240" w:lineRule="auto"/>
        <w:jc w:val="both"/>
        <w:rPr>
          <w:rFonts w:ascii="Trebuchet MS" w:hAnsi="Trebuchet MS" w:cstheme="minorHAnsi"/>
        </w:rPr>
      </w:pPr>
      <w:r w:rsidRPr="00DD2CA8">
        <w:rPr>
          <w:rFonts w:ascii="Trebuchet MS" w:hAnsi="Trebuchet MS" w:cstheme="minorHAnsi"/>
        </w:rPr>
        <w:t>Se completează cu data înregistrării proiectului la GAL</w:t>
      </w:r>
    </w:p>
    <w:p w14:paraId="622BC13F" w14:textId="77777777" w:rsidR="00B430E9" w:rsidRPr="00DD2CA8" w:rsidRDefault="00B430E9" w:rsidP="002E0DF9">
      <w:pPr>
        <w:overflowPunct w:val="0"/>
        <w:autoSpaceDE w:val="0"/>
        <w:autoSpaceDN w:val="0"/>
        <w:adjustRightInd w:val="0"/>
        <w:spacing w:after="0" w:line="240" w:lineRule="auto"/>
        <w:textAlignment w:val="baseline"/>
        <w:rPr>
          <w:rFonts w:ascii="Trebuchet MS" w:hAnsi="Trebuchet MS" w:cstheme="minorHAnsi"/>
          <w:b/>
        </w:rPr>
      </w:pPr>
      <w:r w:rsidRPr="00DD2CA8">
        <w:rPr>
          <w:rFonts w:ascii="Trebuchet MS" w:hAnsi="Trebuchet MS" w:cstheme="minorHAnsi"/>
          <w:b/>
        </w:rPr>
        <w:t xml:space="preserve">Obiectivul </w:t>
      </w:r>
    </w:p>
    <w:p w14:paraId="43A170F1" w14:textId="77777777" w:rsidR="00B430E9" w:rsidRPr="00DD2CA8" w:rsidRDefault="00B430E9" w:rsidP="002E0DF9">
      <w:pPr>
        <w:overflowPunct w:val="0"/>
        <w:autoSpaceDE w:val="0"/>
        <w:autoSpaceDN w:val="0"/>
        <w:adjustRightInd w:val="0"/>
        <w:spacing w:after="0" w:line="240" w:lineRule="auto"/>
        <w:jc w:val="both"/>
        <w:textAlignment w:val="baseline"/>
        <w:rPr>
          <w:rFonts w:ascii="Trebuchet MS" w:hAnsi="Trebuchet MS" w:cstheme="minorHAnsi"/>
        </w:rPr>
      </w:pPr>
      <w:r w:rsidRPr="00DD2CA8">
        <w:rPr>
          <w:rFonts w:ascii="Trebuchet MS" w:hAnsi="Trebuchet MS" w:cstheme="minorHAnsi"/>
        </w:rPr>
        <w:t xml:space="preserve">Se preia obiectivul proiectului conform descrierii menționată în Cererea de finanțare. </w:t>
      </w:r>
    </w:p>
    <w:p w14:paraId="2376AC56" w14:textId="77777777" w:rsidR="00B430E9" w:rsidRPr="00DD2CA8" w:rsidRDefault="00B430E9" w:rsidP="002E0DF9">
      <w:pPr>
        <w:spacing w:after="0" w:line="240" w:lineRule="auto"/>
        <w:contextualSpacing/>
        <w:jc w:val="both"/>
        <w:rPr>
          <w:rFonts w:ascii="Trebuchet MS" w:hAnsi="Trebuchet MS" w:cstheme="minorHAnsi"/>
          <w:b/>
        </w:rPr>
      </w:pPr>
      <w:r w:rsidRPr="00DD2CA8">
        <w:rPr>
          <w:rFonts w:ascii="Trebuchet MS" w:hAnsi="Trebuchet MS" w:cstheme="minorHAnsi"/>
          <w:b/>
        </w:rPr>
        <w:t>Amplasarea proiectului</w:t>
      </w:r>
    </w:p>
    <w:p w14:paraId="1ABE3078" w14:textId="77777777" w:rsidR="00B430E9" w:rsidRPr="00DD2CA8" w:rsidRDefault="00B430E9" w:rsidP="002E0DF9">
      <w:pPr>
        <w:spacing w:after="0" w:line="240" w:lineRule="auto"/>
        <w:jc w:val="both"/>
        <w:rPr>
          <w:rFonts w:ascii="Trebuchet MS" w:hAnsi="Trebuchet MS" w:cstheme="minorHAnsi"/>
        </w:rPr>
      </w:pPr>
      <w:r w:rsidRPr="00DD2CA8">
        <w:rPr>
          <w:rFonts w:ascii="Trebuchet MS" w:hAnsi="Trebuchet MS" w:cstheme="minorHAnsi"/>
        </w:rPr>
        <w:t xml:space="preserve">Se preia amplasarea menționată în Cererea de finanțare. </w:t>
      </w:r>
    </w:p>
    <w:p w14:paraId="0D561B2D" w14:textId="77777777" w:rsidR="00991B3A" w:rsidRPr="00DD2CA8" w:rsidRDefault="00991B3A" w:rsidP="002E0DF9">
      <w:pPr>
        <w:spacing w:after="0" w:line="240" w:lineRule="auto"/>
        <w:jc w:val="both"/>
        <w:rPr>
          <w:rFonts w:ascii="Trebuchet MS" w:hAnsi="Trebuchet MS" w:cstheme="minorHAnsi"/>
        </w:rPr>
      </w:pPr>
    </w:p>
    <w:p w14:paraId="3B5D4DF0" w14:textId="77777777" w:rsidR="00E16078" w:rsidRPr="00DD2CA8" w:rsidRDefault="00E16078" w:rsidP="002E0DF9">
      <w:pPr>
        <w:spacing w:after="0" w:line="240" w:lineRule="auto"/>
        <w:jc w:val="both"/>
        <w:rPr>
          <w:rFonts w:ascii="Trebuchet MS" w:hAnsi="Trebuchet MS" w:cstheme="minorHAnsi"/>
          <w:b/>
        </w:rPr>
      </w:pPr>
      <w:r w:rsidRPr="00DD2CA8">
        <w:rPr>
          <w:rFonts w:ascii="Trebuchet MS" w:hAnsi="Trebuchet MS" w:cstheme="minorHAnsi"/>
          <w:b/>
        </w:rPr>
        <w:t xml:space="preserve">VERIFICAREA  CRITERIILOR DE ELIGIBILITATE </w:t>
      </w:r>
    </w:p>
    <w:p w14:paraId="0583B9B2" w14:textId="77777777" w:rsidR="00991B3A" w:rsidRPr="00DD2CA8" w:rsidRDefault="00991B3A" w:rsidP="002E0DF9">
      <w:pPr>
        <w:spacing w:after="0" w:line="240" w:lineRule="auto"/>
        <w:jc w:val="both"/>
        <w:rPr>
          <w:rFonts w:ascii="Trebuchet MS" w:hAnsi="Trebuchet MS" w:cstheme="minorHAnsi"/>
        </w:rPr>
      </w:pPr>
    </w:p>
    <w:p w14:paraId="29779C69" w14:textId="77777777" w:rsidR="00E16078" w:rsidRPr="00DD2CA8" w:rsidRDefault="00E16078" w:rsidP="002E0DF9">
      <w:pPr>
        <w:numPr>
          <w:ilvl w:val="0"/>
          <w:numId w:val="29"/>
        </w:numPr>
        <w:spacing w:after="0" w:line="240" w:lineRule="auto"/>
        <w:ind w:left="360"/>
        <w:contextualSpacing/>
        <w:jc w:val="both"/>
        <w:rPr>
          <w:rFonts w:ascii="Trebuchet MS" w:hAnsi="Trebuchet MS" w:cstheme="minorHAnsi"/>
          <w:b/>
        </w:rPr>
      </w:pPr>
      <w:r w:rsidRPr="00DD2CA8">
        <w:rPr>
          <w:rFonts w:ascii="Trebuchet MS" w:hAnsi="Trebuchet MS" w:cstheme="minorHAnsi"/>
          <w:b/>
        </w:rPr>
        <w:t>VERIFICAREA ELIGIBILITĂȚII SOLICITANTULUI</w:t>
      </w:r>
    </w:p>
    <w:p w14:paraId="6CB82B34" w14:textId="77777777" w:rsidR="00B124CC" w:rsidRPr="00DD2CA8" w:rsidRDefault="00B124CC" w:rsidP="00B124CC">
      <w:pPr>
        <w:spacing w:before="120" w:after="120" w:line="240" w:lineRule="auto"/>
        <w:jc w:val="both"/>
        <w:rPr>
          <w:rFonts w:ascii="Trebuchet MS" w:hAnsi="Trebuchet MS" w:cstheme="minorHAnsi"/>
        </w:rPr>
      </w:pPr>
      <w:r w:rsidRPr="00DD2CA8">
        <w:rPr>
          <w:rFonts w:ascii="Trebuchet MS" w:hAnsi="Trebuchet MS" w:cstheme="minorHAnsi"/>
        </w:rPr>
        <w:t>În situația în care verificarea îndeplinirii unuia sau mai multor criterii de eligibilitate presupune utilizarea de către experții evaluatori ai GAL a unor documente/ baze de date de uz intern ale Agenției (Registrul debitorilor, Buletinul Procedurilor de Insolvență), se va proceda astfel:</w:t>
      </w:r>
    </w:p>
    <w:p w14:paraId="705E5988" w14:textId="77777777" w:rsidR="00B124CC" w:rsidRPr="00DD2CA8" w:rsidRDefault="0038584C" w:rsidP="00B124CC">
      <w:pPr>
        <w:numPr>
          <w:ilvl w:val="0"/>
          <w:numId w:val="10"/>
        </w:numPr>
        <w:spacing w:before="120" w:after="120" w:line="240" w:lineRule="auto"/>
        <w:jc w:val="both"/>
        <w:rPr>
          <w:rFonts w:ascii="Trebuchet MS" w:hAnsi="Trebuchet MS" w:cstheme="minorHAnsi"/>
        </w:rPr>
      </w:pPr>
      <w:r w:rsidRPr="00DD2CA8">
        <w:rPr>
          <w:rFonts w:ascii="Trebuchet MS" w:hAnsi="Trebuchet MS" w:cstheme="minorHAnsi"/>
        </w:rPr>
        <w:t>GAL SUDUL GORJULUI</w:t>
      </w:r>
      <w:r w:rsidR="00B124CC" w:rsidRPr="00DD2CA8">
        <w:rPr>
          <w:rFonts w:ascii="Trebuchet MS" w:hAnsi="Trebuchet MS" w:cstheme="minorHAnsi"/>
        </w:rPr>
        <w:t xml:space="preserve"> va transmite o solicitare către OJFIR, prin care va solicita informațiile menționate în cadrul fișelor de evaluare specifice, necesare evaluării proiectelor;</w:t>
      </w:r>
    </w:p>
    <w:p w14:paraId="6E9DA91E" w14:textId="77777777" w:rsidR="00B430E9" w:rsidRPr="00DD2CA8" w:rsidRDefault="00B124CC" w:rsidP="00440D59">
      <w:pPr>
        <w:numPr>
          <w:ilvl w:val="0"/>
          <w:numId w:val="10"/>
        </w:numPr>
        <w:spacing w:before="120" w:after="120" w:line="240" w:lineRule="auto"/>
        <w:jc w:val="both"/>
        <w:rPr>
          <w:rFonts w:ascii="Trebuchet MS" w:hAnsi="Trebuchet MS" w:cstheme="minorHAnsi"/>
        </w:rPr>
      </w:pPr>
      <w:r w:rsidRPr="00DD2CA8">
        <w:rPr>
          <w:rFonts w:ascii="Trebuchet MS" w:hAnsi="Trebuchet MS" w:cstheme="minorHAnsi"/>
        </w:rPr>
        <w:t>experții Serviciului LEADER și Investiții Non-agricole din cadrul OJFIR vor efectua verificările prin accesarea documentelor/ bazelor de date ale AFIR și vor comunica GAL rezultatele în termen de maxim 2 (două) zile lucrătoare de la data înregistrării solicitării, prin intermediul unei adrese de transmitere, Formularul nr. 2.</w:t>
      </w:r>
    </w:p>
    <w:p w14:paraId="316DE7B3"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1.1</w:t>
      </w:r>
      <w:r w:rsidRPr="00DD2CA8">
        <w:rPr>
          <w:rFonts w:ascii="Trebuchet MS" w:hAnsi="Trebuchet MS" w:cstheme="minorHAnsi"/>
          <w:kern w:val="32"/>
        </w:rPr>
        <w:t xml:space="preserve"> </w:t>
      </w:r>
      <w:r w:rsidRPr="00DD2CA8">
        <w:rPr>
          <w:rFonts w:ascii="Trebuchet MS" w:hAnsi="Trebuchet MS" w:cstheme="minorHAnsi"/>
          <w:b/>
          <w:kern w:val="32"/>
        </w:rPr>
        <w:t>Solicitantul aparține categoriei solicitan</w:t>
      </w:r>
      <w:r w:rsidR="00C15D93" w:rsidRPr="00DD2CA8">
        <w:rPr>
          <w:rFonts w:ascii="Trebuchet MS" w:hAnsi="Trebuchet MS" w:cstheme="minorHAnsi"/>
          <w:b/>
          <w:kern w:val="32"/>
        </w:rPr>
        <w:t>ț</w:t>
      </w:r>
      <w:r w:rsidRPr="00DD2CA8">
        <w:rPr>
          <w:rFonts w:ascii="Trebuchet MS" w:hAnsi="Trebuchet MS" w:cstheme="minorHAnsi"/>
          <w:b/>
          <w:kern w:val="32"/>
        </w:rPr>
        <w:t xml:space="preserve">ilor eligibili pentru măsura prevăzută în Strategia de Dezvoltare Locală a </w:t>
      </w:r>
      <w:r w:rsidR="0038584C" w:rsidRPr="00DD2CA8">
        <w:rPr>
          <w:rFonts w:ascii="Trebuchet MS" w:hAnsi="Trebuchet MS" w:cstheme="minorHAnsi"/>
          <w:b/>
          <w:kern w:val="32"/>
        </w:rPr>
        <w:t>GAL SUDUL GORJULUI</w:t>
      </w:r>
      <w:r w:rsidRPr="00DD2CA8">
        <w:rPr>
          <w:rFonts w:ascii="Trebuchet MS" w:hAnsi="Trebuchet MS" w:cstheme="minorHAnsi"/>
          <w:b/>
          <w:kern w:val="32"/>
        </w:rPr>
        <w:t xml:space="preserve">? </w:t>
      </w:r>
    </w:p>
    <w:p w14:paraId="605E84FC"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Solicitantul trebuie să se regăsească în categoria de beneficiari eligibili menționați în Fișa măsurii </w:t>
      </w:r>
      <w:r w:rsidR="00E16078" w:rsidRPr="00DD2CA8">
        <w:rPr>
          <w:rFonts w:ascii="Trebuchet MS" w:hAnsi="Trebuchet MS" w:cstheme="minorHAnsi"/>
          <w:kern w:val="32"/>
        </w:rPr>
        <w:t>1/1</w:t>
      </w:r>
      <w:r w:rsidR="004834D4" w:rsidRPr="00DD2CA8">
        <w:rPr>
          <w:rFonts w:ascii="Trebuchet MS" w:hAnsi="Trebuchet MS" w:cstheme="minorHAnsi"/>
          <w:kern w:val="32"/>
        </w:rPr>
        <w:t>C</w:t>
      </w:r>
      <w:r w:rsidR="00E16078" w:rsidRPr="00DD2CA8">
        <w:rPr>
          <w:rFonts w:ascii="Trebuchet MS" w:hAnsi="Trebuchet MS" w:cstheme="minorHAnsi"/>
          <w:kern w:val="32"/>
        </w:rPr>
        <w:t xml:space="preserve"> </w:t>
      </w:r>
      <w:r w:rsidRPr="00DD2CA8">
        <w:rPr>
          <w:rFonts w:ascii="Trebuchet MS" w:hAnsi="Trebuchet MS" w:cstheme="minorHAnsi"/>
          <w:kern w:val="32"/>
        </w:rPr>
        <w:t>din Strategia de Dezvoltare Locală a GAL care a selectat proiectul.</w:t>
      </w:r>
    </w:p>
    <w:p w14:paraId="252091EA"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Verificarea este bazată pe </w:t>
      </w:r>
      <w:proofErr w:type="spellStart"/>
      <w:r w:rsidRPr="00DD2CA8">
        <w:rPr>
          <w:rFonts w:ascii="Trebuchet MS" w:hAnsi="Trebuchet MS" w:cstheme="minorHAnsi"/>
          <w:kern w:val="32"/>
        </w:rPr>
        <w:t>informaţiile</w:t>
      </w:r>
      <w:proofErr w:type="spellEnd"/>
      <w:r w:rsidRPr="00DD2CA8">
        <w:rPr>
          <w:rFonts w:ascii="Trebuchet MS" w:hAnsi="Trebuchet MS" w:cstheme="minorHAnsi"/>
          <w:kern w:val="32"/>
        </w:rPr>
        <w:t xml:space="preserve"> </w:t>
      </w:r>
      <w:proofErr w:type="spellStart"/>
      <w:r w:rsidRPr="00DD2CA8">
        <w:rPr>
          <w:rFonts w:ascii="Trebuchet MS" w:hAnsi="Trebuchet MS" w:cstheme="minorHAnsi"/>
          <w:kern w:val="32"/>
        </w:rPr>
        <w:t>menţionate</w:t>
      </w:r>
      <w:proofErr w:type="spellEnd"/>
      <w:r w:rsidRPr="00DD2CA8">
        <w:rPr>
          <w:rFonts w:ascii="Trebuchet MS" w:hAnsi="Trebuchet MS" w:cstheme="minorHAnsi"/>
          <w:kern w:val="32"/>
        </w:rPr>
        <w:t xml:space="preserve"> în formularul de Cerere de </w:t>
      </w:r>
      <w:proofErr w:type="spellStart"/>
      <w:r w:rsidRPr="00DD2CA8">
        <w:rPr>
          <w:rFonts w:ascii="Trebuchet MS" w:hAnsi="Trebuchet MS" w:cstheme="minorHAnsi"/>
          <w:kern w:val="32"/>
        </w:rPr>
        <w:t>finanţare</w:t>
      </w:r>
      <w:proofErr w:type="spellEnd"/>
      <w:r w:rsidRPr="00DD2CA8">
        <w:rPr>
          <w:rFonts w:ascii="Trebuchet MS" w:hAnsi="Trebuchet MS" w:cstheme="minorHAnsi"/>
          <w:kern w:val="32"/>
        </w:rPr>
        <w:t xml:space="preserve"> </w:t>
      </w:r>
      <w:proofErr w:type="spellStart"/>
      <w:r w:rsidRPr="00DD2CA8">
        <w:rPr>
          <w:rFonts w:ascii="Trebuchet MS" w:hAnsi="Trebuchet MS" w:cstheme="minorHAnsi"/>
          <w:kern w:val="32"/>
        </w:rPr>
        <w:t>şi</w:t>
      </w:r>
      <w:proofErr w:type="spellEnd"/>
      <w:r w:rsidRPr="00DD2CA8">
        <w:rPr>
          <w:rFonts w:ascii="Trebuchet MS" w:hAnsi="Trebuchet MS" w:cstheme="minorHAnsi"/>
          <w:kern w:val="32"/>
        </w:rPr>
        <w:t xml:space="preserve"> din documentele anexate din care să reiasă statutul juridic și obiectul de activitate al solicitantului. Se verifică documentele de înființare/ certificare ale solicitantului, în funcție de încadrarea juridică a acestuia.</w:t>
      </w:r>
    </w:p>
    <w:p w14:paraId="6D8A73BB"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Dacă, în urma verificării documentelor, reiese că solicitantul se încadrează într-una din categoriile de solicitanți eligibili pentru măsură, expertul bifează căsuța DA.  În cazul în care solicitantul nu se încadrează într-una din categoriile eligibile pentru măsură, expertul bifează </w:t>
      </w:r>
      <w:r w:rsidRPr="00DD2CA8">
        <w:rPr>
          <w:rFonts w:ascii="Trebuchet MS" w:hAnsi="Trebuchet MS" w:cstheme="minorHAnsi"/>
          <w:kern w:val="32"/>
        </w:rPr>
        <w:lastRenderedPageBreak/>
        <w:t xml:space="preserve">căsuța NU, motivează </w:t>
      </w:r>
      <w:proofErr w:type="spellStart"/>
      <w:r w:rsidRPr="00DD2CA8">
        <w:rPr>
          <w:rFonts w:ascii="Trebuchet MS" w:hAnsi="Trebuchet MS" w:cstheme="minorHAnsi"/>
          <w:kern w:val="32"/>
        </w:rPr>
        <w:t>poziţia</w:t>
      </w:r>
      <w:proofErr w:type="spellEnd"/>
      <w:r w:rsidRPr="00DD2CA8">
        <w:rPr>
          <w:rFonts w:ascii="Trebuchet MS" w:hAnsi="Trebuchet MS" w:cstheme="minorHAnsi"/>
          <w:kern w:val="32"/>
        </w:rPr>
        <w:t xml:space="preserve"> lui în liniile prevăzute în acest scop la rubrica Observații, iar Cererea de finanțare va fi declarată neeligibilă.</w:t>
      </w:r>
    </w:p>
    <w:p w14:paraId="7386AFD6" w14:textId="77777777" w:rsidR="00D75893" w:rsidRPr="00DD2CA8" w:rsidRDefault="00D75893" w:rsidP="002E0DF9">
      <w:pPr>
        <w:spacing w:after="0" w:line="240" w:lineRule="auto"/>
        <w:contextualSpacing/>
        <w:jc w:val="both"/>
        <w:rPr>
          <w:rFonts w:ascii="Trebuchet MS" w:hAnsi="Trebuchet MS" w:cstheme="minorHAnsi"/>
          <w:kern w:val="32"/>
        </w:rPr>
      </w:pPr>
    </w:p>
    <w:p w14:paraId="11149BF5"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1.2 </w:t>
      </w:r>
      <w:r w:rsidR="00B574CE" w:rsidRPr="00DD2CA8">
        <w:rPr>
          <w:rFonts w:ascii="Trebuchet MS" w:hAnsi="Trebuchet MS" w:cstheme="minorHAnsi"/>
          <w:b/>
          <w:kern w:val="32"/>
        </w:rPr>
        <w:t xml:space="preserve">Solicitantul respectă criteriile de eligibilitate prevăzute în Apelul de selecție publicat de </w:t>
      </w:r>
      <w:r w:rsidR="0038584C" w:rsidRPr="00DD2CA8">
        <w:rPr>
          <w:rFonts w:ascii="Trebuchet MS" w:hAnsi="Trebuchet MS" w:cstheme="minorHAnsi"/>
          <w:b/>
          <w:kern w:val="32"/>
        </w:rPr>
        <w:t>GAL SUDUL GORJULUI</w:t>
      </w:r>
      <w:r w:rsidR="00B574CE" w:rsidRPr="00DD2CA8">
        <w:rPr>
          <w:rFonts w:ascii="Trebuchet MS" w:hAnsi="Trebuchet MS" w:cstheme="minorHAnsi"/>
          <w:b/>
          <w:kern w:val="32"/>
        </w:rPr>
        <w:t>, preluate din Fișa măsurii M1/1</w:t>
      </w:r>
      <w:r w:rsidR="004834D4" w:rsidRPr="00DD2CA8">
        <w:rPr>
          <w:rFonts w:ascii="Trebuchet MS" w:hAnsi="Trebuchet MS" w:cstheme="minorHAnsi"/>
          <w:b/>
          <w:kern w:val="32"/>
        </w:rPr>
        <w:t>C</w:t>
      </w:r>
      <w:r w:rsidR="00B574CE" w:rsidRPr="00DD2CA8">
        <w:rPr>
          <w:rFonts w:ascii="Trebuchet MS" w:hAnsi="Trebuchet MS" w:cstheme="minorHAnsi"/>
          <w:b/>
          <w:kern w:val="32"/>
        </w:rPr>
        <w:t xml:space="preserve"> din SDL</w:t>
      </w:r>
      <w:r w:rsidRPr="00DD2CA8">
        <w:rPr>
          <w:rFonts w:ascii="Trebuchet MS" w:hAnsi="Trebuchet MS" w:cstheme="minorHAnsi"/>
          <w:b/>
          <w:kern w:val="32"/>
        </w:rPr>
        <w:t>?</w:t>
      </w:r>
    </w:p>
    <w:p w14:paraId="5EAFB92E" w14:textId="77777777" w:rsidR="00D75893" w:rsidRPr="00DD2CA8" w:rsidRDefault="00D75893" w:rsidP="002E0DF9">
      <w:pPr>
        <w:tabs>
          <w:tab w:val="left" w:pos="720"/>
          <w:tab w:val="left" w:pos="1976"/>
        </w:tabs>
        <w:spacing w:after="0" w:line="240" w:lineRule="auto"/>
        <w:jc w:val="both"/>
        <w:rPr>
          <w:rFonts w:ascii="Trebuchet MS" w:hAnsi="Trebuchet MS" w:cstheme="minorHAnsi"/>
          <w:kern w:val="32"/>
        </w:rPr>
      </w:pPr>
      <w:r w:rsidRPr="00DD2CA8">
        <w:rPr>
          <w:rFonts w:ascii="Trebuchet MS" w:hAnsi="Trebuchet MS" w:cstheme="minorHAnsi"/>
          <w:kern w:val="32"/>
        </w:rPr>
        <w:t xml:space="preserve">Dacă în urma verificării se constată respectarea </w:t>
      </w:r>
      <w:r w:rsidR="008939C0" w:rsidRPr="00DD2CA8">
        <w:rPr>
          <w:rFonts w:ascii="Trebuchet MS" w:hAnsi="Trebuchet MS" w:cstheme="minorHAnsi"/>
          <w:kern w:val="32"/>
        </w:rPr>
        <w:t xml:space="preserve">de către solicitant a </w:t>
      </w:r>
      <w:r w:rsidRPr="00DD2CA8">
        <w:rPr>
          <w:rFonts w:ascii="Trebuchet MS" w:hAnsi="Trebuchet MS" w:cstheme="minorHAnsi"/>
          <w:kern w:val="32"/>
        </w:rPr>
        <w:t>condițiilor de eligibilitate conform regulamentelor europene, cadrului național de implementare și capitolului 8.1 din PNDR prevăzute în Apelul de selecție</w:t>
      </w:r>
      <w:r w:rsidR="00E16078" w:rsidRPr="00DD2CA8">
        <w:rPr>
          <w:rFonts w:ascii="Trebuchet MS" w:hAnsi="Trebuchet MS" w:cstheme="minorHAnsi"/>
          <w:kern w:val="32"/>
        </w:rPr>
        <w:t xml:space="preserve"> și fisa măsurii</w:t>
      </w:r>
      <w:r w:rsidRPr="00DD2CA8">
        <w:rPr>
          <w:rFonts w:ascii="Trebuchet MS" w:hAnsi="Trebuchet MS" w:cstheme="minorHAnsi"/>
          <w:kern w:val="32"/>
        </w:rPr>
        <w:t xml:space="preserve">, expertul bifează pătratul cu DA. În caz contrar, expertul bifează NU, motivează </w:t>
      </w:r>
      <w:proofErr w:type="spellStart"/>
      <w:r w:rsidRPr="00DD2CA8">
        <w:rPr>
          <w:rFonts w:ascii="Trebuchet MS" w:hAnsi="Trebuchet MS" w:cstheme="minorHAnsi"/>
          <w:kern w:val="32"/>
        </w:rPr>
        <w:t>poziţia</w:t>
      </w:r>
      <w:proofErr w:type="spellEnd"/>
      <w:r w:rsidRPr="00DD2CA8">
        <w:rPr>
          <w:rFonts w:ascii="Trebuchet MS" w:hAnsi="Trebuchet MS" w:cstheme="minorHAnsi"/>
          <w:kern w:val="32"/>
        </w:rPr>
        <w:t xml:space="preserve"> lui în liniile prevăzute în acest scop la rubrica Observații, iar cererea de finanțare va fi declarată neeligibilă.</w:t>
      </w:r>
    </w:p>
    <w:p w14:paraId="165FF5E0" w14:textId="77777777" w:rsidR="008939C0" w:rsidRPr="00DD2CA8" w:rsidRDefault="008939C0" w:rsidP="002E0DF9">
      <w:pPr>
        <w:tabs>
          <w:tab w:val="left" w:pos="720"/>
          <w:tab w:val="left" w:pos="1976"/>
        </w:tabs>
        <w:spacing w:after="0" w:line="240" w:lineRule="auto"/>
        <w:jc w:val="both"/>
        <w:rPr>
          <w:rFonts w:ascii="Trebuchet MS" w:hAnsi="Trebuchet MS" w:cstheme="minorHAnsi"/>
          <w:kern w:val="32"/>
        </w:rPr>
      </w:pPr>
    </w:p>
    <w:p w14:paraId="7A6855E2" w14:textId="77777777" w:rsidR="00D75893" w:rsidRPr="00DD2CA8" w:rsidRDefault="00D75893" w:rsidP="002E0DF9">
      <w:pPr>
        <w:spacing w:after="0" w:line="240" w:lineRule="auto"/>
        <w:jc w:val="both"/>
        <w:rPr>
          <w:rFonts w:ascii="Trebuchet MS" w:hAnsi="Trebuchet MS" w:cstheme="minorHAnsi"/>
          <w:b/>
        </w:rPr>
      </w:pPr>
      <w:r w:rsidRPr="00DD2CA8">
        <w:rPr>
          <w:rFonts w:ascii="Trebuchet MS" w:hAnsi="Trebuchet MS" w:cstheme="minorHAnsi"/>
          <w:b/>
        </w:rPr>
        <w:t>1.</w:t>
      </w:r>
      <w:r w:rsidRPr="00DD2CA8">
        <w:rPr>
          <w:rFonts w:ascii="Trebuchet MS" w:eastAsia="Times New Roman" w:hAnsi="Trebuchet MS" w:cstheme="minorHAnsi"/>
          <w:b/>
          <w:lang w:eastAsia="x-none"/>
        </w:rPr>
        <w:t>3</w:t>
      </w:r>
      <w:r w:rsidRPr="00DD2CA8">
        <w:rPr>
          <w:rFonts w:ascii="Trebuchet MS" w:hAnsi="Trebuchet MS" w:cstheme="minorHAnsi"/>
        </w:rPr>
        <w:t xml:space="preserve"> </w:t>
      </w:r>
      <w:r w:rsidRPr="00DD2CA8">
        <w:rPr>
          <w:rFonts w:ascii="Trebuchet MS" w:hAnsi="Trebuchet MS" w:cstheme="minorHAnsi"/>
          <w:b/>
        </w:rPr>
        <w:t xml:space="preserve">Solicitantul nu este înregistrat în Registrul debitorilor AFIR atât pentru Programul SAPARD, cât și pentru FEADR? </w:t>
      </w:r>
    </w:p>
    <w:p w14:paraId="0FB3B232" w14:textId="77777777" w:rsidR="00AF73F7" w:rsidRPr="00DD2CA8" w:rsidRDefault="00AF73F7" w:rsidP="002E0DF9">
      <w:pPr>
        <w:tabs>
          <w:tab w:val="left" w:pos="720"/>
          <w:tab w:val="left" w:pos="1976"/>
        </w:tabs>
        <w:spacing w:after="0" w:line="240" w:lineRule="auto"/>
        <w:jc w:val="both"/>
        <w:rPr>
          <w:rFonts w:ascii="Trebuchet MS" w:hAnsi="Trebuchet MS" w:cstheme="minorHAnsi"/>
          <w:color w:val="000000" w:themeColor="text1"/>
        </w:rPr>
      </w:pPr>
      <w:r w:rsidRPr="00DD2CA8">
        <w:rPr>
          <w:rFonts w:ascii="Trebuchet MS" w:hAnsi="Trebuchet MS" w:cstheme="minorHAnsi"/>
          <w:noProof/>
          <w:color w:val="000000" w:themeColor="text1"/>
        </w:rPr>
        <w:t xml:space="preserve">Expertul GAL verifică Formularul nr. 2 </w:t>
      </w:r>
      <w:r w:rsidRPr="00DD2CA8">
        <w:rPr>
          <w:rFonts w:ascii="Trebuchet MS" w:hAnsi="Trebuchet MS" w:cstheme="minorHAnsi"/>
          <w:color w:val="000000" w:themeColor="text1"/>
        </w:rPr>
        <w:t>întocmit de experții Serviciului LEADER și Investiții Non-agricole din cadrul OJFIR.</w:t>
      </w:r>
      <w:r w:rsidR="00675293" w:rsidRPr="00DD2CA8">
        <w:rPr>
          <w:rFonts w:ascii="Trebuchet MS" w:hAnsi="Trebuchet MS" w:cstheme="minorHAnsi"/>
          <w:color w:val="000000" w:themeColor="text1"/>
        </w:rPr>
        <w:t xml:space="preserve"> </w:t>
      </w:r>
      <w:r w:rsidRPr="00DD2CA8">
        <w:rPr>
          <w:rFonts w:ascii="Trebuchet MS" w:hAnsi="Trebuchet MS" w:cstheme="minorHAnsi"/>
          <w:noProof/>
          <w:color w:val="000000" w:themeColor="text1"/>
        </w:rPr>
        <w:t>Dacă solicitantul nu este înscris în Registrul debitorilor AFIR, în cadrul Programelor SAPARD/FEADR,</w:t>
      </w:r>
      <w:r w:rsidRPr="00DD2CA8">
        <w:rPr>
          <w:rFonts w:ascii="Trebuchet MS" w:hAnsi="Trebuchet MS" w:cstheme="minorHAnsi"/>
          <w:b/>
          <w:noProof/>
          <w:color w:val="000000" w:themeColor="text1"/>
        </w:rPr>
        <w:t xml:space="preserve"> </w:t>
      </w:r>
      <w:r w:rsidRPr="00DD2CA8">
        <w:rPr>
          <w:rFonts w:ascii="Trebuchet MS" w:hAnsi="Trebuchet MS" w:cstheme="minorHAnsi"/>
          <w:noProof/>
          <w:color w:val="000000" w:themeColor="text1"/>
        </w:rPr>
        <w:t>se va bifa caseta „</w:t>
      </w:r>
      <w:r w:rsidR="008939C0" w:rsidRPr="00DD2CA8">
        <w:rPr>
          <w:rFonts w:ascii="Trebuchet MS" w:hAnsi="Trebuchet MS" w:cstheme="minorHAnsi"/>
          <w:noProof/>
          <w:color w:val="000000" w:themeColor="text1"/>
        </w:rPr>
        <w:t>DA</w:t>
      </w:r>
      <w:r w:rsidRPr="00DD2CA8">
        <w:rPr>
          <w:rFonts w:ascii="Trebuchet MS" w:hAnsi="Trebuchet MS" w:cstheme="minorHAnsi"/>
          <w:noProof/>
          <w:color w:val="000000" w:themeColor="text1"/>
        </w:rPr>
        <w:t>”,</w:t>
      </w:r>
      <w:r w:rsidRPr="00DD2CA8">
        <w:rPr>
          <w:rFonts w:ascii="Trebuchet MS" w:hAnsi="Trebuchet MS" w:cstheme="minorHAnsi"/>
          <w:b/>
          <w:noProof/>
          <w:color w:val="000000" w:themeColor="text1"/>
        </w:rPr>
        <w:t xml:space="preserve"> </w:t>
      </w:r>
      <w:r w:rsidR="008939C0" w:rsidRPr="00DD2CA8">
        <w:rPr>
          <w:rFonts w:ascii="Trebuchet MS" w:hAnsi="Trebuchet MS" w:cstheme="minorHAnsi"/>
          <w:noProof/>
          <w:color w:val="000000" w:themeColor="text1"/>
        </w:rPr>
        <w:t>iar această condiţie de eligibilitate este îndeplinită.</w:t>
      </w:r>
    </w:p>
    <w:p w14:paraId="7BC7DBA3" w14:textId="77777777" w:rsidR="00AF73F7" w:rsidRPr="00DD2CA8" w:rsidRDefault="00AF73F7" w:rsidP="002E0DF9">
      <w:pPr>
        <w:tabs>
          <w:tab w:val="left" w:pos="720"/>
          <w:tab w:val="left" w:pos="1976"/>
        </w:tabs>
        <w:spacing w:after="0" w:line="240" w:lineRule="auto"/>
        <w:jc w:val="both"/>
        <w:rPr>
          <w:rFonts w:ascii="Trebuchet MS" w:hAnsi="Trebuchet MS" w:cstheme="minorHAnsi"/>
          <w:b/>
          <w:color w:val="000000" w:themeColor="text1"/>
        </w:rPr>
      </w:pPr>
      <w:r w:rsidRPr="00DD2CA8">
        <w:rPr>
          <w:rFonts w:ascii="Trebuchet MS" w:hAnsi="Trebuchet MS" w:cstheme="minorHAnsi"/>
          <w:noProof/>
          <w:color w:val="000000" w:themeColor="text1"/>
        </w:rPr>
        <w:t>Dacă solicitantul este înscris în Registrul debitorilor AFIR, în cadrul Programelor SAPARD/FEADR</w:t>
      </w:r>
      <w:r w:rsidR="008939C0" w:rsidRPr="00DD2CA8">
        <w:rPr>
          <w:rFonts w:ascii="Trebuchet MS" w:hAnsi="Trebuchet MS" w:cstheme="minorHAnsi"/>
          <w:noProof/>
          <w:color w:val="000000" w:themeColor="text1"/>
        </w:rPr>
        <w:t>, se</w:t>
      </w:r>
      <w:r w:rsidRPr="00DD2CA8">
        <w:rPr>
          <w:rFonts w:ascii="Trebuchet MS" w:hAnsi="Trebuchet MS" w:cstheme="minorHAnsi"/>
          <w:noProof/>
          <w:color w:val="000000" w:themeColor="text1"/>
        </w:rPr>
        <w:t xml:space="preserve"> </w:t>
      </w:r>
      <w:r w:rsidR="008939C0" w:rsidRPr="00DD2CA8">
        <w:rPr>
          <w:rFonts w:ascii="Trebuchet MS" w:hAnsi="Trebuchet MS" w:cstheme="minorHAnsi"/>
          <w:color w:val="000000" w:themeColor="text1"/>
          <w:kern w:val="32"/>
        </w:rPr>
        <w:t>va bifa caseta “</w:t>
      </w:r>
      <w:r w:rsidR="008939C0" w:rsidRPr="00DD2CA8">
        <w:rPr>
          <w:rFonts w:ascii="Trebuchet MS" w:eastAsia="Times New Roman" w:hAnsi="Trebuchet MS" w:cstheme="minorHAnsi"/>
          <w:bCs/>
          <w:color w:val="000000" w:themeColor="text1"/>
          <w:kern w:val="32"/>
        </w:rPr>
        <w:t>NU</w:t>
      </w:r>
      <w:r w:rsidR="008939C0" w:rsidRPr="00DD2CA8">
        <w:rPr>
          <w:rFonts w:ascii="Trebuchet MS" w:hAnsi="Trebuchet MS" w:cstheme="minorHAnsi"/>
          <w:color w:val="000000" w:themeColor="text1"/>
          <w:kern w:val="32"/>
        </w:rPr>
        <w:t>”, va menționa în caseta de observații, și, dacă este cazul selectării pentru finanțare a proiectului, va relua această verificare în etapa de evaluare a documentelor în vederea semnării contractului.</w:t>
      </w:r>
    </w:p>
    <w:p w14:paraId="3D41F440" w14:textId="77777777" w:rsidR="00675293" w:rsidRPr="00DD2CA8" w:rsidRDefault="00675293" w:rsidP="002E0DF9">
      <w:pPr>
        <w:tabs>
          <w:tab w:val="left" w:pos="720"/>
          <w:tab w:val="left" w:pos="1976"/>
        </w:tabs>
        <w:spacing w:after="0" w:line="240" w:lineRule="auto"/>
        <w:jc w:val="both"/>
        <w:rPr>
          <w:rFonts w:ascii="Trebuchet MS" w:hAnsi="Trebuchet MS" w:cstheme="minorHAnsi"/>
          <w:color w:val="000000" w:themeColor="text1"/>
          <w:kern w:val="32"/>
        </w:rPr>
      </w:pPr>
    </w:p>
    <w:p w14:paraId="264414CB" w14:textId="77777777" w:rsidR="00D75893" w:rsidRPr="00DD2CA8" w:rsidRDefault="00D75893" w:rsidP="002E0DF9">
      <w:pPr>
        <w:tabs>
          <w:tab w:val="left" w:pos="720"/>
          <w:tab w:val="left" w:pos="1976"/>
        </w:tabs>
        <w:spacing w:after="0" w:line="240" w:lineRule="auto"/>
        <w:jc w:val="both"/>
        <w:rPr>
          <w:rFonts w:ascii="Trebuchet MS" w:hAnsi="Trebuchet MS" w:cstheme="minorHAnsi"/>
          <w:color w:val="000000" w:themeColor="text1"/>
          <w:kern w:val="32"/>
        </w:rPr>
      </w:pPr>
      <w:r w:rsidRPr="00DD2CA8">
        <w:rPr>
          <w:rFonts w:ascii="Trebuchet MS" w:hAnsi="Trebuchet MS" w:cstheme="minorHAnsi"/>
          <w:color w:val="000000" w:themeColor="text1"/>
          <w:kern w:val="32"/>
        </w:rPr>
        <w:t xml:space="preserve">Expertul </w:t>
      </w:r>
      <w:r w:rsidR="00AF73F7" w:rsidRPr="00DD2CA8">
        <w:rPr>
          <w:rFonts w:ascii="Trebuchet MS" w:hAnsi="Trebuchet MS" w:cstheme="minorHAnsi"/>
          <w:color w:val="000000" w:themeColor="text1"/>
          <w:kern w:val="32"/>
        </w:rPr>
        <w:t xml:space="preserve">AFIR va </w:t>
      </w:r>
      <w:r w:rsidRPr="00DD2CA8">
        <w:rPr>
          <w:rFonts w:ascii="Trebuchet MS" w:hAnsi="Trebuchet MS" w:cstheme="minorHAnsi"/>
          <w:color w:val="000000" w:themeColor="text1"/>
          <w:kern w:val="32"/>
        </w:rPr>
        <w:t>verific</w:t>
      </w:r>
      <w:r w:rsidR="00AF73F7" w:rsidRPr="00DD2CA8">
        <w:rPr>
          <w:rFonts w:ascii="Trebuchet MS" w:hAnsi="Trebuchet MS" w:cstheme="minorHAnsi"/>
          <w:color w:val="000000" w:themeColor="text1"/>
          <w:kern w:val="32"/>
        </w:rPr>
        <w:t>a</w:t>
      </w:r>
      <w:r w:rsidRPr="00DD2CA8">
        <w:rPr>
          <w:rFonts w:ascii="Trebuchet MS" w:hAnsi="Trebuchet MS" w:cstheme="minorHAnsi"/>
          <w:color w:val="000000" w:themeColor="text1"/>
          <w:kern w:val="32"/>
        </w:rPr>
        <w:t xml:space="preserve"> dacă solicitantul este înscris cu debite</w:t>
      </w:r>
      <w:r w:rsidR="00E16078" w:rsidRPr="00DD2CA8">
        <w:rPr>
          <w:rFonts w:ascii="Trebuchet MS" w:hAnsi="Trebuchet MS" w:cstheme="minorHAnsi"/>
          <w:color w:val="000000" w:themeColor="text1"/>
          <w:kern w:val="32"/>
        </w:rPr>
        <w:t xml:space="preserve"> </w:t>
      </w:r>
      <w:r w:rsidRPr="00DD2CA8">
        <w:rPr>
          <w:rFonts w:ascii="Trebuchet MS" w:hAnsi="Trebuchet MS" w:cstheme="minorHAnsi"/>
          <w:color w:val="000000" w:themeColor="text1"/>
          <w:kern w:val="32"/>
        </w:rPr>
        <w:t xml:space="preserve">în Registrul debitorilor pentru SAPARD </w:t>
      </w:r>
      <w:proofErr w:type="spellStart"/>
      <w:r w:rsidRPr="00DD2CA8">
        <w:rPr>
          <w:rFonts w:ascii="Trebuchet MS" w:hAnsi="Trebuchet MS" w:cstheme="minorHAnsi"/>
          <w:color w:val="000000" w:themeColor="text1"/>
          <w:kern w:val="32"/>
        </w:rPr>
        <w:t>şi</w:t>
      </w:r>
      <w:proofErr w:type="spellEnd"/>
      <w:r w:rsidRPr="00DD2CA8">
        <w:rPr>
          <w:rFonts w:ascii="Trebuchet MS" w:hAnsi="Trebuchet MS" w:cstheme="minorHAnsi"/>
          <w:color w:val="000000" w:themeColor="text1"/>
          <w:kern w:val="32"/>
        </w:rPr>
        <w:t xml:space="preserve"> FEADR, aflat pe link-</w:t>
      </w:r>
      <w:proofErr w:type="spellStart"/>
      <w:r w:rsidRPr="00DD2CA8">
        <w:rPr>
          <w:rFonts w:ascii="Trebuchet MS" w:hAnsi="Trebuchet MS" w:cstheme="minorHAnsi"/>
          <w:color w:val="000000" w:themeColor="text1"/>
          <w:kern w:val="32"/>
        </w:rPr>
        <w:t>ul</w:t>
      </w:r>
      <w:proofErr w:type="spellEnd"/>
      <w:r w:rsidRPr="00DD2CA8">
        <w:rPr>
          <w:rFonts w:ascii="Trebuchet MS" w:hAnsi="Trebuchet MS" w:cstheme="minorHAnsi"/>
          <w:color w:val="000000" w:themeColor="text1"/>
          <w:kern w:val="32"/>
        </w:rPr>
        <w:t xml:space="preserve"> \\alpaca\Debite. Dacă solicitantul este înscris în Registrul debitorilor, expertul va </w:t>
      </w:r>
      <w:r w:rsidRPr="00DD2CA8">
        <w:rPr>
          <w:rFonts w:ascii="Trebuchet MS" w:eastAsia="Times New Roman" w:hAnsi="Trebuchet MS" w:cstheme="minorHAnsi"/>
          <w:bCs/>
          <w:color w:val="000000" w:themeColor="text1"/>
          <w:kern w:val="32"/>
        </w:rPr>
        <w:t>tipări</w:t>
      </w:r>
      <w:r w:rsidRPr="00DD2CA8">
        <w:rPr>
          <w:rFonts w:ascii="Trebuchet MS" w:hAnsi="Trebuchet MS" w:cstheme="minorHAnsi"/>
          <w:color w:val="000000" w:themeColor="text1"/>
          <w:kern w:val="32"/>
        </w:rPr>
        <w:t xml:space="preserve"> </w:t>
      </w:r>
      <w:proofErr w:type="spellStart"/>
      <w:r w:rsidRPr="00DD2CA8">
        <w:rPr>
          <w:rFonts w:ascii="Trebuchet MS" w:hAnsi="Trebuchet MS" w:cstheme="minorHAnsi"/>
          <w:color w:val="000000" w:themeColor="text1"/>
          <w:kern w:val="32"/>
        </w:rPr>
        <w:t>şi</w:t>
      </w:r>
      <w:proofErr w:type="spellEnd"/>
      <w:r w:rsidRPr="00DD2CA8">
        <w:rPr>
          <w:rFonts w:ascii="Trebuchet MS" w:hAnsi="Trebuchet MS" w:cstheme="minorHAnsi"/>
          <w:color w:val="000000" w:themeColor="text1"/>
          <w:kern w:val="32"/>
        </w:rPr>
        <w:t xml:space="preserve"> anexa pagina privind debitul, inclusiv a dobânzilor </w:t>
      </w:r>
      <w:proofErr w:type="spellStart"/>
      <w:r w:rsidRPr="00DD2CA8">
        <w:rPr>
          <w:rFonts w:ascii="Trebuchet MS" w:hAnsi="Trebuchet MS" w:cstheme="minorHAnsi"/>
          <w:color w:val="000000" w:themeColor="text1"/>
          <w:kern w:val="32"/>
        </w:rPr>
        <w:t>şi</w:t>
      </w:r>
      <w:proofErr w:type="spellEnd"/>
      <w:r w:rsidRPr="00DD2CA8">
        <w:rPr>
          <w:rFonts w:ascii="Trebuchet MS" w:hAnsi="Trebuchet MS" w:cstheme="minorHAnsi"/>
          <w:color w:val="000000" w:themeColor="text1"/>
          <w:kern w:val="32"/>
        </w:rPr>
        <w:t xml:space="preserve"> a majorărilor de </w:t>
      </w:r>
      <w:proofErr w:type="spellStart"/>
      <w:r w:rsidRPr="00DD2CA8">
        <w:rPr>
          <w:rFonts w:ascii="Trebuchet MS" w:hAnsi="Trebuchet MS" w:cstheme="minorHAnsi"/>
          <w:color w:val="000000" w:themeColor="text1"/>
          <w:kern w:val="32"/>
        </w:rPr>
        <w:t>întarziere</w:t>
      </w:r>
      <w:proofErr w:type="spellEnd"/>
      <w:r w:rsidRPr="00DD2CA8">
        <w:rPr>
          <w:rFonts w:ascii="Trebuchet MS" w:hAnsi="Trebuchet MS" w:cstheme="minorHAnsi"/>
          <w:color w:val="000000" w:themeColor="text1"/>
          <w:kern w:val="32"/>
        </w:rPr>
        <w:t xml:space="preserve"> ale solicitantului, va bifa caseta “</w:t>
      </w:r>
      <w:r w:rsidRPr="00DD2CA8">
        <w:rPr>
          <w:rFonts w:ascii="Trebuchet MS" w:eastAsia="Times New Roman" w:hAnsi="Trebuchet MS" w:cstheme="minorHAnsi"/>
          <w:bCs/>
          <w:color w:val="000000" w:themeColor="text1"/>
          <w:kern w:val="32"/>
        </w:rPr>
        <w:t>NU</w:t>
      </w:r>
      <w:r w:rsidRPr="00DD2CA8">
        <w:rPr>
          <w:rFonts w:ascii="Trebuchet MS" w:hAnsi="Trebuchet MS" w:cstheme="minorHAnsi"/>
          <w:color w:val="000000" w:themeColor="text1"/>
          <w:kern w:val="32"/>
        </w:rPr>
        <w:t>”, va menționa în caseta de observații, și, dacă este cazul selectării pentru finanțare a proiectului, va relua această verificare în etapa de evaluare a documentelor în vederea semnării contractului. În caz contrar se va bifa “</w:t>
      </w:r>
      <w:r w:rsidRPr="00DD2CA8">
        <w:rPr>
          <w:rFonts w:ascii="Trebuchet MS" w:eastAsia="Times New Roman" w:hAnsi="Trebuchet MS" w:cstheme="minorHAnsi"/>
          <w:bCs/>
          <w:color w:val="000000" w:themeColor="text1"/>
          <w:kern w:val="32"/>
        </w:rPr>
        <w:t>DA</w:t>
      </w:r>
      <w:r w:rsidRPr="00DD2CA8">
        <w:rPr>
          <w:rFonts w:ascii="Trebuchet MS" w:hAnsi="Trebuchet MS" w:cstheme="minorHAnsi"/>
          <w:color w:val="000000" w:themeColor="text1"/>
          <w:kern w:val="32"/>
        </w:rPr>
        <w:t xml:space="preserve">”, </w:t>
      </w:r>
      <w:bookmarkStart w:id="1" w:name="_Hlk519793128"/>
      <w:r w:rsidRPr="00DD2CA8">
        <w:rPr>
          <w:rFonts w:ascii="Trebuchet MS" w:hAnsi="Trebuchet MS" w:cstheme="minorHAnsi"/>
          <w:color w:val="000000" w:themeColor="text1"/>
          <w:kern w:val="32"/>
        </w:rPr>
        <w:t xml:space="preserve">iar această </w:t>
      </w:r>
      <w:proofErr w:type="spellStart"/>
      <w:r w:rsidRPr="00DD2CA8">
        <w:rPr>
          <w:rFonts w:ascii="Trebuchet MS" w:hAnsi="Trebuchet MS" w:cstheme="minorHAnsi"/>
          <w:color w:val="000000" w:themeColor="text1"/>
          <w:kern w:val="32"/>
        </w:rPr>
        <w:t>condiţie</w:t>
      </w:r>
      <w:proofErr w:type="spellEnd"/>
      <w:r w:rsidRPr="00DD2CA8">
        <w:rPr>
          <w:rFonts w:ascii="Trebuchet MS" w:hAnsi="Trebuchet MS" w:cstheme="minorHAnsi"/>
          <w:color w:val="000000" w:themeColor="text1"/>
          <w:kern w:val="32"/>
        </w:rPr>
        <w:t xml:space="preserve"> de eligibilitate este îndeplinită.</w:t>
      </w:r>
    </w:p>
    <w:p w14:paraId="1CDE658C" w14:textId="77777777" w:rsidR="00675293" w:rsidRPr="00DD2CA8" w:rsidRDefault="00675293" w:rsidP="002E0DF9">
      <w:pPr>
        <w:tabs>
          <w:tab w:val="left" w:pos="720"/>
          <w:tab w:val="left" w:pos="1976"/>
        </w:tabs>
        <w:spacing w:after="0" w:line="240" w:lineRule="auto"/>
        <w:jc w:val="both"/>
        <w:rPr>
          <w:rFonts w:ascii="Trebuchet MS" w:hAnsi="Trebuchet MS" w:cstheme="minorHAnsi"/>
          <w:color w:val="000000" w:themeColor="text1"/>
          <w:kern w:val="32"/>
        </w:rPr>
      </w:pPr>
    </w:p>
    <w:bookmarkEnd w:id="1"/>
    <w:p w14:paraId="1AEA6F5F" w14:textId="77777777" w:rsidR="00D75893" w:rsidRPr="00DD2CA8" w:rsidRDefault="00D75893" w:rsidP="002E0DF9">
      <w:pPr>
        <w:tabs>
          <w:tab w:val="left" w:pos="720"/>
          <w:tab w:val="left" w:pos="1976"/>
        </w:tabs>
        <w:spacing w:after="0" w:line="240" w:lineRule="auto"/>
        <w:jc w:val="both"/>
        <w:rPr>
          <w:rFonts w:ascii="Trebuchet MS" w:hAnsi="Trebuchet MS" w:cstheme="minorHAnsi"/>
          <w:b/>
        </w:rPr>
      </w:pPr>
      <w:r w:rsidRPr="00DD2CA8">
        <w:rPr>
          <w:rFonts w:ascii="Trebuchet MS" w:hAnsi="Trebuchet MS" w:cstheme="minorHAnsi"/>
          <w:b/>
          <w:kern w:val="32"/>
        </w:rPr>
        <w:t>1.</w:t>
      </w:r>
      <w:r w:rsidRPr="00DD2CA8">
        <w:rPr>
          <w:rFonts w:ascii="Trebuchet MS" w:eastAsia="Times New Roman" w:hAnsi="Trebuchet MS" w:cstheme="minorHAnsi"/>
          <w:b/>
          <w:bCs/>
          <w:kern w:val="32"/>
        </w:rPr>
        <w:t>4</w:t>
      </w:r>
      <w:r w:rsidRPr="00DD2CA8">
        <w:rPr>
          <w:rFonts w:ascii="Trebuchet MS" w:hAnsi="Trebuchet MS" w:cstheme="minorHAnsi"/>
          <w:kern w:val="32"/>
        </w:rPr>
        <w:t xml:space="preserve"> </w:t>
      </w:r>
      <w:r w:rsidRPr="00DD2CA8">
        <w:rPr>
          <w:rFonts w:ascii="Trebuchet MS" w:hAnsi="Trebuchet MS" w:cstheme="minorHAnsi"/>
          <w:b/>
          <w:kern w:val="32"/>
        </w:rPr>
        <w:t>Solicitantul și-a însușit în totalitate angajamentele luate în Declarația pe proprie răspundere, anexă la Cererea de finanțare?</w:t>
      </w:r>
    </w:p>
    <w:p w14:paraId="2EBF5C3D" w14:textId="77777777" w:rsidR="00D75893" w:rsidRPr="00DD2CA8" w:rsidRDefault="00D75893" w:rsidP="002E0DF9">
      <w:pPr>
        <w:tabs>
          <w:tab w:val="left" w:pos="720"/>
          <w:tab w:val="left" w:pos="1976"/>
        </w:tabs>
        <w:spacing w:after="0" w:line="240" w:lineRule="auto"/>
        <w:jc w:val="both"/>
        <w:rPr>
          <w:rFonts w:ascii="Trebuchet MS" w:hAnsi="Trebuchet MS" w:cstheme="minorHAnsi"/>
        </w:rPr>
      </w:pPr>
      <w:r w:rsidRPr="00DD2CA8">
        <w:rPr>
          <w:rFonts w:ascii="Trebuchet MS" w:hAnsi="Trebuchet MS" w:cstheme="minorHAnsi"/>
        </w:rPr>
        <w:t xml:space="preserve">Expertul verifică în Cererea de finanțare dacă sunt bifate căsuțele corespunzătoare, aferente tuturor punctelor existente în Declarația pe proprie răspundere și dacă aceasta este datată și semnată, iar dacă pe parcursul verificării proiectului expertul constată că sunt respectate punctele însușite prin Declarație, acesta bifează </w:t>
      </w:r>
      <w:proofErr w:type="spellStart"/>
      <w:r w:rsidRPr="00DD2CA8">
        <w:rPr>
          <w:rFonts w:ascii="Trebuchet MS" w:hAnsi="Trebuchet MS" w:cstheme="minorHAnsi"/>
        </w:rPr>
        <w:t>casuță</w:t>
      </w:r>
      <w:proofErr w:type="spellEnd"/>
      <w:r w:rsidRPr="00DD2CA8">
        <w:rPr>
          <w:rFonts w:ascii="Trebuchet MS" w:hAnsi="Trebuchet MS" w:cstheme="minorHAnsi"/>
        </w:rPr>
        <w:t xml:space="preserve"> DA.  În caz contrar, expertul bifează NU, motivează </w:t>
      </w:r>
      <w:proofErr w:type="spellStart"/>
      <w:r w:rsidRPr="00DD2CA8">
        <w:rPr>
          <w:rFonts w:ascii="Trebuchet MS" w:hAnsi="Trebuchet MS" w:cstheme="minorHAnsi"/>
        </w:rPr>
        <w:t>poziţia</w:t>
      </w:r>
      <w:proofErr w:type="spellEnd"/>
      <w:r w:rsidRPr="00DD2CA8">
        <w:rPr>
          <w:rFonts w:ascii="Trebuchet MS" w:hAnsi="Trebuchet MS" w:cstheme="minorHAnsi"/>
        </w:rPr>
        <w:t xml:space="preserve"> lui în liniile prevăzute în acest scop la rubrica Observații, iar Cererea de finanțare va fi declarată neeligibilă. Dacă expertul constată bifarea eronată de către solicitant a unor căsuțe în baza documentelor depuse, solicită beneficiarului modificarea acestora; în urma răspunsului pozitiv al acestuia, expertul bifează </w:t>
      </w:r>
      <w:proofErr w:type="spellStart"/>
      <w:r w:rsidRPr="00DD2CA8">
        <w:rPr>
          <w:rFonts w:ascii="Trebuchet MS" w:hAnsi="Trebuchet MS" w:cstheme="minorHAnsi"/>
        </w:rPr>
        <w:t>casuță</w:t>
      </w:r>
      <w:proofErr w:type="spellEnd"/>
      <w:r w:rsidRPr="00DD2CA8">
        <w:rPr>
          <w:rFonts w:ascii="Trebuchet MS" w:hAnsi="Trebuchet MS" w:cstheme="minorHAnsi"/>
        </w:rPr>
        <w:t xml:space="preserve"> DA; în caz contrar, expertul bifează NU.</w:t>
      </w:r>
    </w:p>
    <w:p w14:paraId="7E4269FF" w14:textId="77777777" w:rsidR="00D75893" w:rsidRPr="00DD2CA8" w:rsidRDefault="00D75893" w:rsidP="002E0DF9">
      <w:pPr>
        <w:tabs>
          <w:tab w:val="left" w:pos="720"/>
          <w:tab w:val="left" w:pos="1976"/>
        </w:tabs>
        <w:spacing w:after="0" w:line="240" w:lineRule="auto"/>
        <w:jc w:val="both"/>
        <w:rPr>
          <w:rFonts w:ascii="Trebuchet MS" w:hAnsi="Trebuchet MS" w:cstheme="minorHAnsi"/>
        </w:rPr>
      </w:pPr>
    </w:p>
    <w:p w14:paraId="54E953AC" w14:textId="77777777" w:rsidR="00C21D04" w:rsidRPr="00DD2CA8" w:rsidRDefault="00C21D04" w:rsidP="002E0DF9">
      <w:pPr>
        <w:tabs>
          <w:tab w:val="left" w:pos="720"/>
          <w:tab w:val="left" w:pos="1976"/>
        </w:tabs>
        <w:spacing w:after="0" w:line="240" w:lineRule="auto"/>
        <w:jc w:val="both"/>
        <w:rPr>
          <w:rFonts w:ascii="Trebuchet MS" w:hAnsi="Trebuchet MS" w:cstheme="minorHAnsi"/>
        </w:rPr>
      </w:pPr>
    </w:p>
    <w:p w14:paraId="163BC707" w14:textId="77777777" w:rsidR="00D75893" w:rsidRPr="00DD2CA8" w:rsidRDefault="00D75893" w:rsidP="002E0DF9">
      <w:pPr>
        <w:pStyle w:val="ListParagraph"/>
        <w:numPr>
          <w:ilvl w:val="0"/>
          <w:numId w:val="29"/>
        </w:numPr>
        <w:spacing w:after="0" w:line="240" w:lineRule="auto"/>
        <w:jc w:val="both"/>
        <w:rPr>
          <w:rFonts w:ascii="Trebuchet MS" w:hAnsi="Trebuchet MS" w:cstheme="minorHAnsi"/>
          <w:b/>
          <w:kern w:val="32"/>
        </w:rPr>
      </w:pPr>
      <w:r w:rsidRPr="00DD2CA8">
        <w:rPr>
          <w:rFonts w:ascii="Trebuchet MS" w:hAnsi="Trebuchet MS" w:cstheme="minorHAnsi"/>
          <w:b/>
          <w:kern w:val="32"/>
        </w:rPr>
        <w:t>VERIFICAREA CRITERIILOR GENERALE DE ELIGIBILITATE</w:t>
      </w:r>
    </w:p>
    <w:p w14:paraId="0E4F0D58" w14:textId="77777777" w:rsidR="00667FE0" w:rsidRPr="00DD2CA8" w:rsidRDefault="00667FE0" w:rsidP="002E0DF9">
      <w:pPr>
        <w:pStyle w:val="ListParagraph"/>
        <w:spacing w:after="0" w:line="240" w:lineRule="auto"/>
        <w:jc w:val="both"/>
        <w:rPr>
          <w:rFonts w:ascii="Trebuchet MS" w:hAnsi="Trebuchet MS" w:cstheme="minorHAnsi"/>
          <w:b/>
          <w:kern w:val="32"/>
        </w:rPr>
      </w:pPr>
    </w:p>
    <w:p w14:paraId="09BFAC7C" w14:textId="77777777" w:rsidR="00D75893" w:rsidRPr="00DD2CA8" w:rsidRDefault="00877EBE" w:rsidP="002E0DF9">
      <w:pPr>
        <w:tabs>
          <w:tab w:val="left" w:pos="720"/>
          <w:tab w:val="left" w:pos="1976"/>
        </w:tabs>
        <w:spacing w:after="0" w:line="240" w:lineRule="auto"/>
        <w:jc w:val="both"/>
        <w:rPr>
          <w:rFonts w:ascii="Trebuchet MS" w:hAnsi="Trebuchet MS" w:cstheme="minorHAnsi"/>
          <w:b/>
          <w:color w:val="4472C4" w:themeColor="accent1"/>
        </w:rPr>
      </w:pPr>
      <w:r w:rsidRPr="00DD2CA8">
        <w:rPr>
          <w:rFonts w:ascii="Trebuchet MS" w:hAnsi="Trebuchet MS" w:cstheme="minorHAnsi"/>
          <w:b/>
        </w:rPr>
        <w:t xml:space="preserve">EG1. </w:t>
      </w:r>
      <w:r w:rsidRPr="00DD2CA8">
        <w:rPr>
          <w:rFonts w:ascii="Trebuchet MS" w:hAnsi="Trebuchet MS" w:cstheme="minorHAnsi"/>
          <w:b/>
          <w:color w:val="000000" w:themeColor="text1"/>
        </w:rPr>
        <w:t xml:space="preserve">Solicitantul se încadrează în categoria de beneficiari eligibili </w:t>
      </w:r>
    </w:p>
    <w:p w14:paraId="1948B76A" w14:textId="77777777" w:rsidR="00E346CD" w:rsidRPr="00DD2CA8" w:rsidRDefault="00E346CD" w:rsidP="002E0DF9">
      <w:pPr>
        <w:spacing w:after="0" w:line="240" w:lineRule="auto"/>
        <w:jc w:val="both"/>
        <w:rPr>
          <w:rFonts w:ascii="Trebuchet MS" w:hAnsi="Trebuchet MS" w:cstheme="minorHAnsi"/>
          <w:i/>
          <w:noProof/>
        </w:rPr>
      </w:pPr>
      <w:r w:rsidRPr="00DD2CA8">
        <w:rPr>
          <w:rFonts w:ascii="Trebuchet MS" w:hAnsi="Trebuchet MS" w:cstheme="minorHAnsi"/>
          <w:i/>
        </w:rPr>
        <w:t xml:space="preserve">Documente verificate: </w:t>
      </w:r>
      <w:r w:rsidRPr="00DD2CA8">
        <w:rPr>
          <w:rFonts w:ascii="Trebuchet MS" w:hAnsi="Trebuchet MS" w:cstheme="minorHAnsi"/>
          <w:i/>
          <w:noProof/>
        </w:rPr>
        <w:t>Fișa Măsurii 1/1</w:t>
      </w:r>
      <w:r w:rsidR="00A20A07" w:rsidRPr="00DD2CA8">
        <w:rPr>
          <w:rFonts w:ascii="Trebuchet MS" w:hAnsi="Trebuchet MS" w:cstheme="minorHAnsi"/>
          <w:i/>
          <w:noProof/>
        </w:rPr>
        <w:t>C</w:t>
      </w:r>
      <w:r w:rsidRPr="00DD2CA8">
        <w:rPr>
          <w:rFonts w:ascii="Trebuchet MS" w:hAnsi="Trebuchet MS" w:cstheme="minorHAnsi"/>
          <w:i/>
          <w:noProof/>
        </w:rPr>
        <w:t>, Cererea de finanțare, Documentele de înființare/ certificare ale solicitantului, în funcție de încadrarea juridică a acestuia.</w:t>
      </w:r>
    </w:p>
    <w:p w14:paraId="15B110FD" w14:textId="77777777" w:rsidR="00E346CD" w:rsidRPr="00DD2CA8" w:rsidRDefault="00E346CD" w:rsidP="002E0DF9">
      <w:pPr>
        <w:spacing w:after="0" w:line="240" w:lineRule="auto"/>
        <w:contextualSpacing/>
        <w:jc w:val="both"/>
        <w:rPr>
          <w:rFonts w:ascii="Trebuchet MS" w:hAnsi="Trebuchet MS" w:cstheme="minorHAnsi"/>
          <w:noProof/>
        </w:rPr>
      </w:pPr>
      <w:r w:rsidRPr="00DD2CA8">
        <w:rPr>
          <w:rFonts w:ascii="Trebuchet MS" w:hAnsi="Trebuchet MS" w:cstheme="minorHAnsi"/>
          <w:noProof/>
        </w:rPr>
        <w:t>Solicitantul trebuie să se regăsească în categoria de beneficiari eligibili menționați în Fișa măsurii M 1/1</w:t>
      </w:r>
      <w:r w:rsidR="00A20A07" w:rsidRPr="00DD2CA8">
        <w:rPr>
          <w:rFonts w:ascii="Trebuchet MS" w:hAnsi="Trebuchet MS" w:cstheme="minorHAnsi"/>
          <w:noProof/>
        </w:rPr>
        <w:t>C</w:t>
      </w:r>
      <w:r w:rsidRPr="00DD2CA8">
        <w:rPr>
          <w:rFonts w:ascii="Trebuchet MS" w:hAnsi="Trebuchet MS" w:cstheme="minorHAnsi"/>
          <w:noProof/>
        </w:rPr>
        <w:t xml:space="preserve"> din Strategia de Dezvoltare Locală a </w:t>
      </w:r>
      <w:r w:rsidR="0038584C" w:rsidRPr="00DD2CA8">
        <w:rPr>
          <w:rFonts w:ascii="Trebuchet MS" w:hAnsi="Trebuchet MS" w:cstheme="minorHAnsi"/>
          <w:noProof/>
        </w:rPr>
        <w:t>GAL SUDUL GORJULUI</w:t>
      </w:r>
      <w:r w:rsidRPr="00DD2CA8">
        <w:rPr>
          <w:rFonts w:ascii="Trebuchet MS" w:hAnsi="Trebuchet MS" w:cstheme="minorHAnsi"/>
          <w:noProof/>
        </w:rPr>
        <w:t xml:space="preserve">. Verificarea este bazată pe informaţiile menţionate în formularul de Cerere de finanţare şi din documentele anexate din </w:t>
      </w:r>
      <w:r w:rsidRPr="00DD2CA8">
        <w:rPr>
          <w:rFonts w:ascii="Trebuchet MS" w:hAnsi="Trebuchet MS" w:cstheme="minorHAnsi"/>
          <w:noProof/>
        </w:rPr>
        <w:lastRenderedPageBreak/>
        <w:t>care să reiasă statutul juridic și obiectul de activitate al solicitantului. Se verifică documentele de înființare/ certificare ale solicitantului, în funcție de încadrarea juridică a acestuia.</w:t>
      </w:r>
    </w:p>
    <w:p w14:paraId="44E56538" w14:textId="77777777" w:rsidR="00A20A07" w:rsidRPr="00DD2CA8" w:rsidRDefault="00F91E33" w:rsidP="00A20A07">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Dacă, în urma verificării documentelor, reiese că solicitantul se încadrează într-una din categoriile de solicitanți eligibili pentru măsură</w:t>
      </w:r>
      <w:r w:rsidR="00A20A07" w:rsidRPr="00DD2CA8">
        <w:rPr>
          <w:rFonts w:ascii="Trebuchet MS" w:hAnsi="Trebuchet MS" w:cstheme="minorHAnsi"/>
          <w:noProof/>
        </w:rPr>
        <w:t xml:space="preserve">, </w:t>
      </w:r>
      <w:r w:rsidRPr="00DD2CA8">
        <w:rPr>
          <w:rFonts w:ascii="Trebuchet MS" w:hAnsi="Trebuchet MS" w:cstheme="minorHAnsi"/>
          <w:noProof/>
        </w:rPr>
        <w:t>expertul bifează căsuța DA.  În cazul în care solicitantul nu se încadrează într-una din categoriile eligibile pentru măsură, expertul bifează căsuța NU, motivează poziţia lui în liniile prevăzute în acest scop la rubrica Observații, iar Cererea de finanțare va fi declarată neeligibilă.</w:t>
      </w:r>
    </w:p>
    <w:p w14:paraId="2F68EEBC" w14:textId="77777777" w:rsidR="00BD3CE6" w:rsidRPr="00DD2CA8" w:rsidRDefault="00BD3CE6" w:rsidP="00A20A07">
      <w:pPr>
        <w:tabs>
          <w:tab w:val="left" w:pos="720"/>
          <w:tab w:val="left" w:pos="1976"/>
        </w:tabs>
        <w:spacing w:after="0" w:line="240" w:lineRule="auto"/>
        <w:jc w:val="both"/>
        <w:rPr>
          <w:rFonts w:ascii="Trebuchet MS" w:hAnsi="Trebuchet MS" w:cstheme="minorHAnsi"/>
          <w:noProof/>
        </w:rPr>
      </w:pPr>
    </w:p>
    <w:p w14:paraId="679B7085" w14:textId="77777777" w:rsidR="00BD3CE6" w:rsidRPr="00DD2CA8" w:rsidRDefault="00BD3CE6" w:rsidP="00BD3CE6">
      <w:pPr>
        <w:pStyle w:val="Default"/>
        <w:jc w:val="both"/>
        <w:rPr>
          <w:rFonts w:cstheme="minorHAnsi"/>
          <w:b/>
          <w:noProof/>
          <w:color w:val="auto"/>
          <w:sz w:val="22"/>
          <w:szCs w:val="22"/>
          <w:lang w:val="ro-RO"/>
        </w:rPr>
      </w:pPr>
      <w:r w:rsidRPr="00DD2CA8">
        <w:rPr>
          <w:rFonts w:cstheme="minorHAnsi"/>
          <w:b/>
          <w:noProof/>
          <w:color w:val="auto"/>
          <w:sz w:val="22"/>
          <w:szCs w:val="22"/>
          <w:lang w:val="ro-RO"/>
        </w:rPr>
        <w:t>EG2. Solicitantul  este  persoană  juridică,  constituită  în  conformitate  cu legislația în  vigoare  în România;</w:t>
      </w:r>
    </w:p>
    <w:p w14:paraId="5138906E" w14:textId="77777777" w:rsidR="00BD3CE6" w:rsidRPr="00DD2CA8" w:rsidRDefault="00BD3CE6" w:rsidP="00BD3CE6">
      <w:pPr>
        <w:spacing w:after="0" w:line="240" w:lineRule="auto"/>
        <w:jc w:val="both"/>
        <w:rPr>
          <w:rFonts w:ascii="Trebuchet MS" w:hAnsi="Trebuchet MS" w:cstheme="minorHAnsi"/>
          <w:i/>
          <w:noProof/>
        </w:rPr>
      </w:pPr>
      <w:r w:rsidRPr="00DD2CA8">
        <w:rPr>
          <w:rFonts w:ascii="Trebuchet MS" w:hAnsi="Trebuchet MS" w:cstheme="minorHAnsi"/>
          <w:i/>
        </w:rPr>
        <w:t xml:space="preserve">Documente verificate: </w:t>
      </w:r>
      <w:r w:rsidRPr="00DD2CA8">
        <w:rPr>
          <w:rFonts w:ascii="Trebuchet MS" w:hAnsi="Trebuchet MS" w:cstheme="minorHAnsi"/>
          <w:i/>
          <w:noProof/>
        </w:rPr>
        <w:t>Fișa Măsurii 1/1C, Cererea de finanțare, Certificatul constatator emis de Oficiul Național al Registrului Comerțului; Certificat de înscriere emis în conformitate cu prevederile OG 26/2000; Documente relevante privind înființarea instituției.</w:t>
      </w:r>
    </w:p>
    <w:p w14:paraId="0209BE4E" w14:textId="77777777" w:rsidR="00BD3CE6" w:rsidRPr="00DD2CA8" w:rsidRDefault="00BD3CE6" w:rsidP="00BD3CE6">
      <w:pPr>
        <w:pStyle w:val="Default"/>
        <w:jc w:val="both"/>
        <w:rPr>
          <w:rFonts w:cstheme="minorHAnsi"/>
          <w:bCs/>
          <w:noProof/>
          <w:color w:val="auto"/>
          <w:sz w:val="22"/>
          <w:szCs w:val="22"/>
          <w:lang w:val="ro-RO"/>
        </w:rPr>
      </w:pPr>
      <w:r w:rsidRPr="00DD2CA8">
        <w:rPr>
          <w:rFonts w:cstheme="minorHAnsi"/>
          <w:bCs/>
          <w:noProof/>
          <w:color w:val="auto"/>
          <w:sz w:val="22"/>
          <w:szCs w:val="22"/>
          <w:lang w:val="ro-RO"/>
        </w:rPr>
        <w:t>În funcție de tipul fiecărui solicitant se vor prezenta documente specifice conform legislației în vigoare, astfel:</w:t>
      </w:r>
    </w:p>
    <w:p w14:paraId="4AD670DB" w14:textId="77777777" w:rsidR="00BD3CE6" w:rsidRPr="00DD2CA8" w:rsidRDefault="00BD3CE6" w:rsidP="00BD3CE6">
      <w:pPr>
        <w:pStyle w:val="Default"/>
        <w:numPr>
          <w:ilvl w:val="0"/>
          <w:numId w:val="34"/>
        </w:numPr>
        <w:jc w:val="both"/>
        <w:rPr>
          <w:rFonts w:cstheme="minorHAnsi"/>
          <w:bCs/>
          <w:noProof/>
          <w:color w:val="auto"/>
          <w:sz w:val="22"/>
          <w:szCs w:val="22"/>
          <w:lang w:val="ro-RO"/>
        </w:rPr>
      </w:pPr>
      <w:r w:rsidRPr="00DD2CA8">
        <w:rPr>
          <w:rFonts w:cstheme="minorHAnsi"/>
          <w:bCs/>
          <w:noProof/>
          <w:color w:val="auto"/>
          <w:sz w:val="22"/>
          <w:szCs w:val="22"/>
          <w:lang w:val="ro-RO"/>
        </w:rPr>
        <w:t>Certificat constatator emis de către Oficiul Național al Registrului Comerțului;</w:t>
      </w:r>
    </w:p>
    <w:p w14:paraId="1FB45615" w14:textId="77777777" w:rsidR="00BD3CE6" w:rsidRPr="00DD2CA8" w:rsidRDefault="00BD3CE6" w:rsidP="00BD3CE6">
      <w:pPr>
        <w:pStyle w:val="Default"/>
        <w:numPr>
          <w:ilvl w:val="0"/>
          <w:numId w:val="34"/>
        </w:numPr>
        <w:jc w:val="both"/>
        <w:rPr>
          <w:rFonts w:cstheme="minorHAnsi"/>
          <w:bCs/>
          <w:noProof/>
          <w:color w:val="auto"/>
          <w:sz w:val="22"/>
          <w:szCs w:val="22"/>
          <w:lang w:val="ro-RO"/>
        </w:rPr>
      </w:pPr>
      <w:r w:rsidRPr="00DD2CA8">
        <w:rPr>
          <w:rFonts w:cstheme="minorHAnsi"/>
          <w:bCs/>
          <w:noProof/>
          <w:color w:val="auto"/>
          <w:sz w:val="22"/>
          <w:szCs w:val="22"/>
          <w:lang w:val="ro-RO"/>
        </w:rPr>
        <w:t>Certificat de înscriere emis în conformitate cu prevederile OG</w:t>
      </w:r>
      <w:r w:rsidR="00AE5AA9" w:rsidRPr="00DD2CA8">
        <w:rPr>
          <w:rFonts w:cstheme="minorHAnsi"/>
          <w:bCs/>
          <w:noProof/>
          <w:color w:val="auto"/>
          <w:sz w:val="22"/>
          <w:szCs w:val="22"/>
          <w:lang w:val="ro-RO"/>
        </w:rPr>
        <w:t xml:space="preserve"> </w:t>
      </w:r>
      <w:r w:rsidRPr="00DD2CA8">
        <w:rPr>
          <w:rFonts w:cstheme="minorHAnsi"/>
          <w:bCs/>
          <w:noProof/>
          <w:color w:val="auto"/>
          <w:sz w:val="22"/>
          <w:szCs w:val="22"/>
          <w:lang w:val="ro-RO"/>
        </w:rPr>
        <w:t>26/2000;</w:t>
      </w:r>
    </w:p>
    <w:p w14:paraId="645729E9" w14:textId="77777777" w:rsidR="00BD3CE6" w:rsidRPr="00DD2CA8" w:rsidRDefault="00BD3CE6" w:rsidP="00BD3CE6">
      <w:pPr>
        <w:pStyle w:val="Default"/>
        <w:numPr>
          <w:ilvl w:val="0"/>
          <w:numId w:val="34"/>
        </w:numPr>
        <w:jc w:val="both"/>
        <w:rPr>
          <w:rFonts w:cstheme="minorHAnsi"/>
          <w:bCs/>
          <w:noProof/>
          <w:color w:val="auto"/>
          <w:sz w:val="22"/>
          <w:szCs w:val="22"/>
          <w:lang w:val="ro-RO"/>
        </w:rPr>
      </w:pPr>
      <w:r w:rsidRPr="00DD2CA8">
        <w:rPr>
          <w:rFonts w:cstheme="minorHAnsi"/>
          <w:bCs/>
          <w:noProof/>
          <w:color w:val="auto"/>
          <w:sz w:val="22"/>
          <w:szCs w:val="22"/>
          <w:lang w:val="ro-RO"/>
        </w:rPr>
        <w:t>Documente relevante privind înfiinţarea instituţiei.</w:t>
      </w:r>
    </w:p>
    <w:p w14:paraId="7EEFB804" w14:textId="77777777" w:rsidR="00BD3CE6" w:rsidRPr="00DD2CA8" w:rsidRDefault="00BD3CE6" w:rsidP="00BD3CE6">
      <w:pPr>
        <w:pStyle w:val="Default"/>
        <w:jc w:val="both"/>
        <w:rPr>
          <w:rFonts w:cstheme="minorHAnsi"/>
          <w:b/>
          <w:bCs/>
          <w:noProof/>
          <w:color w:val="auto"/>
          <w:sz w:val="22"/>
          <w:szCs w:val="22"/>
          <w:lang w:val="ro-RO"/>
        </w:rPr>
      </w:pPr>
      <w:r w:rsidRPr="00DD2CA8">
        <w:rPr>
          <w:rFonts w:cstheme="minorHAnsi"/>
          <w:bCs/>
          <w:noProof/>
          <w:color w:val="auto"/>
          <w:sz w:val="22"/>
          <w:szCs w:val="22"/>
          <w:lang w:val="ro-RO"/>
        </w:rPr>
        <w:t>Toate documentele vor fi valabile la data depunerii documentelor însoţitoare ale cererii de finanţare</w:t>
      </w:r>
      <w:r w:rsidRPr="00DD2CA8">
        <w:rPr>
          <w:rFonts w:cstheme="minorHAnsi"/>
          <w:b/>
          <w:bCs/>
          <w:noProof/>
          <w:color w:val="auto"/>
          <w:sz w:val="22"/>
          <w:szCs w:val="22"/>
          <w:lang w:val="ro-RO"/>
        </w:rPr>
        <w:t>.</w:t>
      </w:r>
    </w:p>
    <w:p w14:paraId="4D7372A1" w14:textId="77777777" w:rsidR="00BD3CE6" w:rsidRPr="00DD2CA8" w:rsidRDefault="00BD3CE6" w:rsidP="00BD3CE6">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Dacă, în urma verificării, reiese că, solicitantul  este  persoană  juridică,  constituită  în  conformitate  cu legislația în  vigoare  în România, expertul bifează căsuța DA.  În caz contrar, expertul bifează căsuța NU, motivează poziţia lui în liniile prevăzute în acest scop la rubrica Observații, iar Cererea de finanțare va fi declarată neeligibilă.</w:t>
      </w:r>
    </w:p>
    <w:p w14:paraId="61016A05" w14:textId="77777777" w:rsidR="00A20A07" w:rsidRPr="00DD2CA8" w:rsidRDefault="00A20A07" w:rsidP="00A20A07">
      <w:pPr>
        <w:tabs>
          <w:tab w:val="left" w:pos="720"/>
          <w:tab w:val="left" w:pos="1976"/>
        </w:tabs>
        <w:spacing w:after="0" w:line="240" w:lineRule="auto"/>
        <w:jc w:val="both"/>
        <w:rPr>
          <w:rFonts w:ascii="Trebuchet MS" w:hAnsi="Trebuchet MS" w:cstheme="minorHAnsi"/>
          <w:noProof/>
        </w:rPr>
      </w:pPr>
    </w:p>
    <w:p w14:paraId="0E4D325D" w14:textId="77777777" w:rsidR="00A20A07" w:rsidRPr="00DD2CA8" w:rsidRDefault="00A20A07" w:rsidP="00382055">
      <w:pPr>
        <w:pStyle w:val="Default"/>
        <w:shd w:val="clear" w:color="auto" w:fill="FFFFFF" w:themeFill="background1"/>
        <w:jc w:val="both"/>
        <w:rPr>
          <w:rFonts w:cstheme="minorHAnsi"/>
          <w:b/>
          <w:bCs/>
          <w:noProof/>
          <w:color w:val="auto"/>
          <w:sz w:val="22"/>
          <w:szCs w:val="22"/>
          <w:lang w:val="ro-RO"/>
        </w:rPr>
      </w:pPr>
      <w:r w:rsidRPr="00DD2CA8">
        <w:rPr>
          <w:rFonts w:cstheme="minorHAnsi"/>
          <w:b/>
          <w:bCs/>
          <w:noProof/>
          <w:color w:val="auto"/>
          <w:sz w:val="22"/>
          <w:szCs w:val="22"/>
          <w:lang w:val="ro-RO"/>
        </w:rPr>
        <w:t>EG3. Solicitantul are prevăzut în obiectul de activitate activități specifice domeniului;</w:t>
      </w:r>
    </w:p>
    <w:p w14:paraId="4291C684" w14:textId="77777777" w:rsidR="00A20A07" w:rsidRPr="00DD2CA8" w:rsidRDefault="00A20A07" w:rsidP="00382055">
      <w:pPr>
        <w:tabs>
          <w:tab w:val="left" w:pos="720"/>
          <w:tab w:val="left" w:pos="1976"/>
        </w:tabs>
        <w:spacing w:after="0" w:line="240" w:lineRule="auto"/>
        <w:jc w:val="both"/>
        <w:rPr>
          <w:rFonts w:ascii="Trebuchet MS" w:hAnsi="Trebuchet MS" w:cstheme="minorHAnsi"/>
        </w:rPr>
      </w:pPr>
      <w:r w:rsidRPr="00DD2CA8">
        <w:rPr>
          <w:rFonts w:ascii="Trebuchet MS" w:hAnsi="Trebuchet MS" w:cstheme="minorHAnsi"/>
          <w:i/>
        </w:rPr>
        <w:t>Documente verificate:</w:t>
      </w:r>
      <w:r w:rsidRPr="00DD2CA8">
        <w:rPr>
          <w:rFonts w:ascii="Trebuchet MS" w:hAnsi="Trebuchet MS" w:cstheme="minorHAnsi"/>
        </w:rPr>
        <w:t xml:space="preserve"> </w:t>
      </w:r>
      <w:r w:rsidR="00E57111">
        <w:rPr>
          <w:rFonts w:ascii="Trebuchet MS" w:hAnsi="Trebuchet MS" w:cstheme="minorHAnsi"/>
          <w:i/>
        </w:rPr>
        <w:t>Certificatul</w:t>
      </w:r>
      <w:r w:rsidRPr="00DD2CA8">
        <w:rPr>
          <w:rFonts w:ascii="Trebuchet MS" w:hAnsi="Trebuchet MS" w:cstheme="minorHAnsi"/>
          <w:i/>
        </w:rPr>
        <w:t xml:space="preserve"> constatator ORC, actul constitutiv, statutul sau al oricărui document legal din care rezultă domeniul de activitate.</w:t>
      </w:r>
    </w:p>
    <w:p w14:paraId="6D79A0A6" w14:textId="77777777" w:rsidR="00A20A07" w:rsidRPr="00DD2CA8" w:rsidRDefault="00A20A07" w:rsidP="00382055">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Se verifică dacă solicitantul are dreptul de a desfășura activitățile specifice menționate în Cererea de finanțare, conform Certificatului constatator ORC, actului constitutiv, statutului sau al oricărui document legal din care rezultă domeniul de activitate anexate la Cererea de finanțare.</w:t>
      </w:r>
    </w:p>
    <w:p w14:paraId="6E14F351" w14:textId="77777777" w:rsidR="00A20A07" w:rsidRPr="00DD2CA8" w:rsidRDefault="00A20A07" w:rsidP="00382055">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Dacă, în urma verificării documentelor, reiese că solicitantul are prevăzut în obiectul de activitate activități specifice domeniului, expertul bifează căsuța DA.  În cazul în care solicitantul nu are prevăzut în obiectul de activitate activități specifice domeniului, expertul bifează căsuța NU, motivează poziţia lui în liniile prevăzute în acest scop la rubrica Observații, iar Cererea de finanțare va fi declarată neeligibilă.</w:t>
      </w:r>
    </w:p>
    <w:p w14:paraId="34C763BC" w14:textId="77777777" w:rsidR="00636D6A" w:rsidRPr="00DD2CA8" w:rsidRDefault="00636D6A" w:rsidP="00BD3CE6">
      <w:pPr>
        <w:tabs>
          <w:tab w:val="left" w:pos="720"/>
          <w:tab w:val="left" w:pos="1976"/>
        </w:tabs>
        <w:spacing w:after="0" w:line="240" w:lineRule="auto"/>
        <w:jc w:val="both"/>
        <w:rPr>
          <w:rFonts w:ascii="Trebuchet MS" w:hAnsi="Trebuchet MS" w:cstheme="minorHAnsi"/>
          <w:noProof/>
        </w:rPr>
      </w:pPr>
    </w:p>
    <w:p w14:paraId="604A0022" w14:textId="77777777" w:rsidR="00636D6A" w:rsidRPr="00DD2CA8" w:rsidRDefault="00636D6A" w:rsidP="00636D6A">
      <w:pPr>
        <w:pStyle w:val="Default"/>
        <w:jc w:val="both"/>
        <w:rPr>
          <w:rFonts w:cstheme="minorHAnsi"/>
          <w:b/>
          <w:noProof/>
          <w:color w:val="000000" w:themeColor="text1"/>
          <w:sz w:val="22"/>
          <w:szCs w:val="22"/>
          <w:lang w:val="ro-RO"/>
        </w:rPr>
      </w:pPr>
      <w:r w:rsidRPr="00DD2CA8">
        <w:rPr>
          <w:rFonts w:cstheme="minorHAnsi"/>
          <w:b/>
          <w:noProof/>
          <w:color w:val="000000" w:themeColor="text1"/>
          <w:sz w:val="22"/>
          <w:szCs w:val="22"/>
          <w:lang w:val="ro-RO"/>
        </w:rPr>
        <w:t>EG</w:t>
      </w:r>
      <w:r w:rsidR="00ED6E52">
        <w:rPr>
          <w:rFonts w:cstheme="minorHAnsi"/>
          <w:b/>
          <w:noProof/>
          <w:color w:val="000000" w:themeColor="text1"/>
          <w:sz w:val="22"/>
          <w:szCs w:val="22"/>
          <w:lang w:val="ro-RO"/>
        </w:rPr>
        <w:t>4</w:t>
      </w:r>
      <w:r w:rsidRPr="00DD2CA8">
        <w:rPr>
          <w:rFonts w:cstheme="minorHAnsi"/>
          <w:b/>
          <w:noProof/>
          <w:color w:val="000000" w:themeColor="text1"/>
          <w:sz w:val="22"/>
          <w:szCs w:val="22"/>
          <w:lang w:val="ro-RO"/>
        </w:rPr>
        <w:t xml:space="preserve">. Solicitantul nu este în stare de faliment ori lichidare; </w:t>
      </w:r>
    </w:p>
    <w:p w14:paraId="11F3F437" w14:textId="77777777" w:rsidR="00636D6A" w:rsidRPr="00DD2CA8" w:rsidRDefault="00636D6A" w:rsidP="00636D6A">
      <w:pPr>
        <w:spacing w:after="0" w:line="240" w:lineRule="auto"/>
        <w:jc w:val="both"/>
        <w:rPr>
          <w:rFonts w:ascii="Trebuchet MS" w:hAnsi="Trebuchet MS" w:cstheme="minorHAnsi"/>
          <w:i/>
          <w:color w:val="000000" w:themeColor="text1"/>
        </w:rPr>
      </w:pPr>
      <w:r w:rsidRPr="00DD2CA8">
        <w:rPr>
          <w:rFonts w:ascii="Trebuchet MS" w:hAnsi="Trebuchet MS" w:cstheme="minorHAnsi"/>
          <w:i/>
          <w:color w:val="000000" w:themeColor="text1"/>
        </w:rPr>
        <w:t xml:space="preserve">Documente verificate: </w:t>
      </w:r>
      <w:r w:rsidRPr="00DD2CA8">
        <w:rPr>
          <w:rFonts w:ascii="Trebuchet MS" w:hAnsi="Trebuchet MS" w:cstheme="minorHAnsi"/>
          <w:i/>
          <w:noProof/>
          <w:color w:val="000000" w:themeColor="text1"/>
        </w:rPr>
        <w:t>Certificatul constatator emis de Oficiul Național al Registrului Comerțului.</w:t>
      </w:r>
    </w:p>
    <w:p w14:paraId="56ECAFFB" w14:textId="77777777" w:rsidR="00636D6A" w:rsidRPr="00DD2CA8" w:rsidRDefault="00636D6A" w:rsidP="00636D6A">
      <w:pPr>
        <w:spacing w:after="0" w:line="240" w:lineRule="auto"/>
        <w:jc w:val="both"/>
        <w:rPr>
          <w:rFonts w:ascii="Trebuchet MS" w:hAnsi="Trebuchet MS" w:cstheme="minorHAnsi"/>
          <w:noProof/>
        </w:rPr>
      </w:pPr>
      <w:r w:rsidRPr="00DD2CA8">
        <w:rPr>
          <w:rFonts w:ascii="Trebuchet MS" w:hAnsi="Trebuchet MS" w:cstheme="minorHAnsi"/>
          <w:noProof/>
        </w:rPr>
        <w:t>Se va verifica documentul atașat la Cererea de finanțare, respectiv certificatul constatator emis pe numele solicitantului în conformitate cu prevederile legislației naționale în vigoare, semnat și ștampilat de către autoritatea emitentă, emis cu cel mult o lună înaintea depunerii Cererii de finanțare, din care rezultă că acesta nu se află în proces de lichidare sau faliment.</w:t>
      </w:r>
    </w:p>
    <w:p w14:paraId="51280D65" w14:textId="77777777" w:rsidR="00636D6A" w:rsidRPr="00DD2CA8" w:rsidRDefault="00636D6A" w:rsidP="00636D6A">
      <w:pPr>
        <w:spacing w:after="0" w:line="240" w:lineRule="auto"/>
        <w:jc w:val="both"/>
        <w:rPr>
          <w:rFonts w:ascii="Trebuchet MS" w:hAnsi="Trebuchet MS" w:cstheme="minorHAnsi"/>
          <w:noProof/>
        </w:rPr>
      </w:pPr>
      <w:r w:rsidRPr="00DD2CA8">
        <w:rPr>
          <w:rFonts w:ascii="Trebuchet MS" w:hAnsi="Trebuchet MS" w:cstheme="minorHAnsi"/>
          <w:noProof/>
        </w:rPr>
        <w:t>Nu se verifică în cazul solicitanților înființați în baza OG nr. 26/2000 și al entităților publice.</w:t>
      </w:r>
    </w:p>
    <w:p w14:paraId="0896B409" w14:textId="77777777" w:rsidR="00636D6A" w:rsidRPr="00DD2CA8" w:rsidRDefault="00636D6A" w:rsidP="00636D6A">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Dacă, în urma verificării, reiese că, solicitantul nu este în stare de faliment ori lichidare, expertul bifează căsuța DA.  În caz contrar, expertul bifează căsuța NU, motivează poziţia lui în liniile prevăzute în acest scop la rubrica Observații, iar Cererea de finanțare va fi declarată neeligibilă.</w:t>
      </w:r>
    </w:p>
    <w:p w14:paraId="188576AB" w14:textId="77777777" w:rsidR="00636D6A" w:rsidRPr="00DD2CA8" w:rsidRDefault="00636D6A" w:rsidP="00BD3CE6">
      <w:pPr>
        <w:tabs>
          <w:tab w:val="left" w:pos="720"/>
          <w:tab w:val="left" w:pos="1976"/>
        </w:tabs>
        <w:spacing w:after="0" w:line="240" w:lineRule="auto"/>
        <w:jc w:val="both"/>
        <w:rPr>
          <w:rFonts w:ascii="Trebuchet MS" w:hAnsi="Trebuchet MS" w:cstheme="minorHAnsi"/>
          <w:noProof/>
        </w:rPr>
      </w:pPr>
    </w:p>
    <w:p w14:paraId="532636D7" w14:textId="77777777" w:rsidR="00636D6A" w:rsidRPr="00DD2CA8" w:rsidRDefault="00636D6A" w:rsidP="00BD3CE6">
      <w:pPr>
        <w:tabs>
          <w:tab w:val="left" w:pos="720"/>
          <w:tab w:val="left" w:pos="1976"/>
        </w:tabs>
        <w:spacing w:after="0" w:line="240" w:lineRule="auto"/>
        <w:jc w:val="both"/>
        <w:rPr>
          <w:rFonts w:ascii="Trebuchet MS" w:hAnsi="Trebuchet MS" w:cstheme="minorHAnsi"/>
          <w:b/>
          <w:noProof/>
        </w:rPr>
      </w:pPr>
      <w:r w:rsidRPr="00DD2CA8">
        <w:rPr>
          <w:rFonts w:ascii="Trebuchet MS" w:hAnsi="Trebuchet MS" w:cstheme="minorHAnsi"/>
          <w:b/>
          <w:noProof/>
        </w:rPr>
        <w:t>EG</w:t>
      </w:r>
      <w:r w:rsidR="00ED6E52">
        <w:rPr>
          <w:rFonts w:ascii="Trebuchet MS" w:hAnsi="Trebuchet MS" w:cstheme="minorHAnsi"/>
          <w:b/>
          <w:noProof/>
        </w:rPr>
        <w:t>5</w:t>
      </w:r>
      <w:r w:rsidRPr="00DD2CA8">
        <w:rPr>
          <w:rFonts w:ascii="Trebuchet MS" w:hAnsi="Trebuchet MS" w:cstheme="minorHAnsi"/>
          <w:b/>
          <w:noProof/>
        </w:rPr>
        <w:t>. Solicitantul şi-a îndeplinit  obligaţiile  de  plată  a  impozitelor,  taxelor și contribuţiilor  de asigurări sociale către bugetul de stat;</w:t>
      </w:r>
    </w:p>
    <w:p w14:paraId="7C12C333" w14:textId="77777777" w:rsidR="00C458E8" w:rsidRPr="00DD2CA8" w:rsidRDefault="00C458E8" w:rsidP="00C458E8">
      <w:pPr>
        <w:autoSpaceDE w:val="0"/>
        <w:autoSpaceDN w:val="0"/>
        <w:adjustRightInd w:val="0"/>
        <w:spacing w:after="0" w:line="240" w:lineRule="auto"/>
        <w:ind w:right="3"/>
        <w:jc w:val="both"/>
        <w:rPr>
          <w:rFonts w:ascii="Trebuchet MS" w:eastAsiaTheme="minorHAnsi" w:hAnsi="Trebuchet MS" w:cstheme="minorHAnsi"/>
          <w:i/>
        </w:rPr>
      </w:pPr>
      <w:bookmarkStart w:id="2" w:name="_Hlk520563974"/>
      <w:r w:rsidRPr="00DD2CA8">
        <w:rPr>
          <w:rFonts w:ascii="Trebuchet MS" w:hAnsi="Trebuchet MS" w:cstheme="minorHAnsi"/>
          <w:i/>
        </w:rPr>
        <w:t xml:space="preserve">Documente verificate: </w:t>
      </w:r>
    </w:p>
    <w:p w14:paraId="76D76759" w14:textId="77777777" w:rsidR="00C458E8" w:rsidRPr="00DD2CA8" w:rsidRDefault="00C458E8" w:rsidP="00C458E8">
      <w:pPr>
        <w:autoSpaceDE w:val="0"/>
        <w:autoSpaceDN w:val="0"/>
        <w:adjustRightInd w:val="0"/>
        <w:spacing w:after="0" w:line="240" w:lineRule="auto"/>
        <w:ind w:right="3"/>
        <w:jc w:val="both"/>
        <w:rPr>
          <w:rFonts w:ascii="Trebuchet MS" w:eastAsiaTheme="minorHAnsi" w:hAnsi="Trebuchet MS" w:cstheme="minorHAnsi"/>
          <w:i/>
        </w:rPr>
      </w:pPr>
      <w:r w:rsidRPr="00DD2CA8">
        <w:rPr>
          <w:rFonts w:ascii="Trebuchet MS" w:eastAsiaTheme="minorHAnsi" w:hAnsi="Trebuchet MS" w:cstheme="minorHAnsi"/>
        </w:rPr>
        <w:t>Pentru verificarea acestei condiții de eligibilitate solicitantul va depune:</w:t>
      </w:r>
    </w:p>
    <w:p w14:paraId="40A4A9DB" w14:textId="77777777" w:rsidR="00C458E8" w:rsidRPr="00DD2CA8" w:rsidRDefault="00C458E8" w:rsidP="00C458E8">
      <w:pPr>
        <w:pStyle w:val="ListParagraph"/>
        <w:widowControl w:val="0"/>
        <w:numPr>
          <w:ilvl w:val="0"/>
          <w:numId w:val="34"/>
        </w:numPr>
        <w:spacing w:after="0" w:line="240" w:lineRule="auto"/>
        <w:jc w:val="both"/>
        <w:rPr>
          <w:rFonts w:ascii="Trebuchet MS" w:hAnsi="Trebuchet MS" w:cstheme="minorHAnsi"/>
        </w:rPr>
      </w:pPr>
      <w:r w:rsidRPr="00DD2CA8">
        <w:rPr>
          <w:rFonts w:ascii="Trebuchet MS" w:hAnsi="Trebuchet MS" w:cstheme="minorHAnsi"/>
        </w:rPr>
        <w:t>Certificat/certificate care să ateste lipsa datoriilor fiscale și sociale emise de Direcția Generală a Finanțelor Publice;</w:t>
      </w:r>
    </w:p>
    <w:p w14:paraId="08151F63" w14:textId="77777777" w:rsidR="00C458E8" w:rsidRPr="00DD2CA8" w:rsidRDefault="00C458E8" w:rsidP="00C458E8">
      <w:pPr>
        <w:pStyle w:val="ListParagraph"/>
        <w:widowControl w:val="0"/>
        <w:numPr>
          <w:ilvl w:val="0"/>
          <w:numId w:val="34"/>
        </w:numPr>
        <w:spacing w:after="0" w:line="240" w:lineRule="auto"/>
        <w:jc w:val="both"/>
        <w:rPr>
          <w:rFonts w:ascii="Trebuchet MS" w:hAnsi="Trebuchet MS" w:cstheme="minorHAnsi"/>
        </w:rPr>
      </w:pPr>
      <w:r w:rsidRPr="00DD2CA8">
        <w:rPr>
          <w:rFonts w:ascii="Trebuchet MS" w:hAnsi="Trebuchet MS" w:cstheme="minorHAnsi"/>
        </w:rPr>
        <w:t>Certificate de atestare fiscală, emise în conformitate cu art. 112 și 113 din OG nr. 92/2003, privind Codul de Procedură Fiscală, republicată, de către:</w:t>
      </w:r>
    </w:p>
    <w:p w14:paraId="2D61D0DD" w14:textId="77777777" w:rsidR="00C458E8" w:rsidRPr="00DD2CA8" w:rsidRDefault="00C458E8" w:rsidP="00C458E8">
      <w:pPr>
        <w:pStyle w:val="ListParagraph"/>
        <w:numPr>
          <w:ilvl w:val="0"/>
          <w:numId w:val="35"/>
        </w:numPr>
        <w:spacing w:after="0" w:line="240" w:lineRule="auto"/>
        <w:jc w:val="both"/>
        <w:rPr>
          <w:rFonts w:ascii="Trebuchet MS" w:hAnsi="Trebuchet MS" w:cstheme="minorHAnsi"/>
        </w:rPr>
      </w:pPr>
      <w:r w:rsidRPr="00DD2CA8">
        <w:rPr>
          <w:rFonts w:ascii="Trebuchet MS" w:hAnsi="Trebuchet MS" w:cstheme="minorHAnsi"/>
        </w:rPr>
        <w:t>Organul fiscal competent din subordinea Direcțiilor Generale ale Finanțelor Publice, pentru obligațiile fiscale și sociale de plată către bugetul general consolidat al statului;</w:t>
      </w:r>
    </w:p>
    <w:p w14:paraId="1C967518" w14:textId="77777777" w:rsidR="00C458E8" w:rsidRPr="00DD2CA8" w:rsidRDefault="00C458E8" w:rsidP="00C458E8">
      <w:pPr>
        <w:pStyle w:val="ListParagraph"/>
        <w:numPr>
          <w:ilvl w:val="0"/>
          <w:numId w:val="35"/>
        </w:numPr>
        <w:spacing w:after="0" w:line="240" w:lineRule="auto"/>
        <w:jc w:val="both"/>
        <w:rPr>
          <w:rFonts w:ascii="Trebuchet MS" w:hAnsi="Trebuchet MS" w:cstheme="minorHAnsi"/>
        </w:rPr>
      </w:pPr>
      <w:r w:rsidRPr="00DD2CA8">
        <w:rPr>
          <w:rFonts w:ascii="Trebuchet MS" w:hAnsi="Trebuchet MS" w:cstheme="minorHAnsi"/>
        </w:rPr>
        <w:t xml:space="preserve">Autoritățile administrației publice locale, în raza cărora își au sediul social și puncte de lucru (după caz), pentru obligațiile de plată către bugetul local (numai în cazul în care solicitantul este proprietar asupra imobilelor). </w:t>
      </w:r>
    </w:p>
    <w:p w14:paraId="5316E625" w14:textId="77777777" w:rsidR="00C458E8" w:rsidRPr="00DD2CA8" w:rsidRDefault="00C458E8" w:rsidP="00C458E8">
      <w:pPr>
        <w:spacing w:after="0" w:line="240" w:lineRule="auto"/>
        <w:contextualSpacing/>
        <w:jc w:val="both"/>
        <w:rPr>
          <w:rFonts w:ascii="Trebuchet MS" w:hAnsi="Trebuchet MS" w:cstheme="minorHAnsi"/>
        </w:rPr>
      </w:pPr>
      <w:r w:rsidRPr="00DD2CA8">
        <w:rPr>
          <w:rFonts w:ascii="Trebuchet MS" w:hAnsi="Trebuchet MS" w:cstheme="minorHAnsi"/>
        </w:rPr>
        <w:t xml:space="preserve">Aceste certificate trebuie să </w:t>
      </w:r>
      <w:proofErr w:type="spellStart"/>
      <w:r w:rsidRPr="00DD2CA8">
        <w:rPr>
          <w:rFonts w:ascii="Trebuchet MS" w:hAnsi="Trebuchet MS" w:cstheme="minorHAnsi"/>
        </w:rPr>
        <w:t>menţioneze</w:t>
      </w:r>
      <w:proofErr w:type="spellEnd"/>
      <w:r w:rsidRPr="00DD2CA8">
        <w:rPr>
          <w:rFonts w:ascii="Trebuchet MS" w:hAnsi="Trebuchet MS" w:cstheme="minorHAnsi"/>
        </w:rPr>
        <w:t xml:space="preserve"> clar lipsa datoriilor (prin </w:t>
      </w:r>
      <w:proofErr w:type="spellStart"/>
      <w:r w:rsidRPr="00DD2CA8">
        <w:rPr>
          <w:rFonts w:ascii="Trebuchet MS" w:hAnsi="Trebuchet MS" w:cstheme="minorHAnsi"/>
        </w:rPr>
        <w:t>menţiunea</w:t>
      </w:r>
      <w:proofErr w:type="spellEnd"/>
      <w:r w:rsidRPr="00DD2CA8">
        <w:rPr>
          <w:rFonts w:ascii="Trebuchet MS" w:hAnsi="Trebuchet MS" w:cstheme="minorHAnsi"/>
        </w:rPr>
        <w:t xml:space="preserve"> „nu are datorii fiscale, sociale sau locale” sau bararea rubricii în care ar trebui să fie </w:t>
      </w:r>
      <w:proofErr w:type="spellStart"/>
      <w:r w:rsidRPr="00DD2CA8">
        <w:rPr>
          <w:rFonts w:ascii="Trebuchet MS" w:hAnsi="Trebuchet MS" w:cstheme="minorHAnsi"/>
        </w:rPr>
        <w:t>menţionate</w:t>
      </w:r>
      <w:proofErr w:type="spellEnd"/>
      <w:r w:rsidRPr="00DD2CA8">
        <w:rPr>
          <w:rFonts w:ascii="Trebuchet MS" w:hAnsi="Trebuchet MS" w:cstheme="minorHAnsi"/>
        </w:rPr>
        <w:t>).</w:t>
      </w:r>
    </w:p>
    <w:p w14:paraId="3087FDC6" w14:textId="77777777" w:rsidR="00C458E8" w:rsidRPr="00DD2CA8" w:rsidRDefault="00C458E8" w:rsidP="00C458E8">
      <w:pPr>
        <w:widowControl w:val="0"/>
        <w:tabs>
          <w:tab w:val="center" w:pos="4536"/>
          <w:tab w:val="right" w:pos="9072"/>
        </w:tabs>
        <w:spacing w:after="0" w:line="240" w:lineRule="auto"/>
        <w:contextualSpacing/>
        <w:jc w:val="both"/>
        <w:rPr>
          <w:rFonts w:ascii="Trebuchet MS" w:eastAsia="Times New Roman" w:hAnsi="Trebuchet MS" w:cstheme="minorHAnsi"/>
          <w:lang w:val="en-US"/>
        </w:rPr>
      </w:pPr>
      <w:r w:rsidRPr="00DD2CA8">
        <w:rPr>
          <w:rFonts w:ascii="Trebuchet MS" w:hAnsi="Trebuchet MS" w:cstheme="minorHAnsi"/>
        </w:rPr>
        <w:t>Decizia de rambursare aprobată a sumelor negative solicitate la rambursare prin deconturile de TVA și/sau alte documente aprobate pentru soluționarea cererilor de restituire. Graficul de eșalonare a datoriilor, în cazul în care această eșalonare a fost acordată.</w:t>
      </w:r>
    </w:p>
    <w:bookmarkEnd w:id="2"/>
    <w:p w14:paraId="6C1F50B8" w14:textId="77777777" w:rsidR="00302C4F" w:rsidRPr="00DD2CA8" w:rsidRDefault="00302C4F" w:rsidP="00302C4F">
      <w:pPr>
        <w:autoSpaceDE w:val="0"/>
        <w:autoSpaceDN w:val="0"/>
        <w:adjustRightInd w:val="0"/>
        <w:spacing w:after="0" w:line="240" w:lineRule="auto"/>
        <w:ind w:right="6"/>
        <w:jc w:val="both"/>
        <w:rPr>
          <w:rFonts w:ascii="Trebuchet MS" w:eastAsiaTheme="minorHAnsi" w:hAnsi="Trebuchet MS"/>
          <w:lang w:val="en-US"/>
        </w:rPr>
      </w:pPr>
    </w:p>
    <w:p w14:paraId="0868A11A" w14:textId="77777777" w:rsidR="00E60A76" w:rsidRPr="00DD2CA8" w:rsidRDefault="00E60A76" w:rsidP="00E60A76">
      <w:pPr>
        <w:autoSpaceDE w:val="0"/>
        <w:autoSpaceDN w:val="0"/>
        <w:adjustRightInd w:val="0"/>
        <w:spacing w:after="0" w:line="240" w:lineRule="auto"/>
        <w:ind w:right="6"/>
        <w:jc w:val="both"/>
        <w:rPr>
          <w:rFonts w:ascii="Trebuchet MS" w:eastAsiaTheme="minorHAnsi" w:hAnsi="Trebuchet MS" w:cstheme="minorHAnsi"/>
          <w:b/>
        </w:rPr>
      </w:pPr>
      <w:r w:rsidRPr="00DD2CA8">
        <w:rPr>
          <w:rFonts w:ascii="Trebuchet MS" w:eastAsiaTheme="minorHAnsi" w:hAnsi="Trebuchet MS" w:cstheme="minorHAnsi"/>
          <w:b/>
        </w:rPr>
        <w:t>EG</w:t>
      </w:r>
      <w:r w:rsidR="00ED6E52">
        <w:rPr>
          <w:rFonts w:ascii="Trebuchet MS" w:eastAsiaTheme="minorHAnsi" w:hAnsi="Trebuchet MS" w:cstheme="minorHAnsi"/>
          <w:b/>
        </w:rPr>
        <w:t>6</w:t>
      </w:r>
      <w:r w:rsidRPr="00DD2CA8">
        <w:rPr>
          <w:rFonts w:ascii="Trebuchet MS" w:eastAsiaTheme="minorHAnsi" w:hAnsi="Trebuchet MS" w:cstheme="minorHAnsi"/>
          <w:b/>
        </w:rPr>
        <w:t>. Investiția trebuie să contribuie la atingerea obiectivelor prevăzute în Strategia de Dezvoltare Locală</w:t>
      </w:r>
    </w:p>
    <w:p w14:paraId="30F91878" w14:textId="77777777" w:rsidR="00E60A76" w:rsidRPr="00DD2CA8" w:rsidRDefault="00E60A76" w:rsidP="00E60A76">
      <w:pPr>
        <w:autoSpaceDE w:val="0"/>
        <w:autoSpaceDN w:val="0"/>
        <w:adjustRightInd w:val="0"/>
        <w:spacing w:after="0" w:line="240" w:lineRule="auto"/>
        <w:ind w:right="6"/>
        <w:jc w:val="both"/>
        <w:rPr>
          <w:rFonts w:ascii="Trebuchet MS" w:eastAsiaTheme="minorHAnsi" w:hAnsi="Trebuchet MS" w:cstheme="minorHAnsi"/>
        </w:rPr>
      </w:pPr>
      <w:r w:rsidRPr="00DD2CA8">
        <w:rPr>
          <w:rFonts w:ascii="Trebuchet MS" w:eastAsiaTheme="minorHAnsi" w:hAnsi="Trebuchet MS" w:cstheme="minorHAnsi"/>
        </w:rPr>
        <w:t>Documente verifi</w:t>
      </w:r>
      <w:r w:rsidR="00865689" w:rsidRPr="00DD2CA8">
        <w:rPr>
          <w:rFonts w:ascii="Trebuchet MS" w:eastAsiaTheme="minorHAnsi" w:hAnsi="Trebuchet MS" w:cstheme="minorHAnsi"/>
        </w:rPr>
        <w:t>c</w:t>
      </w:r>
      <w:r w:rsidRPr="00DD2CA8">
        <w:rPr>
          <w:rFonts w:ascii="Trebuchet MS" w:eastAsiaTheme="minorHAnsi" w:hAnsi="Trebuchet MS" w:cstheme="minorHAnsi"/>
        </w:rPr>
        <w:t xml:space="preserve">ate: Extras din Strategia de Dezvoltare Locală </w:t>
      </w:r>
      <w:r w:rsidR="0038584C" w:rsidRPr="00DD2CA8">
        <w:rPr>
          <w:rFonts w:ascii="Trebuchet MS" w:eastAsiaTheme="minorHAnsi" w:hAnsi="Trebuchet MS" w:cstheme="minorHAnsi"/>
        </w:rPr>
        <w:t>GAL SUDUL GORJULUI</w:t>
      </w:r>
      <w:r w:rsidRPr="00DD2CA8">
        <w:rPr>
          <w:rFonts w:ascii="Trebuchet MS" w:eastAsiaTheme="minorHAnsi" w:hAnsi="Trebuchet MS" w:cstheme="minorHAnsi"/>
        </w:rPr>
        <w:t>, Cererea de finanțare.</w:t>
      </w:r>
    </w:p>
    <w:p w14:paraId="5F2C8C02" w14:textId="77777777" w:rsidR="00E60A76" w:rsidRPr="00DD2CA8" w:rsidRDefault="00E60A76" w:rsidP="00E60A76">
      <w:pPr>
        <w:autoSpaceDE w:val="0"/>
        <w:autoSpaceDN w:val="0"/>
        <w:adjustRightInd w:val="0"/>
        <w:spacing w:after="0" w:line="240" w:lineRule="auto"/>
        <w:ind w:right="6"/>
        <w:jc w:val="both"/>
        <w:rPr>
          <w:rFonts w:ascii="Trebuchet MS" w:eastAsiaTheme="minorHAnsi" w:hAnsi="Trebuchet MS" w:cstheme="minorHAnsi"/>
        </w:rPr>
      </w:pPr>
      <w:r w:rsidRPr="00DD2CA8">
        <w:rPr>
          <w:rFonts w:ascii="Trebuchet MS" w:eastAsiaTheme="minorHAnsi" w:hAnsi="Trebuchet MS" w:cstheme="minorHAnsi"/>
        </w:rPr>
        <w:t>Se verifică în Cererea de finanțare dacă solicitantul a justificat cont</w:t>
      </w:r>
      <w:r w:rsidR="005474E2" w:rsidRPr="00DD2CA8">
        <w:rPr>
          <w:rFonts w:ascii="Trebuchet MS" w:eastAsiaTheme="minorHAnsi" w:hAnsi="Trebuchet MS" w:cstheme="minorHAnsi"/>
        </w:rPr>
        <w:t>r</w:t>
      </w:r>
      <w:r w:rsidRPr="00DD2CA8">
        <w:rPr>
          <w:rFonts w:ascii="Trebuchet MS" w:eastAsiaTheme="minorHAnsi" w:hAnsi="Trebuchet MS" w:cstheme="minorHAnsi"/>
        </w:rPr>
        <w:t xml:space="preserve">ibuția proiectului propus la atingerea obiectivelor prevăzute în Strategia de Dezvoltare Locală </w:t>
      </w:r>
      <w:r w:rsidR="0038584C" w:rsidRPr="00DD2CA8">
        <w:rPr>
          <w:rFonts w:ascii="Trebuchet MS" w:eastAsiaTheme="minorHAnsi" w:hAnsi="Trebuchet MS" w:cstheme="minorHAnsi"/>
        </w:rPr>
        <w:t>GAL SUDUL GORJULUI</w:t>
      </w:r>
      <w:r w:rsidRPr="00DD2CA8">
        <w:rPr>
          <w:rFonts w:ascii="Trebuchet MS" w:eastAsiaTheme="minorHAnsi" w:hAnsi="Trebuchet MS" w:cstheme="minorHAnsi"/>
        </w:rPr>
        <w:t xml:space="preserve">. Se verifică prezentarea activităților, cu descrierea modului în care activitatea respectivă conduce la atingerea obiectivului proiectului/obiectivelor prevăzute în SDL </w:t>
      </w:r>
      <w:r w:rsidR="0038584C" w:rsidRPr="00DD2CA8">
        <w:rPr>
          <w:rFonts w:ascii="Trebuchet MS" w:eastAsiaTheme="minorHAnsi" w:hAnsi="Trebuchet MS" w:cstheme="minorHAnsi"/>
        </w:rPr>
        <w:t>GAL SUDUL GORJULUI</w:t>
      </w:r>
      <w:r w:rsidRPr="00DD2CA8">
        <w:rPr>
          <w:rFonts w:ascii="Trebuchet MS" w:eastAsiaTheme="minorHAnsi" w:hAnsi="Trebuchet MS" w:cstheme="minorHAnsi"/>
        </w:rPr>
        <w:t>.</w:t>
      </w:r>
    </w:p>
    <w:p w14:paraId="4B040F74" w14:textId="77777777" w:rsidR="00E60A76" w:rsidRPr="00DD2CA8" w:rsidRDefault="00E60A76" w:rsidP="00E60A76">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 xml:space="preserve">Dacă, în urma verificării, reiese că, proiectul trebuie să contribuie la atingerea  obiectivelor prevăzute în Strategia de Dezvoltare Locala </w:t>
      </w:r>
      <w:r w:rsidR="0038584C" w:rsidRPr="00DD2CA8">
        <w:rPr>
          <w:rFonts w:ascii="Trebuchet MS" w:hAnsi="Trebuchet MS" w:cstheme="minorHAnsi"/>
          <w:noProof/>
        </w:rPr>
        <w:t>GAL SUDUL GORJULUI</w:t>
      </w:r>
      <w:r w:rsidRPr="00DD2CA8">
        <w:rPr>
          <w:rFonts w:ascii="Trebuchet MS" w:hAnsi="Trebuchet MS" w:cstheme="minorHAnsi"/>
          <w:noProof/>
        </w:rPr>
        <w:t>, expertul bifează căsuța DA.  În caz contrar, expertul bifează căsuța NU, motivează poziţia lui în liniile prevăzute în acest scop la rubrica Observații, iar Cererea de finanțare va fi declarată neeligibilă.</w:t>
      </w:r>
    </w:p>
    <w:p w14:paraId="75D1B01A" w14:textId="77777777" w:rsidR="00E60A76" w:rsidRPr="00DD2CA8" w:rsidRDefault="00E60A76" w:rsidP="00E60A76">
      <w:pPr>
        <w:autoSpaceDE w:val="0"/>
        <w:autoSpaceDN w:val="0"/>
        <w:adjustRightInd w:val="0"/>
        <w:spacing w:after="0" w:line="240" w:lineRule="auto"/>
        <w:ind w:right="6"/>
        <w:jc w:val="both"/>
        <w:rPr>
          <w:rFonts w:ascii="Trebuchet MS" w:eastAsiaTheme="minorHAnsi" w:hAnsi="Trebuchet MS" w:cstheme="minorHAnsi"/>
        </w:rPr>
      </w:pPr>
    </w:p>
    <w:p w14:paraId="085DC2EB" w14:textId="77777777" w:rsidR="00D75893" w:rsidRPr="00DD2CA8" w:rsidRDefault="00DC70A6" w:rsidP="002E0DF9">
      <w:pPr>
        <w:tabs>
          <w:tab w:val="left" w:pos="720"/>
          <w:tab w:val="left" w:pos="1976"/>
        </w:tabs>
        <w:spacing w:after="0" w:line="240" w:lineRule="auto"/>
        <w:jc w:val="both"/>
        <w:rPr>
          <w:rFonts w:ascii="Trebuchet MS" w:hAnsi="Trebuchet MS" w:cstheme="minorHAnsi"/>
          <w:b/>
          <w:color w:val="000000" w:themeColor="text1"/>
        </w:rPr>
      </w:pPr>
      <w:r w:rsidRPr="00DD2CA8">
        <w:rPr>
          <w:rFonts w:ascii="Trebuchet MS" w:hAnsi="Trebuchet MS" w:cstheme="minorHAnsi"/>
          <w:b/>
          <w:color w:val="000000" w:themeColor="text1"/>
        </w:rPr>
        <w:t>EG</w:t>
      </w:r>
      <w:r w:rsidR="00ED6E52">
        <w:rPr>
          <w:rFonts w:ascii="Trebuchet MS" w:hAnsi="Trebuchet MS" w:cstheme="minorHAnsi"/>
          <w:b/>
          <w:color w:val="000000" w:themeColor="text1"/>
        </w:rPr>
        <w:t>7</w:t>
      </w:r>
      <w:r w:rsidRPr="00DD2CA8">
        <w:rPr>
          <w:rFonts w:ascii="Trebuchet MS" w:hAnsi="Trebuchet MS" w:cstheme="minorHAnsi"/>
          <w:b/>
          <w:color w:val="000000" w:themeColor="text1"/>
        </w:rPr>
        <w:t>. Solicitantul dispune capacitatea tehnică și financiară necesară derulării activităților propuse prin proiect</w:t>
      </w:r>
    </w:p>
    <w:p w14:paraId="100B7363" w14:textId="764E8F57" w:rsidR="00383226" w:rsidRPr="00070A00" w:rsidRDefault="00383226" w:rsidP="002E0DF9">
      <w:pPr>
        <w:tabs>
          <w:tab w:val="left" w:pos="720"/>
          <w:tab w:val="left" w:pos="1976"/>
        </w:tabs>
        <w:spacing w:after="0" w:line="240" w:lineRule="auto"/>
        <w:jc w:val="both"/>
        <w:rPr>
          <w:rFonts w:ascii="Trebuchet MS" w:hAnsi="Trebuchet MS" w:cstheme="minorHAnsi"/>
          <w:i/>
          <w:strike/>
        </w:rPr>
      </w:pPr>
      <w:r w:rsidRPr="00DD2CA8">
        <w:rPr>
          <w:rFonts w:ascii="Trebuchet MS" w:hAnsi="Trebuchet MS" w:cstheme="minorHAnsi"/>
          <w:i/>
        </w:rPr>
        <w:t>Documente verifi</w:t>
      </w:r>
      <w:r w:rsidR="002E0DF9" w:rsidRPr="00DD2CA8">
        <w:rPr>
          <w:rFonts w:ascii="Trebuchet MS" w:hAnsi="Trebuchet MS" w:cstheme="minorHAnsi"/>
          <w:i/>
        </w:rPr>
        <w:t>c</w:t>
      </w:r>
      <w:r w:rsidRPr="00DD2CA8">
        <w:rPr>
          <w:rFonts w:ascii="Trebuchet MS" w:hAnsi="Trebuchet MS" w:cstheme="minorHAnsi"/>
          <w:i/>
        </w:rPr>
        <w:t xml:space="preserve">ate: Declarația pe propria răspundere (Anexa 3 la Ghidul solicitantului), Cererea de finanțare, </w:t>
      </w:r>
    </w:p>
    <w:p w14:paraId="2256516B" w14:textId="77777777" w:rsidR="00ED6E52" w:rsidRPr="004643CF" w:rsidRDefault="00ED6E52" w:rsidP="00ED6E52">
      <w:pPr>
        <w:spacing w:after="0" w:line="240" w:lineRule="auto"/>
        <w:jc w:val="both"/>
        <w:rPr>
          <w:rFonts w:ascii="Trebuchet MS" w:hAnsi="Trebuchet MS" w:cstheme="minorHAnsi"/>
          <w:color w:val="000000" w:themeColor="text1"/>
        </w:rPr>
      </w:pPr>
      <w:r w:rsidRPr="004643CF">
        <w:rPr>
          <w:rFonts w:ascii="Trebuchet MS" w:hAnsi="Trebuchet MS" w:cstheme="minorHAnsi"/>
          <w:color w:val="000000" w:themeColor="text1"/>
        </w:rPr>
        <w:t>Se verifică dacă din Declarația pe propria răspundere (Anexa 3 la Ghidul solicitantului) reiese că solicitantul se angajează să asigure capacitatea tehnică și financiară.</w:t>
      </w:r>
    </w:p>
    <w:p w14:paraId="17F461C0" w14:textId="069F9245" w:rsidR="00ED6E52" w:rsidRDefault="00ED6E52" w:rsidP="00ED6E52">
      <w:pPr>
        <w:spacing w:after="0" w:line="240" w:lineRule="auto"/>
        <w:jc w:val="both"/>
        <w:rPr>
          <w:rFonts w:ascii="Trebuchet MS" w:hAnsi="Trebuchet MS" w:cstheme="minorHAnsi"/>
          <w:color w:val="000000" w:themeColor="text1"/>
        </w:rPr>
      </w:pPr>
      <w:r w:rsidRPr="00ED6E52">
        <w:rPr>
          <w:rFonts w:ascii="Trebuchet MS" w:hAnsi="Trebuchet MS" w:cstheme="minorHAnsi"/>
          <w:color w:val="000000" w:themeColor="text1"/>
        </w:rPr>
        <w:t xml:space="preserve">Verificarea aferentă </w:t>
      </w:r>
      <w:proofErr w:type="spellStart"/>
      <w:r w:rsidRPr="00ED6E52">
        <w:rPr>
          <w:rFonts w:ascii="Trebuchet MS" w:hAnsi="Trebuchet MS" w:cstheme="minorHAnsi"/>
          <w:color w:val="000000" w:themeColor="text1"/>
        </w:rPr>
        <w:t>capacităţii</w:t>
      </w:r>
      <w:proofErr w:type="spellEnd"/>
      <w:r w:rsidRPr="00ED6E52">
        <w:rPr>
          <w:rFonts w:ascii="Trebuchet MS" w:hAnsi="Trebuchet MS" w:cstheme="minorHAnsi"/>
          <w:color w:val="000000" w:themeColor="text1"/>
        </w:rPr>
        <w:t xml:space="preserve"> financiare nu se aplică în cazul în care solicitantul este o persoană juridică de drept public. </w:t>
      </w:r>
    </w:p>
    <w:p w14:paraId="1556CF68" w14:textId="77777777" w:rsidR="00ED6E52" w:rsidRDefault="00ED6E52" w:rsidP="00ED6E52">
      <w:pPr>
        <w:spacing w:after="0" w:line="240" w:lineRule="auto"/>
        <w:jc w:val="both"/>
        <w:rPr>
          <w:rFonts w:ascii="Trebuchet MS" w:hAnsi="Trebuchet MS" w:cstheme="minorHAnsi"/>
          <w:b/>
          <w:color w:val="000000" w:themeColor="text1"/>
        </w:rPr>
      </w:pPr>
    </w:p>
    <w:p w14:paraId="3E5F754A" w14:textId="77777777" w:rsidR="00DC70A6" w:rsidRPr="00DD2CA8" w:rsidRDefault="00DC70A6" w:rsidP="00ED6E52">
      <w:pPr>
        <w:spacing w:after="0" w:line="240" w:lineRule="auto"/>
        <w:jc w:val="both"/>
        <w:rPr>
          <w:rFonts w:ascii="Trebuchet MS" w:eastAsia="Times New Roman" w:hAnsi="Trebuchet MS" w:cstheme="minorHAnsi"/>
          <w:b/>
          <w:bCs/>
          <w:color w:val="000000" w:themeColor="text1"/>
          <w:kern w:val="32"/>
        </w:rPr>
      </w:pPr>
      <w:r w:rsidRPr="00DD2CA8">
        <w:rPr>
          <w:rFonts w:ascii="Trebuchet MS" w:hAnsi="Trebuchet MS" w:cstheme="minorHAnsi"/>
          <w:b/>
          <w:color w:val="000000" w:themeColor="text1"/>
        </w:rPr>
        <w:t>EG</w:t>
      </w:r>
      <w:r w:rsidR="00ED6E52">
        <w:rPr>
          <w:rFonts w:ascii="Trebuchet MS" w:hAnsi="Trebuchet MS" w:cstheme="minorHAnsi"/>
          <w:b/>
          <w:color w:val="000000" w:themeColor="text1"/>
        </w:rPr>
        <w:t>8</w:t>
      </w:r>
      <w:r w:rsidRPr="00DD2CA8">
        <w:rPr>
          <w:rFonts w:ascii="Trebuchet MS" w:hAnsi="Trebuchet MS" w:cstheme="minorHAnsi"/>
          <w:b/>
          <w:color w:val="000000" w:themeColor="text1"/>
        </w:rPr>
        <w:t>.</w:t>
      </w:r>
      <w:r w:rsidR="00B94F45" w:rsidRPr="00DD2CA8">
        <w:rPr>
          <w:rFonts w:ascii="Trebuchet MS" w:eastAsia="Times New Roman" w:hAnsi="Trebuchet MS" w:cstheme="minorHAnsi"/>
          <w:b/>
          <w:bCs/>
          <w:color w:val="000000" w:themeColor="text1"/>
          <w:kern w:val="32"/>
        </w:rPr>
        <w:t xml:space="preserve"> În  Cererea de finanțare solicitantul demonstrează prin activitățile propuse și cerințele formulate pentru resursele umane alocate acestora, oportunitatea și necesitatea proiectului;</w:t>
      </w:r>
    </w:p>
    <w:p w14:paraId="6F236DAC" w14:textId="77777777" w:rsidR="00D75893" w:rsidRPr="00DD2CA8" w:rsidRDefault="00D75893" w:rsidP="002E0DF9">
      <w:pPr>
        <w:tabs>
          <w:tab w:val="left" w:pos="720"/>
          <w:tab w:val="left" w:pos="1976"/>
        </w:tabs>
        <w:spacing w:after="0" w:line="240" w:lineRule="auto"/>
        <w:jc w:val="both"/>
        <w:rPr>
          <w:rFonts w:ascii="Trebuchet MS" w:hAnsi="Trebuchet MS" w:cstheme="minorHAnsi"/>
          <w:b/>
          <w:color w:val="4472C4" w:themeColor="accent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6"/>
        <w:gridCol w:w="7148"/>
        <w:gridCol w:w="21"/>
      </w:tblGrid>
      <w:tr w:rsidR="00B94F45" w:rsidRPr="00DD2CA8" w14:paraId="68191143" w14:textId="77777777" w:rsidTr="00C15D93">
        <w:trPr>
          <w:gridAfter w:val="1"/>
          <w:wAfter w:w="11" w:type="pct"/>
        </w:trPr>
        <w:tc>
          <w:tcPr>
            <w:tcW w:w="1213" w:type="pct"/>
            <w:tcBorders>
              <w:top w:val="single" w:sz="4" w:space="0" w:color="auto"/>
              <w:left w:val="single" w:sz="4" w:space="0" w:color="auto"/>
              <w:bottom w:val="single" w:sz="4" w:space="0" w:color="auto"/>
              <w:right w:val="single" w:sz="4" w:space="0" w:color="auto"/>
            </w:tcBorders>
            <w:shd w:val="clear" w:color="auto" w:fill="C0C0C0"/>
            <w:hideMark/>
          </w:tcPr>
          <w:p w14:paraId="3D335EDD"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 xml:space="preserve">DOCUMENTE PREZENTATE </w:t>
            </w:r>
          </w:p>
        </w:tc>
        <w:tc>
          <w:tcPr>
            <w:tcW w:w="3776" w:type="pct"/>
            <w:tcBorders>
              <w:top w:val="single" w:sz="4" w:space="0" w:color="auto"/>
              <w:left w:val="single" w:sz="4" w:space="0" w:color="auto"/>
              <w:bottom w:val="single" w:sz="4" w:space="0" w:color="auto"/>
              <w:right w:val="single" w:sz="4" w:space="0" w:color="auto"/>
            </w:tcBorders>
            <w:shd w:val="clear" w:color="auto" w:fill="C0C0C0"/>
            <w:hideMark/>
          </w:tcPr>
          <w:p w14:paraId="76CB1607"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PUNCTE DE VERIFICAT ÎN CADRUL DOCUMENTELOR PREZENTATE</w:t>
            </w:r>
          </w:p>
        </w:tc>
      </w:tr>
      <w:tr w:rsidR="00B94F45" w:rsidRPr="00DD2CA8" w14:paraId="45755358" w14:textId="77777777" w:rsidTr="001933DA">
        <w:trPr>
          <w:trHeight w:val="2400"/>
        </w:trPr>
        <w:tc>
          <w:tcPr>
            <w:tcW w:w="1213" w:type="pct"/>
            <w:tcBorders>
              <w:top w:val="single" w:sz="4" w:space="0" w:color="auto"/>
              <w:left w:val="single" w:sz="4" w:space="0" w:color="auto"/>
              <w:bottom w:val="single" w:sz="4" w:space="0" w:color="auto"/>
              <w:right w:val="single" w:sz="4" w:space="0" w:color="auto"/>
            </w:tcBorders>
          </w:tcPr>
          <w:p w14:paraId="24B827F6"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lastRenderedPageBreak/>
              <w:t>Pentru proiectele încadrate în prevederile art. 14 din R.1305/2013</w:t>
            </w:r>
          </w:p>
          <w:p w14:paraId="47E1BC11"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Cererea de finanțare, punctul A4 Prezentarea proiectului</w:t>
            </w:r>
          </w:p>
          <w:p w14:paraId="39F8BEC1"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16BABF24"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1543976E"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5D151826"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0D4C44B2"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41F420CE"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4D9B44E5"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58AED8A9"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46BAB292"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03616974"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4B173585"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546D19DD"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7886185C"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4B6182E6"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76E78698"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2B237BA4"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0B4B1753"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5ACA8F56"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p w14:paraId="27E9BB52"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p>
        </w:tc>
        <w:tc>
          <w:tcPr>
            <w:tcW w:w="3787" w:type="pct"/>
            <w:gridSpan w:val="2"/>
            <w:tcBorders>
              <w:top w:val="single" w:sz="4" w:space="0" w:color="auto"/>
              <w:left w:val="single" w:sz="4" w:space="0" w:color="auto"/>
              <w:bottom w:val="single" w:sz="4" w:space="0" w:color="auto"/>
              <w:right w:val="single" w:sz="4" w:space="0" w:color="auto"/>
            </w:tcBorders>
          </w:tcPr>
          <w:p w14:paraId="4CC413E7" w14:textId="77777777" w:rsidR="00045B62" w:rsidRPr="00DD2CA8" w:rsidRDefault="00045B62"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Se verifică dacă serviciul propus este în concordanță cu obiectivele măsurii</w:t>
            </w:r>
            <w:r w:rsidR="001933DA" w:rsidRPr="00DD2CA8">
              <w:rPr>
                <w:rFonts w:ascii="Trebuchet MS" w:hAnsi="Trebuchet MS" w:cstheme="minorHAnsi"/>
                <w:color w:val="000000" w:themeColor="text1"/>
              </w:rPr>
              <w:t xml:space="preserve"> 1/1</w:t>
            </w:r>
            <w:r w:rsidR="0098644C" w:rsidRPr="00DD2CA8">
              <w:rPr>
                <w:rFonts w:ascii="Trebuchet MS" w:hAnsi="Trebuchet MS" w:cstheme="minorHAnsi"/>
                <w:color w:val="000000" w:themeColor="text1"/>
              </w:rPr>
              <w:t>C</w:t>
            </w:r>
            <w:r w:rsidRPr="00DD2CA8">
              <w:rPr>
                <w:rFonts w:ascii="Trebuchet MS" w:hAnsi="Trebuchet MS" w:cstheme="minorHAnsi"/>
                <w:color w:val="000000" w:themeColor="text1"/>
              </w:rPr>
              <w:t xml:space="preserve"> din SDL, cu cerințele din Ghidul solicitantului și apelul de selecție publicate de </w:t>
            </w:r>
            <w:r w:rsidR="0038584C" w:rsidRPr="00DD2CA8">
              <w:rPr>
                <w:rFonts w:ascii="Trebuchet MS" w:hAnsi="Trebuchet MS" w:cstheme="minorHAnsi"/>
                <w:color w:val="000000" w:themeColor="text1"/>
              </w:rPr>
              <w:t>GAL SUDUL GORJULUI</w:t>
            </w:r>
            <w:r w:rsidR="00591CFA" w:rsidRPr="00DD2CA8">
              <w:rPr>
                <w:rFonts w:ascii="Trebuchet MS" w:hAnsi="Trebuchet MS" w:cstheme="minorHAnsi"/>
                <w:color w:val="000000" w:themeColor="text1"/>
              </w:rPr>
              <w:t>.</w:t>
            </w:r>
          </w:p>
          <w:p w14:paraId="193C59F7" w14:textId="77777777" w:rsidR="00045B62" w:rsidRPr="00DD2CA8" w:rsidRDefault="00045B62"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 xml:space="preserve">Se verifică dacă beneficiarul a indicat tipul de servicii/ </w:t>
            </w:r>
            <w:proofErr w:type="spellStart"/>
            <w:r w:rsidRPr="00DD2CA8">
              <w:rPr>
                <w:rFonts w:ascii="Trebuchet MS" w:hAnsi="Trebuchet MS" w:cstheme="minorHAnsi"/>
                <w:color w:val="000000" w:themeColor="text1"/>
              </w:rPr>
              <w:t>acţiuni</w:t>
            </w:r>
            <w:proofErr w:type="spellEnd"/>
            <w:r w:rsidRPr="00DD2CA8">
              <w:rPr>
                <w:rFonts w:ascii="Trebuchet MS" w:hAnsi="Trebuchet MS" w:cstheme="minorHAnsi"/>
                <w:color w:val="000000" w:themeColor="text1"/>
              </w:rPr>
              <w:t xml:space="preserve"> sprijinite prin proiect, a definit obiectivele și a specificat perioada de referință. </w:t>
            </w:r>
          </w:p>
          <w:p w14:paraId="3B54126D" w14:textId="77777777" w:rsidR="00045B62" w:rsidRPr="00DD2CA8" w:rsidRDefault="00045B62"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Se verifică alocarea de resurse umane în baza prevederilor Ghidului solicitantului elaborat de GAL și apelului de selecție, corelat cu activitățile propuse prin proiect.</w:t>
            </w:r>
          </w:p>
          <w:p w14:paraId="2353B432" w14:textId="77777777" w:rsidR="00045B62" w:rsidRPr="00DD2CA8" w:rsidRDefault="00045B62" w:rsidP="002E0DF9">
            <w:pPr>
              <w:spacing w:after="0" w:line="240" w:lineRule="auto"/>
              <w:contextualSpacing/>
              <w:jc w:val="both"/>
              <w:rPr>
                <w:rFonts w:ascii="Trebuchet MS" w:hAnsi="Trebuchet MS" w:cstheme="minorHAnsi"/>
              </w:rPr>
            </w:pPr>
            <w:r w:rsidRPr="00DD2CA8">
              <w:rPr>
                <w:rFonts w:ascii="Trebuchet MS" w:hAnsi="Trebuchet MS" w:cstheme="minorHAnsi"/>
                <w:color w:val="000000" w:themeColor="text1"/>
              </w:rPr>
              <w:t>Se verifică dacă din descrierea din Secțiunea A4 din Cererea de finanțare reies</w:t>
            </w:r>
            <w:r w:rsidRPr="00DD2CA8">
              <w:rPr>
                <w:rFonts w:ascii="Trebuchet MS" w:hAnsi="Trebuchet MS" w:cstheme="minorHAnsi"/>
              </w:rPr>
              <w:t>e oportunitatea și necesitatea proiectului, astfel:</w:t>
            </w:r>
          </w:p>
          <w:p w14:paraId="5D349869"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rPr>
            </w:pPr>
            <w:r w:rsidRPr="00DD2CA8">
              <w:rPr>
                <w:rFonts w:ascii="Trebuchet MS" w:hAnsi="Trebuchet MS"/>
              </w:rPr>
              <w:t>Pentru activitățile propuse prin proiect este justificată necesitatea și eficiența lor legate de realizarea obiectivelor proiectului;</w:t>
            </w:r>
          </w:p>
          <w:p w14:paraId="45C7E177"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nr. de participanți: minimum 10 persoane, respectiv maximum 28 persoane la activitățile de formare a fost respectat;</w:t>
            </w:r>
          </w:p>
          <w:p w14:paraId="20216C99" w14:textId="77777777" w:rsidR="008D51C5" w:rsidRPr="00DD2CA8" w:rsidRDefault="008D51C5" w:rsidP="008D51C5">
            <w:pPr>
              <w:pStyle w:val="ListParagraph"/>
              <w:numPr>
                <w:ilvl w:val="0"/>
                <w:numId w:val="23"/>
              </w:numPr>
              <w:jc w:val="both"/>
              <w:rPr>
                <w:rFonts w:ascii="Trebuchet MS" w:hAnsi="Trebuchet MS" w:cstheme="minorHAnsi"/>
                <w:color w:val="000000" w:themeColor="text1"/>
              </w:rPr>
            </w:pPr>
            <w:r w:rsidRPr="00DD2CA8">
              <w:rPr>
                <w:rFonts w:ascii="Trebuchet MS" w:hAnsi="Trebuchet MS" w:cstheme="minorHAnsi"/>
                <w:color w:val="000000" w:themeColor="text1"/>
              </w:rPr>
              <w:t xml:space="preserve">Numărul total de participanți instruiți conform fișei măsurii M1/1C trebuie sa fie de minim </w:t>
            </w:r>
            <w:r w:rsidR="00ED6E52">
              <w:rPr>
                <w:rFonts w:ascii="Trebuchet MS" w:hAnsi="Trebuchet MS" w:cstheme="minorHAnsi"/>
                <w:color w:val="000000" w:themeColor="text1"/>
              </w:rPr>
              <w:t>10</w:t>
            </w:r>
            <w:r w:rsidR="00E57111">
              <w:rPr>
                <w:rFonts w:ascii="Trebuchet MS" w:hAnsi="Trebuchet MS" w:cstheme="minorHAnsi"/>
                <w:color w:val="000000" w:themeColor="text1"/>
              </w:rPr>
              <w:t xml:space="preserve"> persoane</w:t>
            </w:r>
            <w:r w:rsidRPr="00DD2CA8">
              <w:rPr>
                <w:rFonts w:ascii="Trebuchet MS" w:hAnsi="Trebuchet MS" w:cstheme="minorHAnsi"/>
                <w:color w:val="000000" w:themeColor="text1"/>
              </w:rPr>
              <w:t>;</w:t>
            </w:r>
          </w:p>
          <w:p w14:paraId="3D4FDF4E"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durata minimă a activităților de formare a fost respectată, respective 5 zile;</w:t>
            </w:r>
          </w:p>
          <w:p w14:paraId="3C36963E"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 xml:space="preserve">tematica propusă este în acord cu nevoile de formare profesională identificate în teritoriul </w:t>
            </w:r>
            <w:r w:rsidR="0038584C" w:rsidRPr="00DD2CA8">
              <w:rPr>
                <w:rFonts w:ascii="Trebuchet MS" w:hAnsi="Trebuchet MS" w:cstheme="minorHAnsi"/>
                <w:color w:val="000000" w:themeColor="text1"/>
              </w:rPr>
              <w:t>GAL SUDUL GORJULUI</w:t>
            </w:r>
            <w:r w:rsidRPr="00DD2CA8">
              <w:rPr>
                <w:rFonts w:ascii="Trebuchet MS" w:hAnsi="Trebuchet MS" w:cstheme="minorHAnsi"/>
                <w:color w:val="000000" w:themeColor="text1"/>
              </w:rPr>
              <w:t>;</w:t>
            </w:r>
          </w:p>
          <w:p w14:paraId="152E9960"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 xml:space="preserve">calificarea profesională a experților din proiect, în baza descrierii de la punctul 4.5, corespunde tipului de activități propuse; </w:t>
            </w:r>
          </w:p>
          <w:p w14:paraId="37BEAAFA"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numărul de experți prevăzuți în proiect este corelat cu gradul de complexitate al activităților;</w:t>
            </w:r>
          </w:p>
          <w:p w14:paraId="28B20E04" w14:textId="77777777" w:rsidR="00264818"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alocarea de timp pentru activități este corelată cu gradul de complexitate și cu alocarea de resurse umane;</w:t>
            </w:r>
          </w:p>
          <w:p w14:paraId="51D07715" w14:textId="77777777" w:rsidR="00D75893" w:rsidRPr="00DD2CA8" w:rsidRDefault="00264818" w:rsidP="00264818">
            <w:pPr>
              <w:pStyle w:val="ListParagraph"/>
              <w:numPr>
                <w:ilvl w:val="0"/>
                <w:numId w:val="23"/>
              </w:numPr>
              <w:autoSpaceDE w:val="0"/>
              <w:autoSpaceDN w:val="0"/>
              <w:adjustRightInd w:val="0"/>
              <w:spacing w:before="120" w:after="12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 xml:space="preserve">activitățile proiectului sunt corelate cu rezultatele preconizate a se obține. </w:t>
            </w:r>
          </w:p>
        </w:tc>
      </w:tr>
    </w:tbl>
    <w:p w14:paraId="410B3454" w14:textId="77777777" w:rsidR="00D75893" w:rsidRPr="00DD2CA8" w:rsidRDefault="00D75893" w:rsidP="002E0DF9">
      <w:pPr>
        <w:spacing w:after="0" w:line="240" w:lineRule="auto"/>
        <w:contextualSpacing/>
        <w:jc w:val="both"/>
        <w:rPr>
          <w:rFonts w:ascii="Trebuchet MS" w:hAnsi="Trebuchet MS" w:cstheme="minorHAnsi"/>
          <w:color w:val="000000" w:themeColor="text1"/>
        </w:rPr>
      </w:pPr>
      <w:r w:rsidRPr="00DD2CA8">
        <w:rPr>
          <w:rFonts w:ascii="Trebuchet MS" w:hAnsi="Trebuchet MS" w:cstheme="minorHAnsi"/>
          <w:color w:val="000000" w:themeColor="text1"/>
        </w:rPr>
        <w:t>Dacă verificarea confirmă oportunitatea și necesitatea proiectului, expertul bifează pătratul cu ,,</w:t>
      </w:r>
      <w:r w:rsidRPr="00DD2CA8">
        <w:rPr>
          <w:rFonts w:ascii="Trebuchet MS" w:eastAsia="Times New Roman" w:hAnsi="Trebuchet MS" w:cstheme="minorHAnsi"/>
          <w:color w:val="000000" w:themeColor="text1"/>
        </w:rPr>
        <w:t>DA</w:t>
      </w:r>
      <w:r w:rsidRPr="00DD2CA8">
        <w:rPr>
          <w:rFonts w:ascii="Trebuchet MS" w:hAnsi="Trebuchet MS" w:cstheme="minorHAnsi"/>
          <w:color w:val="000000" w:themeColor="text1"/>
        </w:rPr>
        <w:t xml:space="preserve">” din </w:t>
      </w:r>
      <w:proofErr w:type="spellStart"/>
      <w:r w:rsidRPr="00DD2CA8">
        <w:rPr>
          <w:rFonts w:ascii="Trebuchet MS" w:hAnsi="Trebuchet MS" w:cstheme="minorHAnsi"/>
          <w:color w:val="000000" w:themeColor="text1"/>
        </w:rPr>
        <w:t>fişa</w:t>
      </w:r>
      <w:proofErr w:type="spellEnd"/>
      <w:r w:rsidRPr="00DD2CA8">
        <w:rPr>
          <w:rFonts w:ascii="Trebuchet MS" w:hAnsi="Trebuchet MS" w:cstheme="minorHAnsi"/>
          <w:color w:val="000000" w:themeColor="text1"/>
        </w:rPr>
        <w:t xml:space="preserve"> de verificare. În caz contrar, expertul bifează „</w:t>
      </w:r>
      <w:r w:rsidRPr="00DD2CA8">
        <w:rPr>
          <w:rFonts w:ascii="Trebuchet MS" w:eastAsia="Times New Roman" w:hAnsi="Trebuchet MS" w:cstheme="minorHAnsi"/>
          <w:color w:val="000000" w:themeColor="text1"/>
        </w:rPr>
        <w:t>NU</w:t>
      </w:r>
      <w:r w:rsidRPr="00DD2CA8">
        <w:rPr>
          <w:rFonts w:ascii="Trebuchet MS" w:hAnsi="Trebuchet MS" w:cstheme="minorHAnsi"/>
          <w:color w:val="000000" w:themeColor="text1"/>
        </w:rPr>
        <w:t xml:space="preserve">” și motivează poziția lui în rubrica Observații din fișa de verificare a criteriilor de eligibilitate, iar proiectul va fi declarat neeligibil. </w:t>
      </w:r>
    </w:p>
    <w:p w14:paraId="65E360CA" w14:textId="77777777" w:rsidR="008A31AD" w:rsidRPr="00DD2CA8" w:rsidRDefault="008A31AD" w:rsidP="002E0DF9">
      <w:pPr>
        <w:spacing w:after="0" w:line="240" w:lineRule="auto"/>
        <w:contextualSpacing/>
        <w:jc w:val="both"/>
        <w:rPr>
          <w:rFonts w:ascii="Trebuchet MS" w:hAnsi="Trebuchet MS" w:cstheme="minorHAnsi"/>
        </w:rPr>
      </w:pPr>
    </w:p>
    <w:p w14:paraId="5F052343" w14:textId="77777777" w:rsidR="00E85E21" w:rsidRPr="00DD2CA8" w:rsidRDefault="006F554D" w:rsidP="002E0DF9">
      <w:pPr>
        <w:tabs>
          <w:tab w:val="left" w:pos="720"/>
          <w:tab w:val="left" w:pos="1976"/>
        </w:tabs>
        <w:spacing w:after="0" w:line="240" w:lineRule="auto"/>
        <w:jc w:val="both"/>
        <w:rPr>
          <w:rFonts w:ascii="Trebuchet MS" w:hAnsi="Trebuchet MS" w:cstheme="minorHAnsi"/>
          <w:b/>
          <w:color w:val="000000" w:themeColor="text1"/>
        </w:rPr>
      </w:pPr>
      <w:r w:rsidRPr="00DD2CA8">
        <w:rPr>
          <w:rFonts w:ascii="Trebuchet MS" w:hAnsi="Trebuchet MS" w:cstheme="minorHAnsi"/>
          <w:b/>
          <w:color w:val="000000" w:themeColor="text1"/>
        </w:rPr>
        <w:t>EG</w:t>
      </w:r>
      <w:r w:rsidR="00ED6E52">
        <w:rPr>
          <w:rFonts w:ascii="Trebuchet MS" w:hAnsi="Trebuchet MS" w:cstheme="minorHAnsi"/>
          <w:b/>
          <w:color w:val="000000" w:themeColor="text1"/>
        </w:rPr>
        <w:t>9</w:t>
      </w:r>
      <w:r w:rsidRPr="00DD2CA8">
        <w:rPr>
          <w:rFonts w:ascii="Trebuchet MS" w:hAnsi="Trebuchet MS" w:cstheme="minorHAnsi"/>
          <w:b/>
          <w:color w:val="000000" w:themeColor="text1"/>
        </w:rPr>
        <w:t xml:space="preserve">. </w:t>
      </w:r>
      <w:r w:rsidR="00D75893" w:rsidRPr="00DD2CA8">
        <w:rPr>
          <w:rFonts w:ascii="Trebuchet MS" w:hAnsi="Trebuchet MS" w:cstheme="minorHAnsi"/>
          <w:b/>
          <w:color w:val="000000" w:themeColor="text1"/>
        </w:rPr>
        <w:t>Solicitantul dispune de personal calificat, propriu sau cooptat în domeniu</w:t>
      </w:r>
    </w:p>
    <w:p w14:paraId="6326A12C" w14:textId="77777777" w:rsidR="00E85E21" w:rsidRPr="00DD2CA8" w:rsidRDefault="00E85E21" w:rsidP="002E0DF9">
      <w:pPr>
        <w:spacing w:after="0" w:line="240" w:lineRule="auto"/>
        <w:jc w:val="both"/>
        <w:rPr>
          <w:rFonts w:ascii="Trebuchet MS" w:hAnsi="Trebuchet MS" w:cstheme="minorHAnsi"/>
          <w:color w:val="000000" w:themeColor="text1"/>
        </w:rPr>
      </w:pPr>
      <w:r w:rsidRPr="00DD2CA8">
        <w:rPr>
          <w:rFonts w:ascii="Trebuchet MS" w:hAnsi="Trebuchet MS" w:cstheme="minorHAnsi"/>
          <w:i/>
          <w:color w:val="000000" w:themeColor="text1"/>
        </w:rPr>
        <w:t>Documente verifi</w:t>
      </w:r>
      <w:r w:rsidR="002E0DF9" w:rsidRPr="00DD2CA8">
        <w:rPr>
          <w:rFonts w:ascii="Trebuchet MS" w:hAnsi="Trebuchet MS" w:cstheme="minorHAnsi"/>
          <w:i/>
          <w:color w:val="000000" w:themeColor="text1"/>
        </w:rPr>
        <w:t>c</w:t>
      </w:r>
      <w:r w:rsidRPr="00DD2CA8">
        <w:rPr>
          <w:rFonts w:ascii="Trebuchet MS" w:hAnsi="Trebuchet MS" w:cstheme="minorHAnsi"/>
          <w:i/>
          <w:color w:val="000000" w:themeColor="text1"/>
        </w:rPr>
        <w:t>ate: Cererea de finanțare, acordul scris al fiecărui expert pentru participarea la activitățile proiectului pe toată durata de desfășurare a proiectului și documentele care să ateste expertiza experților de a implementa activitățile respective (</w:t>
      </w:r>
      <w:proofErr w:type="spellStart"/>
      <w:r w:rsidRPr="00DD2CA8">
        <w:rPr>
          <w:rFonts w:ascii="Trebuchet MS" w:hAnsi="Trebuchet MS" w:cstheme="minorHAnsi"/>
          <w:i/>
          <w:color w:val="000000" w:themeColor="text1"/>
        </w:rPr>
        <w:t>cv-uri</w:t>
      </w:r>
      <w:proofErr w:type="spellEnd"/>
      <w:r w:rsidRPr="00DD2CA8">
        <w:rPr>
          <w:rFonts w:ascii="Trebuchet MS" w:hAnsi="Trebuchet MS" w:cstheme="minorHAnsi"/>
          <w:i/>
          <w:color w:val="000000" w:themeColor="text1"/>
        </w:rPr>
        <w:t>, diplome, certificate, referințe, atestare ca formator emisă conform legislației în vigoare etc.)</w:t>
      </w:r>
      <w:r w:rsidR="00E57111">
        <w:rPr>
          <w:rFonts w:ascii="Trebuchet MS" w:hAnsi="Trebuchet MS" w:cstheme="minorHAnsi"/>
          <w:i/>
          <w:color w:val="000000" w:themeColor="text1"/>
        </w:rPr>
        <w:t>.</w:t>
      </w:r>
    </w:p>
    <w:p w14:paraId="5C01FB09" w14:textId="77777777" w:rsidR="00E85E21" w:rsidRPr="00DD2CA8" w:rsidRDefault="00E85E21" w:rsidP="002E0DF9">
      <w:pPr>
        <w:tabs>
          <w:tab w:val="left" w:pos="720"/>
          <w:tab w:val="left" w:pos="1976"/>
        </w:tabs>
        <w:spacing w:after="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Se verifică punctul 4.5 din cererea de finanțare în care sunt descrise resursele umane implicate în proiect, cu precizarea activităților ce urmează a fi desfășurate de fiecare expert propus. De asemenea, se verifică în anexele cererii de finanțare acordul scris al fiecărui expert pentru participarea la activitățile proiectului pe toată durata de desfășurare a proiectului și documentele care să ateste expertiza experților de a implementa activitățile respective (</w:t>
      </w:r>
      <w:proofErr w:type="spellStart"/>
      <w:r w:rsidRPr="00DD2CA8">
        <w:rPr>
          <w:rFonts w:ascii="Trebuchet MS" w:hAnsi="Trebuchet MS" w:cstheme="minorHAnsi"/>
          <w:color w:val="000000" w:themeColor="text1"/>
        </w:rPr>
        <w:t>cv-uri</w:t>
      </w:r>
      <w:proofErr w:type="spellEnd"/>
      <w:r w:rsidRPr="00DD2CA8">
        <w:rPr>
          <w:rFonts w:ascii="Trebuchet MS" w:hAnsi="Trebuchet MS" w:cstheme="minorHAnsi"/>
          <w:color w:val="000000" w:themeColor="text1"/>
        </w:rPr>
        <w:t xml:space="preserve">, diplome, certificate, referințe, atestare ca formator emisă conform legislației în vigoare etc.). Cerința se verifică în funcție de activitățile ce vor fi realizate conform Cererii de finanțare. </w:t>
      </w:r>
    </w:p>
    <w:p w14:paraId="5308713E" w14:textId="77777777" w:rsidR="00E85E21" w:rsidRPr="00DD2CA8" w:rsidRDefault="001771A3" w:rsidP="002E0DF9">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 xml:space="preserve">Dacă, în urma verificării documentelor, reiese că solicitantul solicitantul dispune de personal calificat, propriu sau cooptat în domeniu, expertul bifează căsuța DA.  În cazul în care </w:t>
      </w:r>
      <w:r w:rsidRPr="00DD2CA8">
        <w:rPr>
          <w:rFonts w:ascii="Trebuchet MS" w:hAnsi="Trebuchet MS" w:cstheme="minorHAnsi"/>
          <w:noProof/>
        </w:rPr>
        <w:lastRenderedPageBreak/>
        <w:t>solicitantul nu dispune de personal calificat, propriu sau cooptat în domeniu expertul bifează căsuța NU, motivează poziţia lui în liniile prevăzute în acest scop la rubrica Observații, iar Cererea de finanțare va fi declarată neeligibilă.</w:t>
      </w:r>
    </w:p>
    <w:p w14:paraId="05ED43B9" w14:textId="77777777" w:rsidR="001771A3" w:rsidRPr="00DD2CA8" w:rsidRDefault="001771A3" w:rsidP="002E0DF9">
      <w:pPr>
        <w:tabs>
          <w:tab w:val="left" w:pos="720"/>
          <w:tab w:val="left" w:pos="1976"/>
        </w:tabs>
        <w:spacing w:after="0" w:line="240" w:lineRule="auto"/>
        <w:jc w:val="both"/>
        <w:rPr>
          <w:rFonts w:ascii="Trebuchet MS" w:hAnsi="Trebuchet MS" w:cstheme="minorHAnsi"/>
          <w:noProof/>
        </w:rPr>
      </w:pPr>
    </w:p>
    <w:p w14:paraId="7A4BCEC5" w14:textId="77777777" w:rsidR="006F554D" w:rsidRPr="00DD2CA8" w:rsidRDefault="006F554D" w:rsidP="002E0DF9">
      <w:pPr>
        <w:spacing w:after="0" w:line="240" w:lineRule="auto"/>
        <w:jc w:val="both"/>
        <w:rPr>
          <w:rFonts w:ascii="Trebuchet MS" w:eastAsia="Times New Roman" w:hAnsi="Trebuchet MS" w:cstheme="minorHAnsi"/>
          <w:bCs/>
          <w:color w:val="000000" w:themeColor="text1"/>
          <w:kern w:val="32"/>
        </w:rPr>
      </w:pPr>
      <w:r w:rsidRPr="00DD2CA8">
        <w:rPr>
          <w:rFonts w:ascii="Trebuchet MS" w:hAnsi="Trebuchet MS" w:cstheme="minorHAnsi"/>
          <w:b/>
          <w:color w:val="000000" w:themeColor="text1"/>
        </w:rPr>
        <w:t>EG</w:t>
      </w:r>
      <w:r w:rsidR="00591CFA" w:rsidRPr="00DD2CA8">
        <w:rPr>
          <w:rFonts w:ascii="Trebuchet MS" w:hAnsi="Trebuchet MS" w:cstheme="minorHAnsi"/>
          <w:b/>
          <w:color w:val="000000" w:themeColor="text1"/>
        </w:rPr>
        <w:t>1</w:t>
      </w:r>
      <w:r w:rsidR="00ED6E52">
        <w:rPr>
          <w:rFonts w:ascii="Trebuchet MS" w:hAnsi="Trebuchet MS" w:cstheme="minorHAnsi"/>
          <w:b/>
          <w:color w:val="000000" w:themeColor="text1"/>
        </w:rPr>
        <w:t>0</w:t>
      </w:r>
      <w:r w:rsidRPr="00DD2CA8">
        <w:rPr>
          <w:rFonts w:ascii="Trebuchet MS" w:hAnsi="Trebuchet MS" w:cstheme="minorHAnsi"/>
          <w:b/>
          <w:color w:val="000000" w:themeColor="text1"/>
        </w:rPr>
        <w:t xml:space="preserve">. Grupul țintă este format din persoane care își desfășoară activitatea sau au domiciliul pe teritoriul </w:t>
      </w:r>
      <w:r w:rsidR="0038584C" w:rsidRPr="00DD2CA8">
        <w:rPr>
          <w:rFonts w:ascii="Trebuchet MS" w:hAnsi="Trebuchet MS" w:cstheme="minorHAnsi"/>
          <w:b/>
          <w:color w:val="000000" w:themeColor="text1"/>
        </w:rPr>
        <w:t>GAL SUDUL GORJULUI</w:t>
      </w:r>
      <w:r w:rsidRPr="00DD2CA8">
        <w:rPr>
          <w:rFonts w:ascii="Trebuchet MS" w:hAnsi="Trebuchet MS" w:cstheme="minorHAnsi"/>
          <w:color w:val="000000" w:themeColor="text1"/>
        </w:rPr>
        <w:t>;</w:t>
      </w:r>
    </w:p>
    <w:p w14:paraId="49484F1B" w14:textId="77777777" w:rsidR="00D75893" w:rsidRPr="00DD2CA8" w:rsidRDefault="00D75893" w:rsidP="002E0DF9">
      <w:pPr>
        <w:tabs>
          <w:tab w:val="left" w:pos="720"/>
          <w:tab w:val="left" w:pos="1976"/>
        </w:tabs>
        <w:spacing w:after="0" w:line="240" w:lineRule="auto"/>
        <w:jc w:val="both"/>
        <w:rPr>
          <w:rFonts w:ascii="Trebuchet MS" w:hAnsi="Trebuchet MS" w:cstheme="minorHAnsi"/>
          <w:color w:val="000000" w:themeColor="text1"/>
        </w:rPr>
      </w:pPr>
      <w:r w:rsidRPr="00DD2CA8">
        <w:rPr>
          <w:rFonts w:ascii="Trebuchet MS" w:hAnsi="Trebuchet MS" w:cstheme="minorHAnsi"/>
          <w:color w:val="000000" w:themeColor="text1"/>
        </w:rPr>
        <w:t xml:space="preserve">Se verifică dacă localitățile din care vor fi selectați participanții care vor beneficia de serviciile menționate în proiect fac parte din teritoriul </w:t>
      </w:r>
      <w:r w:rsidR="0038584C" w:rsidRPr="00DD2CA8">
        <w:rPr>
          <w:rFonts w:ascii="Trebuchet MS" w:hAnsi="Trebuchet MS" w:cstheme="minorHAnsi"/>
          <w:color w:val="000000" w:themeColor="text1"/>
        </w:rPr>
        <w:t>GAL SUDUL GORJULUI</w:t>
      </w:r>
      <w:r w:rsidRPr="00DD2CA8">
        <w:rPr>
          <w:rFonts w:ascii="Trebuchet MS" w:hAnsi="Trebuchet MS" w:cstheme="minorHAnsi"/>
          <w:color w:val="000000" w:themeColor="text1"/>
        </w:rPr>
        <w:t>.</w:t>
      </w:r>
    </w:p>
    <w:p w14:paraId="760F9C3E" w14:textId="77777777" w:rsidR="00912AF8" w:rsidRPr="00DD2CA8" w:rsidRDefault="00912AF8" w:rsidP="002E0DF9">
      <w:pPr>
        <w:tabs>
          <w:tab w:val="left" w:pos="720"/>
          <w:tab w:val="left" w:pos="1976"/>
        </w:tabs>
        <w:spacing w:after="0" w:line="240" w:lineRule="auto"/>
        <w:jc w:val="both"/>
        <w:rPr>
          <w:rFonts w:ascii="Trebuchet MS" w:hAnsi="Trebuchet MS" w:cstheme="minorHAnsi"/>
          <w:noProof/>
        </w:rPr>
      </w:pPr>
      <w:r w:rsidRPr="00DD2CA8">
        <w:rPr>
          <w:rFonts w:ascii="Trebuchet MS" w:hAnsi="Trebuchet MS" w:cstheme="minorHAnsi"/>
          <w:noProof/>
        </w:rPr>
        <w:t xml:space="preserve">Dacă, în urma verificării, reiese că, grupul țintă este format din persoane care își desfășoară activitatea sau au domiciliul pe teritoriul </w:t>
      </w:r>
      <w:r w:rsidR="0038584C" w:rsidRPr="00DD2CA8">
        <w:rPr>
          <w:rFonts w:ascii="Trebuchet MS" w:hAnsi="Trebuchet MS" w:cstheme="minorHAnsi"/>
          <w:noProof/>
        </w:rPr>
        <w:t>GAL SUDUL GORJULUI</w:t>
      </w:r>
      <w:r w:rsidR="00B7404E" w:rsidRPr="00DD2CA8">
        <w:rPr>
          <w:rFonts w:ascii="Trebuchet MS" w:hAnsi="Trebuchet MS" w:cstheme="minorHAnsi"/>
          <w:noProof/>
        </w:rPr>
        <w:t xml:space="preserve"> </w:t>
      </w:r>
      <w:r w:rsidRPr="00DD2CA8">
        <w:rPr>
          <w:rFonts w:ascii="Trebuchet MS" w:hAnsi="Trebuchet MS" w:cstheme="minorHAnsi"/>
          <w:noProof/>
        </w:rPr>
        <w:t>expertul bifează căsuța DA.  În caz contrar, expertul bifează căsuța NU, motivează poziţia lui în liniile prevăzute în acest scop la rubrica Observații, iar Cererea de finanțare va fi declarată neeligibilă.</w:t>
      </w:r>
    </w:p>
    <w:p w14:paraId="4FE9E3C5" w14:textId="77777777" w:rsidR="00D75893" w:rsidRPr="00DD2CA8" w:rsidRDefault="00D75893" w:rsidP="002E0DF9">
      <w:pPr>
        <w:spacing w:after="0" w:line="240" w:lineRule="auto"/>
        <w:jc w:val="both"/>
        <w:rPr>
          <w:rFonts w:ascii="Trebuchet MS" w:hAnsi="Trebuchet MS" w:cstheme="minorHAnsi"/>
          <w:b/>
        </w:rPr>
      </w:pPr>
    </w:p>
    <w:p w14:paraId="5AD3D01C" w14:textId="77777777" w:rsidR="00D75893" w:rsidRPr="00DD2CA8" w:rsidRDefault="00D75893" w:rsidP="002E0DF9">
      <w:pPr>
        <w:spacing w:after="0" w:line="240" w:lineRule="auto"/>
        <w:jc w:val="both"/>
        <w:rPr>
          <w:rFonts w:ascii="Trebuchet MS" w:hAnsi="Trebuchet MS" w:cstheme="minorHAnsi"/>
          <w:b/>
        </w:rPr>
      </w:pPr>
      <w:r w:rsidRPr="00DD2CA8">
        <w:rPr>
          <w:rFonts w:ascii="Trebuchet MS" w:hAnsi="Trebuchet MS" w:cstheme="minorHAnsi"/>
          <w:b/>
        </w:rPr>
        <w:t>3. VERIFICAREA BUGETULUI INDICATIV</w:t>
      </w:r>
    </w:p>
    <w:p w14:paraId="0AE3B052"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Verificarea constă în:</w:t>
      </w:r>
    </w:p>
    <w:p w14:paraId="5BEFEDB7" w14:textId="77777777" w:rsidR="00D75893" w:rsidRPr="00DD2CA8" w:rsidRDefault="00D75893" w:rsidP="002E0DF9">
      <w:pPr>
        <w:pStyle w:val="ListParagraph"/>
        <w:numPr>
          <w:ilvl w:val="0"/>
          <w:numId w:val="32"/>
        </w:numPr>
        <w:spacing w:after="0" w:line="240" w:lineRule="auto"/>
        <w:jc w:val="both"/>
        <w:rPr>
          <w:rFonts w:ascii="Trebuchet MS" w:hAnsi="Trebuchet MS" w:cstheme="minorHAnsi"/>
          <w:kern w:val="32"/>
        </w:rPr>
      </w:pPr>
      <w:r w:rsidRPr="00DD2CA8">
        <w:rPr>
          <w:rFonts w:ascii="Trebuchet MS" w:hAnsi="Trebuchet MS" w:cstheme="minorHAnsi"/>
          <w:kern w:val="32"/>
        </w:rPr>
        <w:t xml:space="preserve">Asigurarea că toate costurile de servicii propuse pentru </w:t>
      </w:r>
      <w:proofErr w:type="spellStart"/>
      <w:r w:rsidRPr="00DD2CA8">
        <w:rPr>
          <w:rFonts w:ascii="Trebuchet MS" w:hAnsi="Trebuchet MS" w:cstheme="minorHAnsi"/>
          <w:kern w:val="32"/>
        </w:rPr>
        <w:t>finanţare</w:t>
      </w:r>
      <w:proofErr w:type="spellEnd"/>
      <w:r w:rsidRPr="00DD2CA8">
        <w:rPr>
          <w:rFonts w:ascii="Trebuchet MS" w:hAnsi="Trebuchet MS" w:cstheme="minorHAnsi"/>
          <w:kern w:val="32"/>
        </w:rPr>
        <w:t xml:space="preserve"> sunt eligibile </w:t>
      </w:r>
      <w:proofErr w:type="spellStart"/>
      <w:r w:rsidRPr="00DD2CA8">
        <w:rPr>
          <w:rFonts w:ascii="Trebuchet MS" w:hAnsi="Trebuchet MS" w:cstheme="minorHAnsi"/>
          <w:kern w:val="32"/>
        </w:rPr>
        <w:t>şi</w:t>
      </w:r>
      <w:proofErr w:type="spellEnd"/>
      <w:r w:rsidRPr="00DD2CA8">
        <w:rPr>
          <w:rFonts w:ascii="Trebuchet MS" w:hAnsi="Trebuchet MS" w:cstheme="minorHAnsi"/>
          <w:kern w:val="32"/>
        </w:rPr>
        <w:t xml:space="preserve"> calculele sunt corecte. Bugetul indicativ este structurat pe două capitole – cheltuieli cu personalul și cheltuieli pentru derularea proiectelor. </w:t>
      </w:r>
    </w:p>
    <w:p w14:paraId="1E7F5A9A" w14:textId="77777777" w:rsidR="00D75893" w:rsidRPr="00DD2CA8" w:rsidRDefault="00D75893" w:rsidP="002E0DF9">
      <w:pPr>
        <w:pStyle w:val="ListParagraph"/>
        <w:numPr>
          <w:ilvl w:val="0"/>
          <w:numId w:val="32"/>
        </w:numPr>
        <w:spacing w:after="0" w:line="240" w:lineRule="auto"/>
        <w:jc w:val="both"/>
        <w:rPr>
          <w:rFonts w:ascii="Trebuchet MS" w:hAnsi="Trebuchet MS" w:cstheme="minorHAnsi"/>
          <w:kern w:val="32"/>
        </w:rPr>
      </w:pPr>
      <w:r w:rsidRPr="00DD2CA8">
        <w:rPr>
          <w:rFonts w:ascii="Trebuchet MS" w:hAnsi="Trebuchet MS" w:cstheme="minorHAnsi"/>
          <w:kern w:val="32"/>
        </w:rPr>
        <w:t>Verificarea bugetului indicativ privind corectitudinea informațiilor furnizate, analizând și fundamentarea bugetară, care privește corelarea dintre activitățile și resursele umane alocate acestora prin proiect cu sumele prevăzute în capitolele din buget pentru aceste activități.</w:t>
      </w:r>
    </w:p>
    <w:p w14:paraId="16C3869C" w14:textId="77777777" w:rsidR="00D75893" w:rsidRPr="00DD2CA8" w:rsidRDefault="00D75893" w:rsidP="002E0DF9">
      <w:pPr>
        <w:spacing w:after="0" w:line="240" w:lineRule="auto"/>
        <w:contextualSpacing/>
        <w:jc w:val="both"/>
        <w:rPr>
          <w:rFonts w:ascii="Trebuchet MS" w:hAnsi="Trebuchet MS" w:cstheme="minorHAnsi"/>
          <w:kern w:val="32"/>
        </w:rPr>
      </w:pPr>
    </w:p>
    <w:p w14:paraId="660FDF25"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3.1 </w:t>
      </w:r>
      <w:proofErr w:type="spellStart"/>
      <w:r w:rsidRPr="00DD2CA8">
        <w:rPr>
          <w:rFonts w:ascii="Trebuchet MS" w:hAnsi="Trebuchet MS" w:cstheme="minorHAnsi"/>
          <w:b/>
          <w:kern w:val="32"/>
        </w:rPr>
        <w:t>Informaţiile</w:t>
      </w:r>
      <w:proofErr w:type="spellEnd"/>
      <w:r w:rsidRPr="00DD2CA8">
        <w:rPr>
          <w:rFonts w:ascii="Trebuchet MS" w:hAnsi="Trebuchet MS" w:cstheme="minorHAnsi"/>
          <w:b/>
          <w:kern w:val="32"/>
        </w:rPr>
        <w:t xml:space="preserve"> furnizate în cadrul bugetului indicativ din Cererea de finanțare sunt corecte </w:t>
      </w:r>
      <w:proofErr w:type="spellStart"/>
      <w:r w:rsidRPr="00DD2CA8">
        <w:rPr>
          <w:rFonts w:ascii="Trebuchet MS" w:hAnsi="Trebuchet MS" w:cstheme="minorHAnsi"/>
          <w:b/>
          <w:kern w:val="32"/>
        </w:rPr>
        <w:t>şi</w:t>
      </w:r>
      <w:proofErr w:type="spellEnd"/>
      <w:r w:rsidRPr="00DD2CA8">
        <w:rPr>
          <w:rFonts w:ascii="Trebuchet MS" w:eastAsia="Times New Roman" w:hAnsi="Trebuchet MS" w:cstheme="minorHAnsi"/>
          <w:b/>
          <w:bCs/>
          <w:kern w:val="32"/>
        </w:rPr>
        <w:t>/</w:t>
      </w:r>
      <w:r w:rsidRPr="00DD2CA8">
        <w:rPr>
          <w:rFonts w:ascii="Trebuchet MS" w:hAnsi="Trebuchet MS" w:cstheme="minorHAnsi"/>
          <w:b/>
          <w:kern w:val="32"/>
        </w:rPr>
        <w:t xml:space="preserve"> sau sunt în conformitate cu Fundamentarea Bugetului pe categorii de cheltuieli eligibile?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642"/>
        <w:gridCol w:w="5823"/>
      </w:tblGrid>
      <w:tr w:rsidR="00D75893" w:rsidRPr="00DD2CA8" w14:paraId="6DD8F4CF" w14:textId="77777777" w:rsidTr="00C15D93">
        <w:tc>
          <w:tcPr>
            <w:tcW w:w="1924" w:type="pct"/>
            <w:tcBorders>
              <w:top w:val="single" w:sz="4" w:space="0" w:color="auto"/>
              <w:left w:val="single" w:sz="4" w:space="0" w:color="auto"/>
              <w:bottom w:val="single" w:sz="4" w:space="0" w:color="auto"/>
              <w:right w:val="single" w:sz="4" w:space="0" w:color="auto"/>
            </w:tcBorders>
            <w:shd w:val="clear" w:color="auto" w:fill="C0C0C0"/>
            <w:hideMark/>
          </w:tcPr>
          <w:p w14:paraId="09F06B6E"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DOCUMENTE PREZENTATE </w:t>
            </w:r>
          </w:p>
        </w:tc>
        <w:tc>
          <w:tcPr>
            <w:tcW w:w="3076" w:type="pct"/>
            <w:tcBorders>
              <w:top w:val="single" w:sz="4" w:space="0" w:color="auto"/>
              <w:left w:val="single" w:sz="4" w:space="0" w:color="auto"/>
              <w:bottom w:val="single" w:sz="4" w:space="0" w:color="auto"/>
              <w:right w:val="single" w:sz="4" w:space="0" w:color="auto"/>
            </w:tcBorders>
            <w:shd w:val="clear" w:color="auto" w:fill="C0C0C0"/>
            <w:hideMark/>
          </w:tcPr>
          <w:p w14:paraId="67561E65"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PUNCTE DE VERIFICAT ÎN CADRUL DOCUMENTELOR PREZENTATE</w:t>
            </w:r>
          </w:p>
        </w:tc>
      </w:tr>
      <w:tr w:rsidR="00D75893" w:rsidRPr="00DD2CA8" w14:paraId="78F8B204" w14:textId="77777777" w:rsidTr="00C15D93">
        <w:tc>
          <w:tcPr>
            <w:tcW w:w="1924" w:type="pct"/>
            <w:tcBorders>
              <w:top w:val="single" w:sz="4" w:space="0" w:color="auto"/>
              <w:left w:val="single" w:sz="4" w:space="0" w:color="auto"/>
              <w:bottom w:val="single" w:sz="4" w:space="0" w:color="auto"/>
              <w:right w:val="single" w:sz="4" w:space="0" w:color="auto"/>
            </w:tcBorders>
            <w:hideMark/>
          </w:tcPr>
          <w:p w14:paraId="3734AD86" w14:textId="77777777" w:rsidR="00D75893" w:rsidRPr="00DD2CA8" w:rsidRDefault="00D75893" w:rsidP="002E0DF9">
            <w:pPr>
              <w:pStyle w:val="ListParagraph"/>
              <w:numPr>
                <w:ilvl w:val="0"/>
                <w:numId w:val="25"/>
              </w:numPr>
              <w:spacing w:after="0" w:line="240" w:lineRule="auto"/>
              <w:ind w:left="0" w:hanging="180"/>
              <w:jc w:val="both"/>
              <w:rPr>
                <w:rFonts w:ascii="Trebuchet MS" w:hAnsi="Trebuchet MS" w:cstheme="minorHAnsi"/>
              </w:rPr>
            </w:pPr>
            <w:r w:rsidRPr="00DD2CA8">
              <w:rPr>
                <w:rFonts w:ascii="Trebuchet MS" w:hAnsi="Trebuchet MS" w:cstheme="minorHAnsi"/>
              </w:rPr>
              <w:t>Cererea de finanțare</w:t>
            </w:r>
          </w:p>
          <w:p w14:paraId="7AF1BF20" w14:textId="77777777" w:rsidR="00D75893" w:rsidRPr="00DD2CA8" w:rsidRDefault="00D75893" w:rsidP="002E0DF9">
            <w:pPr>
              <w:pStyle w:val="ListParagraph"/>
              <w:numPr>
                <w:ilvl w:val="0"/>
                <w:numId w:val="25"/>
              </w:numPr>
              <w:spacing w:after="0" w:line="240" w:lineRule="auto"/>
              <w:ind w:left="0" w:hanging="180"/>
              <w:jc w:val="both"/>
              <w:rPr>
                <w:rFonts w:ascii="Trebuchet MS" w:hAnsi="Trebuchet MS" w:cstheme="minorHAnsi"/>
              </w:rPr>
            </w:pPr>
            <w:r w:rsidRPr="00DD2CA8">
              <w:rPr>
                <w:rFonts w:ascii="Trebuchet MS" w:hAnsi="Trebuchet MS" w:cstheme="minorHAnsi"/>
              </w:rPr>
              <w:t>Bugetul indicativ</w:t>
            </w:r>
          </w:p>
          <w:p w14:paraId="273E1979" w14:textId="77777777" w:rsidR="00D75893" w:rsidRPr="00DD2CA8" w:rsidRDefault="00D75893" w:rsidP="002E0DF9">
            <w:pPr>
              <w:pStyle w:val="ListParagraph"/>
              <w:numPr>
                <w:ilvl w:val="0"/>
                <w:numId w:val="25"/>
              </w:numPr>
              <w:spacing w:after="0" w:line="240" w:lineRule="auto"/>
              <w:ind w:left="0" w:hanging="180"/>
              <w:jc w:val="both"/>
              <w:rPr>
                <w:rFonts w:ascii="Trebuchet MS" w:hAnsi="Trebuchet MS" w:cstheme="minorHAnsi"/>
              </w:rPr>
            </w:pPr>
            <w:r w:rsidRPr="00DD2CA8">
              <w:rPr>
                <w:rFonts w:ascii="Trebuchet MS" w:hAnsi="Trebuchet MS" w:cstheme="minorHAnsi"/>
              </w:rPr>
              <w:t xml:space="preserve">Fundamentarea bugetului pe categorii de cheltuieli eligibile, corelat cu activitățile și rezultatele proiectului </w:t>
            </w:r>
          </w:p>
        </w:tc>
        <w:tc>
          <w:tcPr>
            <w:tcW w:w="3076" w:type="pct"/>
            <w:tcBorders>
              <w:top w:val="single" w:sz="4" w:space="0" w:color="auto"/>
              <w:left w:val="single" w:sz="4" w:space="0" w:color="auto"/>
              <w:bottom w:val="single" w:sz="4" w:space="0" w:color="auto"/>
              <w:right w:val="single" w:sz="4" w:space="0" w:color="auto"/>
            </w:tcBorders>
            <w:hideMark/>
          </w:tcPr>
          <w:p w14:paraId="146411B3" w14:textId="77777777" w:rsidR="00D75893" w:rsidRPr="00DD2CA8" w:rsidRDefault="00D75893" w:rsidP="002E0DF9">
            <w:pPr>
              <w:numPr>
                <w:ilvl w:val="0"/>
                <w:numId w:val="22"/>
              </w:numPr>
              <w:spacing w:after="0" w:line="240" w:lineRule="auto"/>
              <w:ind w:left="0"/>
              <w:contextualSpacing/>
              <w:jc w:val="both"/>
              <w:rPr>
                <w:rFonts w:ascii="Trebuchet MS" w:hAnsi="Trebuchet MS" w:cstheme="minorHAnsi"/>
              </w:rPr>
            </w:pPr>
            <w:r w:rsidRPr="00DD2CA8">
              <w:rPr>
                <w:rFonts w:ascii="Trebuchet MS" w:hAnsi="Trebuchet MS" w:cstheme="minorHAnsi"/>
              </w:rPr>
              <w:t>Se verifică în Cererea de finanțare activitățile propuse prin proiect și resursele alocate acestora.</w:t>
            </w:r>
          </w:p>
          <w:p w14:paraId="5E07B23A" w14:textId="77777777" w:rsidR="00D75893" w:rsidRPr="00DD2CA8" w:rsidRDefault="00D75893" w:rsidP="002E0DF9">
            <w:pPr>
              <w:numPr>
                <w:ilvl w:val="0"/>
                <w:numId w:val="22"/>
              </w:numPr>
              <w:spacing w:after="0" w:line="240" w:lineRule="auto"/>
              <w:ind w:left="0"/>
              <w:contextualSpacing/>
              <w:jc w:val="both"/>
              <w:rPr>
                <w:rFonts w:ascii="Trebuchet MS" w:hAnsi="Trebuchet MS" w:cstheme="minorHAnsi"/>
              </w:rPr>
            </w:pPr>
            <w:r w:rsidRPr="00DD2CA8">
              <w:rPr>
                <w:rFonts w:ascii="Trebuchet MS" w:hAnsi="Trebuchet MS" w:cstheme="minorHAnsi"/>
              </w:rPr>
              <w:t>Se verifică bugetul indicativ privind corectitudinea informațiilor furnizate, corelat cu fundamentarea bugetului față de activitățile și resursele alocate acestora prin proiect.</w:t>
            </w:r>
          </w:p>
          <w:p w14:paraId="684D4FBB" w14:textId="77777777" w:rsidR="00D75893" w:rsidRPr="00DD2CA8" w:rsidRDefault="00D75893" w:rsidP="002E0DF9">
            <w:pPr>
              <w:numPr>
                <w:ilvl w:val="0"/>
                <w:numId w:val="22"/>
              </w:numPr>
              <w:spacing w:after="0" w:line="240" w:lineRule="auto"/>
              <w:ind w:left="0"/>
              <w:contextualSpacing/>
              <w:jc w:val="both"/>
              <w:rPr>
                <w:rFonts w:ascii="Trebuchet MS" w:hAnsi="Trebuchet MS" w:cstheme="minorHAnsi"/>
              </w:rPr>
            </w:pPr>
            <w:r w:rsidRPr="00DD2CA8">
              <w:rPr>
                <w:rFonts w:ascii="Trebuchet MS" w:hAnsi="Trebuchet MS" w:cstheme="minorHAnsi"/>
              </w:rPr>
              <w:t xml:space="preserve">Se verifică încadrarea categoriilor de cheltuieli eligibile pe cele două capitole bugetare; suma cheltuielilor aferente fiecărui capitol din fundamentare trebuie să fie egală cu suma </w:t>
            </w:r>
            <w:proofErr w:type="spellStart"/>
            <w:r w:rsidRPr="00DD2CA8">
              <w:rPr>
                <w:rFonts w:ascii="Trebuchet MS" w:hAnsi="Trebuchet MS" w:cstheme="minorHAnsi"/>
              </w:rPr>
              <w:t>prevazută</w:t>
            </w:r>
            <w:proofErr w:type="spellEnd"/>
            <w:r w:rsidRPr="00DD2CA8">
              <w:rPr>
                <w:rFonts w:ascii="Trebuchet MS" w:hAnsi="Trebuchet MS" w:cstheme="minorHAnsi"/>
              </w:rPr>
              <w:t xml:space="preserve"> pentru fiecare capitol bugetar.</w:t>
            </w:r>
          </w:p>
        </w:tc>
      </w:tr>
    </w:tbl>
    <w:p w14:paraId="77D231AB"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 xml:space="preserve">a) Dacă există diferențe de încadrare, în sensul că unele cheltuieli neeligibile sunt trecute în categoria cheltuielilor eligibile, expertul bifează căsuța corespunzătoare NU </w:t>
      </w:r>
      <w:proofErr w:type="spellStart"/>
      <w:r w:rsidRPr="00DD2CA8">
        <w:rPr>
          <w:rFonts w:ascii="Trebuchet MS" w:hAnsi="Trebuchet MS" w:cstheme="minorHAnsi"/>
        </w:rPr>
        <w:t>şi</w:t>
      </w:r>
      <w:proofErr w:type="spellEnd"/>
      <w:r w:rsidRPr="00DD2CA8">
        <w:rPr>
          <w:rFonts w:ascii="Trebuchet MS" w:hAnsi="Trebuchet MS" w:cstheme="minorHAnsi"/>
        </w:rPr>
        <w:t xml:space="preserve"> </w:t>
      </w:r>
      <w:proofErr w:type="spellStart"/>
      <w:r w:rsidRPr="00DD2CA8">
        <w:rPr>
          <w:rFonts w:ascii="Trebuchet MS" w:hAnsi="Trebuchet MS" w:cstheme="minorHAnsi"/>
        </w:rPr>
        <w:t>îşi</w:t>
      </w:r>
      <w:proofErr w:type="spellEnd"/>
      <w:r w:rsidRPr="00DD2CA8">
        <w:rPr>
          <w:rFonts w:ascii="Trebuchet MS" w:hAnsi="Trebuchet MS" w:cstheme="minorHAnsi"/>
        </w:rPr>
        <w:t xml:space="preserve"> motivează </w:t>
      </w:r>
      <w:proofErr w:type="spellStart"/>
      <w:r w:rsidRPr="00DD2CA8">
        <w:rPr>
          <w:rFonts w:ascii="Trebuchet MS" w:hAnsi="Trebuchet MS" w:cstheme="minorHAnsi"/>
        </w:rPr>
        <w:t>poziţia</w:t>
      </w:r>
      <w:proofErr w:type="spellEnd"/>
      <w:r w:rsidRPr="00DD2CA8">
        <w:rPr>
          <w:rFonts w:ascii="Trebuchet MS" w:hAnsi="Trebuchet MS" w:cstheme="minorHAnsi"/>
        </w:rPr>
        <w:t xml:space="preserve"> în linia prevăzută în acest scop.</w:t>
      </w:r>
    </w:p>
    <w:p w14:paraId="55C874D1"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 xml:space="preserve">În acest caz bugetul este retransmis solicitantului pentru recalculare, prin Fișa de solicitare a informațiilor suplimentare, expertul va modifica bugetul prin micșorarea valorii cheltuielilor eligibile cu valoarea identificată de expert ca fiind neeligibilă. Expertul va motiva </w:t>
      </w:r>
      <w:proofErr w:type="spellStart"/>
      <w:r w:rsidRPr="00DD2CA8">
        <w:rPr>
          <w:rFonts w:ascii="Trebuchet MS" w:hAnsi="Trebuchet MS" w:cstheme="minorHAnsi"/>
        </w:rPr>
        <w:t>poziţia</w:t>
      </w:r>
      <w:proofErr w:type="spellEnd"/>
      <w:r w:rsidRPr="00DD2CA8">
        <w:rPr>
          <w:rFonts w:ascii="Trebuchet MS" w:hAnsi="Trebuchet MS" w:cstheme="minorHAnsi"/>
        </w:rPr>
        <w:t xml:space="preserve"> cu explicații în linia prevăzută în acest scop la rubrica Observații. Se vor face  </w:t>
      </w:r>
      <w:proofErr w:type="spellStart"/>
      <w:r w:rsidRPr="00DD2CA8">
        <w:rPr>
          <w:rFonts w:ascii="Trebuchet MS" w:hAnsi="Trebuchet MS" w:cstheme="minorHAnsi"/>
        </w:rPr>
        <w:t>menţiuni</w:t>
      </w:r>
      <w:proofErr w:type="spellEnd"/>
      <w:r w:rsidRPr="00DD2CA8">
        <w:rPr>
          <w:rFonts w:ascii="Trebuchet MS" w:hAnsi="Trebuchet MS" w:cstheme="minorHAnsi"/>
        </w:rPr>
        <w:t xml:space="preserve"> la eventualele </w:t>
      </w:r>
      <w:proofErr w:type="spellStart"/>
      <w:r w:rsidRPr="00DD2CA8">
        <w:rPr>
          <w:rFonts w:ascii="Trebuchet MS" w:hAnsi="Trebuchet MS" w:cstheme="minorHAnsi"/>
        </w:rPr>
        <w:t>greşeli</w:t>
      </w:r>
      <w:proofErr w:type="spellEnd"/>
      <w:r w:rsidRPr="00DD2CA8">
        <w:rPr>
          <w:rFonts w:ascii="Trebuchet MS" w:hAnsi="Trebuchet MS" w:cstheme="minorHAnsi"/>
        </w:rPr>
        <w:t xml:space="preserve"> de încadrare sau alte cauze care au generat </w:t>
      </w:r>
      <w:proofErr w:type="spellStart"/>
      <w:r w:rsidRPr="00DD2CA8">
        <w:rPr>
          <w:rFonts w:ascii="Trebuchet MS" w:hAnsi="Trebuchet MS" w:cstheme="minorHAnsi"/>
        </w:rPr>
        <w:t>diferenţele</w:t>
      </w:r>
      <w:proofErr w:type="spellEnd"/>
      <w:r w:rsidRPr="00DD2CA8">
        <w:rPr>
          <w:rFonts w:ascii="Trebuchet MS" w:hAnsi="Trebuchet MS" w:cstheme="minorHAnsi"/>
        </w:rPr>
        <w:t xml:space="preserve">. Cererea de </w:t>
      </w:r>
      <w:proofErr w:type="spellStart"/>
      <w:r w:rsidRPr="00DD2CA8">
        <w:rPr>
          <w:rFonts w:ascii="Trebuchet MS" w:hAnsi="Trebuchet MS" w:cstheme="minorHAnsi"/>
        </w:rPr>
        <w:t>finanţare</w:t>
      </w:r>
      <w:proofErr w:type="spellEnd"/>
      <w:r w:rsidRPr="00DD2CA8">
        <w:rPr>
          <w:rFonts w:ascii="Trebuchet MS" w:hAnsi="Trebuchet MS" w:cstheme="minorHAnsi"/>
        </w:rPr>
        <w:t xml:space="preserve"> este declarată eligibilă prin bifarea căsuței corespunzătoare DA cu diferențe.</w:t>
      </w:r>
    </w:p>
    <w:p w14:paraId="06364DF8"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 xml:space="preserve">b) Dacă există mici diferențe de calcul în cererea de finanțare și Fundamentarea bugetului indicativ corelat cu activitățile și rezultatele proiectului, pe categorii de cheltuieli eligibile, expertul efectuează modificările în buget și, în matricea de verificare a Bugetului indicativ, bifează căsuța corespunzătoare DA cu diferențe. În acest caz se vor oferi </w:t>
      </w:r>
      <w:proofErr w:type="spellStart"/>
      <w:r w:rsidRPr="00DD2CA8">
        <w:rPr>
          <w:rFonts w:ascii="Trebuchet MS" w:hAnsi="Trebuchet MS" w:cstheme="minorHAnsi"/>
        </w:rPr>
        <w:t>explicaţii</w:t>
      </w:r>
      <w:proofErr w:type="spellEnd"/>
      <w:r w:rsidRPr="00DD2CA8">
        <w:rPr>
          <w:rFonts w:ascii="Trebuchet MS" w:hAnsi="Trebuchet MS" w:cstheme="minorHAnsi"/>
        </w:rPr>
        <w:t xml:space="preserve"> în rubrica </w:t>
      </w:r>
      <w:proofErr w:type="spellStart"/>
      <w:r w:rsidRPr="00DD2CA8">
        <w:rPr>
          <w:rFonts w:ascii="Trebuchet MS" w:hAnsi="Trebuchet MS" w:cstheme="minorHAnsi"/>
        </w:rPr>
        <w:lastRenderedPageBreak/>
        <w:t>Observaţii</w:t>
      </w:r>
      <w:proofErr w:type="spellEnd"/>
      <w:r w:rsidRPr="00DD2CA8">
        <w:rPr>
          <w:rFonts w:ascii="Trebuchet MS" w:hAnsi="Trebuchet MS" w:cstheme="minorHAnsi"/>
        </w:rPr>
        <w:t xml:space="preserve">. Se vor face </w:t>
      </w:r>
      <w:proofErr w:type="spellStart"/>
      <w:r w:rsidRPr="00DD2CA8">
        <w:rPr>
          <w:rFonts w:ascii="Trebuchet MS" w:hAnsi="Trebuchet MS" w:cstheme="minorHAnsi"/>
        </w:rPr>
        <w:t>menţiuni</w:t>
      </w:r>
      <w:proofErr w:type="spellEnd"/>
      <w:r w:rsidRPr="00DD2CA8">
        <w:rPr>
          <w:rFonts w:ascii="Trebuchet MS" w:hAnsi="Trebuchet MS" w:cstheme="minorHAnsi"/>
        </w:rPr>
        <w:t xml:space="preserve"> la eventualele </w:t>
      </w:r>
      <w:proofErr w:type="spellStart"/>
      <w:r w:rsidRPr="00DD2CA8">
        <w:rPr>
          <w:rFonts w:ascii="Trebuchet MS" w:hAnsi="Trebuchet MS" w:cstheme="minorHAnsi"/>
        </w:rPr>
        <w:t>greşeli</w:t>
      </w:r>
      <w:proofErr w:type="spellEnd"/>
      <w:r w:rsidRPr="00DD2CA8">
        <w:rPr>
          <w:rFonts w:ascii="Trebuchet MS" w:hAnsi="Trebuchet MS" w:cstheme="minorHAnsi"/>
        </w:rPr>
        <w:t xml:space="preserve"> de calcul, costuri care includ impozite </w:t>
      </w:r>
      <w:proofErr w:type="spellStart"/>
      <w:r w:rsidRPr="00DD2CA8">
        <w:rPr>
          <w:rFonts w:ascii="Trebuchet MS" w:hAnsi="Trebuchet MS" w:cstheme="minorHAnsi"/>
        </w:rPr>
        <w:t>şi</w:t>
      </w:r>
      <w:proofErr w:type="spellEnd"/>
      <w:r w:rsidRPr="00DD2CA8">
        <w:rPr>
          <w:rFonts w:ascii="Trebuchet MS" w:hAnsi="Trebuchet MS" w:cstheme="minorHAnsi"/>
        </w:rPr>
        <w:t xml:space="preserve"> taxe deductibile sau alte cauze care au generat </w:t>
      </w:r>
      <w:proofErr w:type="spellStart"/>
      <w:r w:rsidRPr="00DD2CA8">
        <w:rPr>
          <w:rFonts w:ascii="Trebuchet MS" w:hAnsi="Trebuchet MS" w:cstheme="minorHAnsi"/>
        </w:rPr>
        <w:t>diferenţele</w:t>
      </w:r>
      <w:proofErr w:type="spellEnd"/>
      <w:r w:rsidRPr="00DD2CA8">
        <w:rPr>
          <w:rFonts w:ascii="Trebuchet MS" w:hAnsi="Trebuchet MS" w:cstheme="minorHAnsi"/>
        </w:rPr>
        <w:t>.</w:t>
      </w:r>
    </w:p>
    <w:p w14:paraId="6C59E6FA"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Și în acest caz bugetul modificat de expert este retransmis solicitantului pentru luare la cunoștință de modificările efectuate, prin Fișa de solicitare a informațiilor suplimentare</w:t>
      </w:r>
      <w:r w:rsidR="009967C1" w:rsidRPr="00DD2CA8">
        <w:rPr>
          <w:rFonts w:ascii="Trebuchet MS" w:hAnsi="Trebuchet MS" w:cstheme="minorHAnsi"/>
        </w:rPr>
        <w:t>.</w:t>
      </w:r>
      <w:r w:rsidRPr="00DD2CA8">
        <w:rPr>
          <w:rFonts w:ascii="Trebuchet MS" w:hAnsi="Trebuchet MS" w:cstheme="minorHAnsi"/>
        </w:rPr>
        <w:t xml:space="preserve"> </w:t>
      </w:r>
    </w:p>
    <w:p w14:paraId="4FFEF463"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 xml:space="preserve">Cererea de </w:t>
      </w:r>
      <w:proofErr w:type="spellStart"/>
      <w:r w:rsidRPr="00DD2CA8">
        <w:rPr>
          <w:rFonts w:ascii="Trebuchet MS" w:hAnsi="Trebuchet MS" w:cstheme="minorHAnsi"/>
        </w:rPr>
        <w:t>finanţare</w:t>
      </w:r>
      <w:proofErr w:type="spellEnd"/>
      <w:r w:rsidRPr="00DD2CA8">
        <w:rPr>
          <w:rFonts w:ascii="Trebuchet MS" w:hAnsi="Trebuchet MS" w:cstheme="minorHAnsi"/>
        </w:rPr>
        <w:t xml:space="preserve"> este declarată eligibilă prin bifarea căsuței corespunzătoare DA cu diferențe.</w:t>
      </w:r>
    </w:p>
    <w:p w14:paraId="02F265A4"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Pentru punctele a și b, în cazul în care solicitantul nu este de acord cu corecțiile efectuate și aduse la cunoștință prin Fișa de solicitare a informațiilor suplimentare, expertul va bifa NU și va oferi explicații în rubrica Observații.</w:t>
      </w:r>
    </w:p>
    <w:p w14:paraId="2831F8BB"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 xml:space="preserve">c)  Dacă valoarea proiectului menționată în Buget nu este fundamentată prin activitățile și resursele alocate și s-ar putea aprecia ca bugetul este supradimensionat în raport cu rezultatele preconizate a se realiza, expertul solicită informații suplimentare. Dacă informațiile suplimentare primite nu fundamentează valoarea bugetului, atunci se bifează căsuța NU și criteriul de eligibilitate nu este îndeplinit. </w:t>
      </w:r>
    </w:p>
    <w:p w14:paraId="201FE199" w14:textId="77777777" w:rsidR="009967C1" w:rsidRPr="00DD2CA8" w:rsidRDefault="009967C1" w:rsidP="002E0DF9">
      <w:pPr>
        <w:spacing w:after="0" w:line="240" w:lineRule="auto"/>
        <w:contextualSpacing/>
        <w:jc w:val="both"/>
        <w:rPr>
          <w:rFonts w:ascii="Trebuchet MS" w:hAnsi="Trebuchet MS" w:cstheme="minorHAnsi"/>
        </w:rPr>
      </w:pPr>
    </w:p>
    <w:p w14:paraId="021E75E4"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3.2 Sunt eligibile </w:t>
      </w:r>
      <w:r w:rsidRPr="00DD2CA8">
        <w:rPr>
          <w:rFonts w:ascii="Trebuchet MS" w:eastAsia="Times New Roman" w:hAnsi="Trebuchet MS" w:cstheme="minorHAnsi"/>
          <w:b/>
          <w:bCs/>
          <w:kern w:val="32"/>
        </w:rPr>
        <w:t>cheltuielile</w:t>
      </w:r>
      <w:r w:rsidRPr="00DD2CA8">
        <w:rPr>
          <w:rFonts w:ascii="Trebuchet MS" w:hAnsi="Trebuchet MS" w:cstheme="minorHAnsi"/>
          <w:b/>
          <w:kern w:val="32"/>
        </w:rPr>
        <w:t xml:space="preserve"> aferente activităților eligibile din proiect, în conformitate cu cele specificate în cadrul Fișei măsurii din SDL</w:t>
      </w:r>
      <w:r w:rsidRPr="00DD2CA8">
        <w:rPr>
          <w:rFonts w:ascii="Trebuchet MS" w:hAnsi="Trebuchet MS" w:cstheme="minorHAnsi"/>
          <w:b/>
        </w:rPr>
        <w:t xml:space="preserve"> </w:t>
      </w:r>
      <w:r w:rsidRPr="00DD2CA8">
        <w:rPr>
          <w:rFonts w:ascii="Trebuchet MS" w:hAnsi="Trebuchet MS" w:cstheme="minorHAnsi"/>
          <w:b/>
          <w:kern w:val="32"/>
        </w:rPr>
        <w:t>în care se încadrează proiectul?</w:t>
      </w:r>
    </w:p>
    <w:p w14:paraId="659D4DFE"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 xml:space="preserve">Se verifică dacă cheltuielile eligibile propuse sunt cheltuieli aferente acțiunilor eligibile prevăzute în Fișa măsurii </w:t>
      </w:r>
      <w:r w:rsidR="009967C1" w:rsidRPr="00DD2CA8">
        <w:rPr>
          <w:rFonts w:ascii="Trebuchet MS" w:hAnsi="Trebuchet MS" w:cstheme="minorHAnsi"/>
        </w:rPr>
        <w:t>1/1</w:t>
      </w:r>
      <w:r w:rsidR="00E018CF" w:rsidRPr="00DD2CA8">
        <w:rPr>
          <w:rFonts w:ascii="Trebuchet MS" w:hAnsi="Trebuchet MS" w:cstheme="minorHAnsi"/>
        </w:rPr>
        <w:t>C</w:t>
      </w:r>
      <w:r w:rsidRPr="00DD2CA8">
        <w:rPr>
          <w:rFonts w:ascii="Trebuchet MS" w:hAnsi="Trebuchet MS" w:cstheme="minorHAnsi"/>
        </w:rPr>
        <w:t xml:space="preserve"> din SDL și preluate în Ghidul solicitantului elaborat de </w:t>
      </w:r>
      <w:r w:rsidR="0038584C" w:rsidRPr="00DD2CA8">
        <w:rPr>
          <w:rFonts w:ascii="Trebuchet MS" w:hAnsi="Trebuchet MS" w:cstheme="minorHAnsi"/>
        </w:rPr>
        <w:t>GAL SUDUL GORJULUI</w:t>
      </w:r>
      <w:r w:rsidRPr="00DD2CA8">
        <w:rPr>
          <w:rFonts w:ascii="Trebuchet MS" w:hAnsi="Trebuchet MS" w:cstheme="minorHAnsi"/>
        </w:rPr>
        <w:t>.</w:t>
      </w:r>
    </w:p>
    <w:p w14:paraId="5EC602E2"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 xml:space="preserve">Dacă în urma verificării se constată că cheltuielile eligibile și neeligibile sunt trecute în coloanele corespunzătoare acestora, expertul bifează DA în căsuța corespunzătoare, în caz contrar bifează NU și </w:t>
      </w:r>
      <w:proofErr w:type="spellStart"/>
      <w:r w:rsidRPr="00DD2CA8">
        <w:rPr>
          <w:rFonts w:ascii="Trebuchet MS" w:hAnsi="Trebuchet MS" w:cstheme="minorHAnsi"/>
        </w:rPr>
        <w:t>îşi</w:t>
      </w:r>
      <w:proofErr w:type="spellEnd"/>
      <w:r w:rsidRPr="00DD2CA8">
        <w:rPr>
          <w:rFonts w:ascii="Trebuchet MS" w:hAnsi="Trebuchet MS" w:cstheme="minorHAnsi"/>
        </w:rPr>
        <w:t xml:space="preserve"> motivează </w:t>
      </w:r>
      <w:proofErr w:type="spellStart"/>
      <w:r w:rsidRPr="00DD2CA8">
        <w:rPr>
          <w:rFonts w:ascii="Trebuchet MS" w:hAnsi="Trebuchet MS" w:cstheme="minorHAnsi"/>
        </w:rPr>
        <w:t>poziţia</w:t>
      </w:r>
      <w:proofErr w:type="spellEnd"/>
      <w:r w:rsidRPr="00DD2CA8">
        <w:rPr>
          <w:rFonts w:ascii="Trebuchet MS" w:hAnsi="Trebuchet MS" w:cstheme="minorHAnsi"/>
        </w:rPr>
        <w:t xml:space="preserve"> în linia prevăzută în acest scop la rubrica Observații, aceste cheltuieli </w:t>
      </w:r>
      <w:r w:rsidRPr="00DD2CA8">
        <w:rPr>
          <w:rFonts w:ascii="Trebuchet MS" w:eastAsia="Times New Roman" w:hAnsi="Trebuchet MS" w:cstheme="minorHAnsi"/>
        </w:rPr>
        <w:t>devenind</w:t>
      </w:r>
      <w:r w:rsidRPr="00DD2CA8">
        <w:rPr>
          <w:rFonts w:ascii="Trebuchet MS" w:hAnsi="Trebuchet MS" w:cstheme="minorHAnsi"/>
        </w:rPr>
        <w:t xml:space="preserve"> neeligibile.</w:t>
      </w:r>
    </w:p>
    <w:p w14:paraId="6D698160" w14:textId="77777777" w:rsidR="009967C1" w:rsidRPr="00DD2CA8" w:rsidRDefault="009967C1" w:rsidP="002E0DF9">
      <w:pPr>
        <w:spacing w:after="0" w:line="240" w:lineRule="auto"/>
        <w:contextualSpacing/>
        <w:jc w:val="both"/>
        <w:rPr>
          <w:rFonts w:ascii="Trebuchet MS" w:hAnsi="Trebuchet MS" w:cstheme="minorHAnsi"/>
        </w:rPr>
      </w:pPr>
    </w:p>
    <w:p w14:paraId="03952196"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b/>
          <w:kern w:val="32"/>
        </w:rPr>
        <w:t>3.3 TVA-</w:t>
      </w:r>
      <w:proofErr w:type="spellStart"/>
      <w:r w:rsidRPr="00DD2CA8">
        <w:rPr>
          <w:rFonts w:ascii="Trebuchet MS" w:hAnsi="Trebuchet MS" w:cstheme="minorHAnsi"/>
          <w:b/>
          <w:kern w:val="32"/>
        </w:rPr>
        <w:t>ul</w:t>
      </w:r>
      <w:proofErr w:type="spellEnd"/>
      <w:r w:rsidRPr="00DD2CA8">
        <w:rPr>
          <w:rFonts w:ascii="Trebuchet MS" w:hAnsi="Trebuchet MS" w:cstheme="minorHAnsi"/>
          <w:b/>
          <w:kern w:val="32"/>
        </w:rPr>
        <w:t xml:space="preserve"> aferent cheltuielilor eligibile este corect încadrat în coloana cheltuielilor neeligibile/ eligibile?</w:t>
      </w:r>
    </w:p>
    <w:p w14:paraId="0B362594"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Solicitantul poate încadra valoarea TVA pe coloana cheltuielilor eligibile dacă acesta nu poate fi recuperat de la bugetul de stat conform legislației în vigoare sau dacă nu este plătitor de TVA (se va verifica bifa din cererea de finanțare).</w:t>
      </w:r>
    </w:p>
    <w:p w14:paraId="374C4714" w14:textId="77777777" w:rsidR="00D75893" w:rsidRPr="00DD2CA8" w:rsidRDefault="00D75893" w:rsidP="002E0DF9">
      <w:pPr>
        <w:spacing w:after="0" w:line="240" w:lineRule="auto"/>
        <w:contextualSpacing/>
        <w:jc w:val="both"/>
        <w:rPr>
          <w:rFonts w:ascii="Trebuchet MS" w:hAnsi="Trebuchet MS" w:cstheme="minorHAnsi"/>
        </w:rPr>
      </w:pPr>
      <w:r w:rsidRPr="00DD2CA8">
        <w:rPr>
          <w:rFonts w:ascii="Trebuchet MS" w:hAnsi="Trebuchet MS" w:cstheme="minorHAnsi"/>
        </w:rPr>
        <w:t>Dacă solicitantul este plătitor de TVA (se va verifica bifa din cererea de finanțare), contravaloarea TVA trebuie încadrată pe coloana cheltuielilor neeligibile.</w:t>
      </w:r>
    </w:p>
    <w:p w14:paraId="044F9978" w14:textId="77777777" w:rsidR="00D75893" w:rsidRPr="00DD2CA8" w:rsidRDefault="00D75893" w:rsidP="002E0DF9">
      <w:pPr>
        <w:spacing w:after="0" w:line="240" w:lineRule="auto"/>
        <w:contextualSpacing/>
        <w:jc w:val="both"/>
        <w:rPr>
          <w:rFonts w:ascii="Trebuchet MS" w:hAnsi="Trebuchet MS" w:cstheme="minorHAnsi"/>
          <w:color w:val="000000"/>
        </w:rPr>
      </w:pPr>
      <w:r w:rsidRPr="00DD2CA8">
        <w:rPr>
          <w:rFonts w:ascii="Trebuchet MS" w:hAnsi="Trebuchet MS" w:cstheme="minorHAnsi"/>
        </w:rPr>
        <w:t xml:space="preserve">Expertul </w:t>
      </w:r>
      <w:r w:rsidRPr="00DD2CA8">
        <w:rPr>
          <w:rFonts w:ascii="Trebuchet MS" w:hAnsi="Trebuchet MS" w:cstheme="minorHAnsi"/>
          <w:color w:val="000000"/>
        </w:rPr>
        <w:t xml:space="preserve">bifează ”DA” în cazul în care TVA a fost încadrat corect, conform precizărilor de mai sus. În caz contrar, se bifează ”NU” și se modifică bugetul, trecând valoarea TVA pe coloana cheltuielilor neeligibile. </w:t>
      </w:r>
    </w:p>
    <w:p w14:paraId="7CBF43D7" w14:textId="77777777" w:rsidR="00D75893" w:rsidRPr="00DD2CA8" w:rsidRDefault="00D75893" w:rsidP="002E0DF9">
      <w:pPr>
        <w:spacing w:after="0" w:line="240" w:lineRule="auto"/>
        <w:jc w:val="both"/>
        <w:rPr>
          <w:rFonts w:ascii="Trebuchet MS" w:hAnsi="Trebuchet MS" w:cstheme="minorHAnsi"/>
        </w:rPr>
      </w:pPr>
      <w:r w:rsidRPr="00DD2CA8">
        <w:rPr>
          <w:rFonts w:ascii="Trebuchet MS" w:hAnsi="Trebuchet MS" w:cstheme="minorHAnsi"/>
        </w:rPr>
        <w:t xml:space="preserve">În cazul identificării unor diferențe față de valoarea cheltuielilor eligibile purtătoare de TVA, expertul verifică corectitudinea valorii TVA, bifează "DA cu diferențe" și va opera modificările în bugetul indicativ, motivându-și decizia la rubrica Observații. </w:t>
      </w:r>
    </w:p>
    <w:p w14:paraId="509A9899" w14:textId="77777777" w:rsidR="00D75893" w:rsidRPr="00DD2CA8" w:rsidRDefault="00D75893" w:rsidP="002E0DF9">
      <w:pPr>
        <w:spacing w:after="0" w:line="240" w:lineRule="auto"/>
        <w:jc w:val="both"/>
        <w:rPr>
          <w:rFonts w:ascii="Trebuchet MS" w:hAnsi="Trebuchet MS" w:cstheme="minorHAnsi"/>
        </w:rPr>
      </w:pPr>
    </w:p>
    <w:p w14:paraId="55DD0B69"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4. VERIFICAREA REZONABILITĂŢII PREŢURILOR</w:t>
      </w:r>
    </w:p>
    <w:p w14:paraId="1C0B8F37"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4.1. Categoria de servicii/bunuri se </w:t>
      </w:r>
      <w:proofErr w:type="spellStart"/>
      <w:r w:rsidRPr="00DD2CA8">
        <w:rPr>
          <w:rFonts w:ascii="Trebuchet MS" w:hAnsi="Trebuchet MS" w:cstheme="minorHAnsi"/>
          <w:b/>
          <w:kern w:val="32"/>
        </w:rPr>
        <w:t>regasește</w:t>
      </w:r>
      <w:proofErr w:type="spellEnd"/>
      <w:r w:rsidRPr="00DD2CA8">
        <w:rPr>
          <w:rFonts w:ascii="Trebuchet MS" w:hAnsi="Trebuchet MS" w:cstheme="minorHAnsi"/>
          <w:b/>
          <w:kern w:val="32"/>
        </w:rPr>
        <w:t xml:space="preserve"> în Baza de Date?</w:t>
      </w:r>
    </w:p>
    <w:p w14:paraId="0282032E"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Expertul verifică dacă categoria de servicii/ bunuri din fundamentarea bugetară se regăsește în Baza de date cu prețuri </w:t>
      </w:r>
      <w:r w:rsidRPr="00DD2CA8">
        <w:rPr>
          <w:rFonts w:ascii="Trebuchet MS" w:eastAsia="Times New Roman" w:hAnsi="Trebuchet MS" w:cstheme="minorHAnsi"/>
          <w:bCs/>
          <w:kern w:val="32"/>
        </w:rPr>
        <w:t>de</w:t>
      </w:r>
      <w:r w:rsidRPr="00DD2CA8">
        <w:rPr>
          <w:rFonts w:ascii="Trebuchet MS" w:hAnsi="Trebuchet MS" w:cstheme="minorHAnsi"/>
          <w:kern w:val="32"/>
        </w:rPr>
        <w:t xml:space="preserve"> referință pentru proiecte de servicii LEADER, de pe site-ul AFIR. Dacă se regăsește, expertul bifează în căsuța corespunzătoare DA, </w:t>
      </w:r>
      <w:proofErr w:type="spellStart"/>
      <w:r w:rsidRPr="00DD2CA8">
        <w:rPr>
          <w:rFonts w:ascii="Trebuchet MS" w:hAnsi="Trebuchet MS" w:cstheme="minorHAnsi"/>
          <w:kern w:val="32"/>
        </w:rPr>
        <w:t>şi</w:t>
      </w:r>
      <w:proofErr w:type="spellEnd"/>
      <w:r w:rsidRPr="00DD2CA8">
        <w:rPr>
          <w:rFonts w:ascii="Trebuchet MS" w:hAnsi="Trebuchet MS" w:cstheme="minorHAnsi"/>
          <w:kern w:val="32"/>
        </w:rPr>
        <w:t xml:space="preserve"> </w:t>
      </w:r>
      <w:proofErr w:type="spellStart"/>
      <w:r w:rsidRPr="00DD2CA8">
        <w:rPr>
          <w:rFonts w:ascii="Trebuchet MS" w:hAnsi="Trebuchet MS" w:cstheme="minorHAnsi"/>
          <w:kern w:val="32"/>
        </w:rPr>
        <w:t>ataşează</w:t>
      </w:r>
      <w:proofErr w:type="spellEnd"/>
      <w:r w:rsidRPr="00DD2CA8">
        <w:rPr>
          <w:rFonts w:ascii="Trebuchet MS" w:hAnsi="Trebuchet MS" w:cstheme="minorHAnsi"/>
          <w:kern w:val="32"/>
        </w:rPr>
        <w:t xml:space="preserve"> un extras din baza de date.</w:t>
      </w:r>
    </w:p>
    <w:p w14:paraId="50C0B927"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Dacă categoria de servicii nu se regăsește în Baza de date cu prețuri </w:t>
      </w:r>
      <w:r w:rsidRPr="00DD2CA8">
        <w:rPr>
          <w:rFonts w:ascii="Trebuchet MS" w:eastAsia="Times New Roman" w:hAnsi="Trebuchet MS" w:cstheme="minorHAnsi"/>
          <w:bCs/>
          <w:kern w:val="32"/>
        </w:rPr>
        <w:t>de</w:t>
      </w:r>
      <w:r w:rsidRPr="00DD2CA8">
        <w:rPr>
          <w:rFonts w:ascii="Trebuchet MS" w:hAnsi="Trebuchet MS" w:cstheme="minorHAnsi"/>
          <w:kern w:val="32"/>
        </w:rPr>
        <w:t xml:space="preserve"> referință pentru </w:t>
      </w:r>
      <w:r w:rsidRPr="00DD2CA8">
        <w:rPr>
          <w:rFonts w:ascii="Trebuchet MS" w:eastAsia="Times New Roman" w:hAnsi="Trebuchet MS" w:cstheme="minorHAnsi"/>
          <w:bCs/>
          <w:kern w:val="32"/>
        </w:rPr>
        <w:t>proiecte</w:t>
      </w:r>
      <w:r w:rsidRPr="00DD2CA8">
        <w:rPr>
          <w:rFonts w:ascii="Trebuchet MS" w:hAnsi="Trebuchet MS" w:cstheme="minorHAnsi"/>
          <w:kern w:val="32"/>
        </w:rPr>
        <w:t xml:space="preserve"> de servicii LEADER, expertul bifează în căsuța corespunzătoare NU.</w:t>
      </w:r>
    </w:p>
    <w:p w14:paraId="0C8BE4EA" w14:textId="77777777" w:rsidR="00D75893" w:rsidRPr="00DD2CA8" w:rsidRDefault="00D75893" w:rsidP="002E0DF9">
      <w:pPr>
        <w:spacing w:after="0" w:line="240" w:lineRule="auto"/>
        <w:contextualSpacing/>
        <w:jc w:val="both"/>
        <w:rPr>
          <w:rFonts w:ascii="Trebuchet MS" w:hAnsi="Trebuchet MS" w:cstheme="minorHAnsi"/>
          <w:kern w:val="32"/>
        </w:rPr>
      </w:pPr>
    </w:p>
    <w:p w14:paraId="6DD9A405"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4.2. Dacă la pct. 4.1. răspunsul este DA, </w:t>
      </w:r>
      <w:proofErr w:type="spellStart"/>
      <w:r w:rsidRPr="00DD2CA8">
        <w:rPr>
          <w:rFonts w:ascii="Trebuchet MS" w:hAnsi="Trebuchet MS" w:cstheme="minorHAnsi"/>
          <w:b/>
          <w:kern w:val="32"/>
        </w:rPr>
        <w:t>preţurile</w:t>
      </w:r>
      <w:proofErr w:type="spellEnd"/>
      <w:r w:rsidRPr="00DD2CA8">
        <w:rPr>
          <w:rFonts w:ascii="Trebuchet MS" w:hAnsi="Trebuchet MS" w:cstheme="minorHAnsi"/>
          <w:b/>
          <w:kern w:val="32"/>
        </w:rPr>
        <w:t xml:space="preserve"> utilizate sunt în limitele prevăzute în  Baza de Date?</w:t>
      </w:r>
    </w:p>
    <w:p w14:paraId="51764ACD"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lastRenderedPageBreak/>
        <w:t xml:space="preserve">Dacă prețurile sunt în limitele prevăzute în  Baza de Date cu prețuri maximale pentru proiectele finanțate prin LEADER, expertul bifează în căsuța corespunzătoare DA, suma acceptată de evaluator fiind cea din fundamentarea bugetară. Dacă prețurile nu sunt în limitele prevăzute în Baza de Date, expertul bifează în căsuța corespunzătoare NU. </w:t>
      </w:r>
    </w:p>
    <w:p w14:paraId="42208565"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În vederea stabilirii onorariilor experților menționați în cererea de finanțare, solicitantul va consulta baza de date cu prețuri de referință pentru servicii, aferentă Măsurii 19 LEADER, disponibilă pe site-ul </w:t>
      </w:r>
      <w:r w:rsidRPr="00DD2CA8">
        <w:rPr>
          <w:rFonts w:ascii="Trebuchet MS" w:hAnsi="Trebuchet MS" w:cstheme="minorHAnsi"/>
          <w:kern w:val="32"/>
          <w:u w:val="single"/>
        </w:rPr>
        <w:t>www.afir.info</w:t>
      </w:r>
      <w:r w:rsidRPr="00DD2CA8">
        <w:rPr>
          <w:rFonts w:ascii="Trebuchet MS" w:hAnsi="Trebuchet MS" w:cstheme="minorHAnsi"/>
          <w:kern w:val="32"/>
        </w:rPr>
        <w:t xml:space="preserve">. În cadrul acestei liste se regăsesc limitele de preț până la care se acceptă alocarea financiară pentru diferite categorii de servicii. </w:t>
      </w:r>
    </w:p>
    <w:p w14:paraId="74AA553F" w14:textId="77777777" w:rsidR="00D75893" w:rsidRPr="00DD2CA8" w:rsidRDefault="00D75893" w:rsidP="002E0DF9">
      <w:pPr>
        <w:spacing w:after="0" w:line="240" w:lineRule="auto"/>
        <w:contextualSpacing/>
        <w:jc w:val="both"/>
        <w:rPr>
          <w:rFonts w:ascii="Trebuchet MS" w:hAnsi="Trebuchet MS" w:cstheme="minorHAnsi"/>
          <w:kern w:val="32"/>
        </w:rPr>
      </w:pPr>
    </w:p>
    <w:p w14:paraId="45953EC2"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4.3. Dacă la pct. 4.1 sau 4.2. răspunsul este NU (valorile nu se încadrează în limitele admise în baza de date), solicitantul a prezentat câte o ofertă conformă fiecare bun sau serviciu a cărui valoare nu depășește 15.000 Euro și câte 2 oferte conforme pentru fiecare bun sau serviciu care depășește această valoare ? </w:t>
      </w:r>
    </w:p>
    <w:p w14:paraId="09956F79"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Expertul verifică dacă solicitantul a prezentat  câte două oferte conforme pentru servicii/bunuri a căror valoare este mai mare de 15.000 euro și o ofertă conformă pentru servicii/bunuri care nu depășesc această valoare.</w:t>
      </w:r>
    </w:p>
    <w:p w14:paraId="44E22403"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În cazul în care solicitantul nu a prezentat oferta/ofertele conforme nici în urma solicitării de informații suplimentare, cheltuielile corespunzătoare devin neeligibile; expertul bifează în căsuța corespunzătoare ,,NU”, modifică bugetul indicativ în sensul micșorării acestuia cu costurile </w:t>
      </w:r>
      <w:proofErr w:type="spellStart"/>
      <w:r w:rsidRPr="00DD2CA8">
        <w:rPr>
          <w:rFonts w:ascii="Trebuchet MS" w:hAnsi="Trebuchet MS" w:cstheme="minorHAnsi"/>
          <w:kern w:val="32"/>
        </w:rPr>
        <w:t>corespunzatoare</w:t>
      </w:r>
      <w:proofErr w:type="spellEnd"/>
      <w:r w:rsidRPr="00DD2CA8">
        <w:rPr>
          <w:rFonts w:ascii="Trebuchet MS" w:hAnsi="Trebuchet MS" w:cstheme="minorHAnsi"/>
          <w:kern w:val="32"/>
        </w:rPr>
        <w:t xml:space="preserve"> și înștiințează solicitantul, prin formularul de </w:t>
      </w:r>
      <w:proofErr w:type="spellStart"/>
      <w:r w:rsidRPr="00DD2CA8">
        <w:rPr>
          <w:rFonts w:ascii="Trebuchet MS" w:hAnsi="Trebuchet MS" w:cstheme="minorHAnsi"/>
          <w:kern w:val="32"/>
        </w:rPr>
        <w:t>informatii</w:t>
      </w:r>
      <w:proofErr w:type="spellEnd"/>
      <w:r w:rsidRPr="00DD2CA8">
        <w:rPr>
          <w:rFonts w:ascii="Trebuchet MS" w:hAnsi="Trebuchet MS" w:cstheme="minorHAnsi"/>
          <w:kern w:val="32"/>
        </w:rPr>
        <w:t xml:space="preserve"> suplimentare - Partea a III-a, asupra modificărilor </w:t>
      </w:r>
      <w:proofErr w:type="spellStart"/>
      <w:r w:rsidRPr="00DD2CA8">
        <w:rPr>
          <w:rFonts w:ascii="Trebuchet MS" w:hAnsi="Trebuchet MS" w:cstheme="minorHAnsi"/>
          <w:kern w:val="32"/>
        </w:rPr>
        <w:t>facute</w:t>
      </w:r>
      <w:proofErr w:type="spellEnd"/>
      <w:r w:rsidRPr="00DD2CA8">
        <w:rPr>
          <w:rFonts w:ascii="Trebuchet MS" w:hAnsi="Trebuchet MS" w:cstheme="minorHAnsi"/>
          <w:kern w:val="32"/>
        </w:rPr>
        <w:t xml:space="preserve">. </w:t>
      </w:r>
    </w:p>
    <w:p w14:paraId="328C63A1"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Pentru categoriile de bunuri/servicii care se regăsesc în baza de date și a căror valori se încadrează în limitele prevăzute, expertul bifează căsuța ,,NU ESTE CAZUL”. </w:t>
      </w:r>
    </w:p>
    <w:p w14:paraId="4ED6D77A"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Ofertele conforme sunt documente obligatorii care trebuie avute în vedere la stabilirea rezonabilității prețurilor și trebuie să aibă cel puțin următoarele caracteristici:</w:t>
      </w:r>
    </w:p>
    <w:p w14:paraId="231541CF" w14:textId="77777777" w:rsidR="009967C1" w:rsidRPr="00DD2CA8" w:rsidRDefault="009967C1" w:rsidP="002E0DF9">
      <w:pPr>
        <w:spacing w:after="0" w:line="240" w:lineRule="auto"/>
        <w:ind w:left="450"/>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Să fie datate, personalizate și semnate;</w:t>
      </w:r>
    </w:p>
    <w:p w14:paraId="018A578D" w14:textId="77777777" w:rsidR="009967C1" w:rsidRPr="00DD2CA8" w:rsidRDefault="009967C1" w:rsidP="002E0DF9">
      <w:pPr>
        <w:spacing w:after="0" w:line="240" w:lineRule="auto"/>
        <w:ind w:left="450"/>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 xml:space="preserve">Să conțină detalierea unor </w:t>
      </w:r>
      <w:proofErr w:type="spellStart"/>
      <w:r w:rsidRPr="00DD2CA8">
        <w:rPr>
          <w:rFonts w:ascii="Trebuchet MS" w:hAnsi="Trebuchet MS" w:cstheme="minorHAnsi"/>
          <w:kern w:val="32"/>
        </w:rPr>
        <w:t>cerinte</w:t>
      </w:r>
      <w:proofErr w:type="spellEnd"/>
      <w:r w:rsidRPr="00DD2CA8">
        <w:rPr>
          <w:rFonts w:ascii="Trebuchet MS" w:hAnsi="Trebuchet MS" w:cstheme="minorHAnsi"/>
          <w:kern w:val="32"/>
        </w:rPr>
        <w:t xml:space="preserve"> minimale;</w:t>
      </w:r>
    </w:p>
    <w:p w14:paraId="334D7C4A" w14:textId="77777777" w:rsidR="009967C1" w:rsidRPr="00DD2CA8" w:rsidRDefault="009967C1" w:rsidP="002E0DF9">
      <w:pPr>
        <w:spacing w:after="0" w:line="240" w:lineRule="auto"/>
        <w:ind w:left="450"/>
        <w:contextualSpacing/>
        <w:jc w:val="both"/>
        <w:rPr>
          <w:rFonts w:ascii="Trebuchet MS" w:hAnsi="Trebuchet MS" w:cstheme="minorHAnsi"/>
          <w:kern w:val="32"/>
        </w:rPr>
      </w:pPr>
      <w:r w:rsidRPr="00DD2CA8">
        <w:rPr>
          <w:rFonts w:ascii="Trebuchet MS" w:hAnsi="Trebuchet MS" w:cstheme="minorHAnsi"/>
          <w:kern w:val="32"/>
        </w:rPr>
        <w:t>-</w:t>
      </w:r>
      <w:r w:rsidRPr="00DD2CA8">
        <w:rPr>
          <w:rFonts w:ascii="Trebuchet MS" w:hAnsi="Trebuchet MS" w:cstheme="minorHAnsi"/>
          <w:kern w:val="32"/>
        </w:rPr>
        <w:tab/>
        <w:t xml:space="preserve">Să </w:t>
      </w:r>
      <w:proofErr w:type="spellStart"/>
      <w:r w:rsidRPr="00DD2CA8">
        <w:rPr>
          <w:rFonts w:ascii="Trebuchet MS" w:hAnsi="Trebuchet MS" w:cstheme="minorHAnsi"/>
          <w:kern w:val="32"/>
        </w:rPr>
        <w:t>conţină</w:t>
      </w:r>
      <w:proofErr w:type="spellEnd"/>
      <w:r w:rsidRPr="00DD2CA8">
        <w:rPr>
          <w:rFonts w:ascii="Trebuchet MS" w:hAnsi="Trebuchet MS" w:cstheme="minorHAnsi"/>
          <w:kern w:val="32"/>
        </w:rPr>
        <w:t xml:space="preserve"> </w:t>
      </w:r>
      <w:proofErr w:type="spellStart"/>
      <w:r w:rsidRPr="00DD2CA8">
        <w:rPr>
          <w:rFonts w:ascii="Trebuchet MS" w:hAnsi="Trebuchet MS" w:cstheme="minorHAnsi"/>
          <w:kern w:val="32"/>
        </w:rPr>
        <w:t>preţul</w:t>
      </w:r>
      <w:proofErr w:type="spellEnd"/>
      <w:r w:rsidRPr="00DD2CA8">
        <w:rPr>
          <w:rFonts w:ascii="Trebuchet MS" w:hAnsi="Trebuchet MS" w:cstheme="minorHAnsi"/>
          <w:kern w:val="32"/>
        </w:rPr>
        <w:t xml:space="preserve"> de </w:t>
      </w:r>
      <w:proofErr w:type="spellStart"/>
      <w:r w:rsidRPr="00DD2CA8">
        <w:rPr>
          <w:rFonts w:ascii="Trebuchet MS" w:hAnsi="Trebuchet MS" w:cstheme="minorHAnsi"/>
          <w:kern w:val="32"/>
        </w:rPr>
        <w:t>achiziţie</w:t>
      </w:r>
      <w:proofErr w:type="spellEnd"/>
      <w:r w:rsidRPr="00DD2CA8">
        <w:rPr>
          <w:rFonts w:ascii="Trebuchet MS" w:hAnsi="Trebuchet MS" w:cstheme="minorHAnsi"/>
          <w:kern w:val="32"/>
        </w:rPr>
        <w:t>, defalcat pe categorii de bunuri/servicii.</w:t>
      </w:r>
    </w:p>
    <w:p w14:paraId="3EA5E1F9" w14:textId="77777777" w:rsidR="009967C1" w:rsidRPr="00DD2CA8" w:rsidRDefault="009967C1"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În faza de evaluare a cererii de finanțare, baza de date are un rol consultativ. În urma analizei ofertelor, dacă acestea corespund cerințelor din proiect, iar prețul ofertei incluse în buget se regăsește în prețurile ofertate, cu justificări în cazul ofertei cu un preț mai mare, expertul acceptă prețurile</w:t>
      </w:r>
    </w:p>
    <w:p w14:paraId="7CDAF08C" w14:textId="77777777" w:rsidR="009967C1" w:rsidRPr="00DD2CA8" w:rsidRDefault="009967C1" w:rsidP="002E0DF9">
      <w:pPr>
        <w:spacing w:after="0" w:line="240" w:lineRule="auto"/>
        <w:contextualSpacing/>
        <w:jc w:val="both"/>
        <w:rPr>
          <w:rFonts w:ascii="Trebuchet MS" w:hAnsi="Trebuchet MS" w:cstheme="minorHAnsi"/>
          <w:b/>
          <w:kern w:val="32"/>
        </w:rPr>
      </w:pPr>
    </w:p>
    <w:p w14:paraId="764B2058"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4.4. Prețurile prevăzute în ofertele anexate sunt rezonabile?</w:t>
      </w:r>
    </w:p>
    <w:p w14:paraId="3B24C8FB"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Se va realiza verificarea rezonabilității prețurilor pentru fiecare ofertă în parte, utilizându-se diferite metode de verificare (ex. verificarea de oferte similare pe internet sau compararea cu prețurile din alte proiecte similare). Dacă în urma verificărilor expertul apreciază că prețurile propuse prin oferte nu sunt rezonabile, expertul bifează în căsuța corespunzătoare NU.</w:t>
      </w:r>
    </w:p>
    <w:p w14:paraId="0D3F0626" w14:textId="77777777" w:rsidR="00D75893" w:rsidRPr="00DD2CA8" w:rsidRDefault="00D75893" w:rsidP="002E0DF9">
      <w:pPr>
        <w:spacing w:after="0" w:line="240" w:lineRule="auto"/>
        <w:contextualSpacing/>
        <w:jc w:val="both"/>
        <w:rPr>
          <w:rFonts w:ascii="Trebuchet MS" w:hAnsi="Trebuchet MS" w:cstheme="minorHAnsi"/>
          <w:b/>
          <w:i/>
          <w:kern w:val="32"/>
        </w:rPr>
      </w:pPr>
      <w:r w:rsidRPr="00DD2CA8">
        <w:rPr>
          <w:rFonts w:ascii="Trebuchet MS" w:hAnsi="Trebuchet MS" w:cstheme="minorHAnsi"/>
          <w:b/>
          <w:i/>
          <w:kern w:val="32"/>
        </w:rPr>
        <w:t>Expertul evaluator este responsabil pentru decizia luată asupra rezonabilității prețurilor indiferent de metodele folosite pentru verificare.</w:t>
      </w:r>
    </w:p>
    <w:p w14:paraId="45DBA5CA" w14:textId="77777777" w:rsidR="00D75893" w:rsidRPr="00DD2CA8" w:rsidRDefault="00D75893" w:rsidP="002E0DF9">
      <w:pPr>
        <w:spacing w:after="0" w:line="240" w:lineRule="auto"/>
        <w:contextualSpacing/>
        <w:jc w:val="both"/>
        <w:rPr>
          <w:rFonts w:ascii="Trebuchet MS" w:hAnsi="Trebuchet MS" w:cstheme="minorHAnsi"/>
          <w:b/>
          <w:kern w:val="32"/>
        </w:rPr>
      </w:pPr>
    </w:p>
    <w:p w14:paraId="167402E3"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b/>
          <w:kern w:val="32"/>
        </w:rPr>
        <w:t>5. VERIFICAREA PLANULUI FINANCIAR</w:t>
      </w:r>
    </w:p>
    <w:p w14:paraId="7B9F8365"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5.1 Planul financiar este corect completat </w:t>
      </w:r>
      <w:proofErr w:type="spellStart"/>
      <w:r w:rsidRPr="00DD2CA8">
        <w:rPr>
          <w:rFonts w:ascii="Trebuchet MS" w:hAnsi="Trebuchet MS" w:cstheme="minorHAnsi"/>
          <w:b/>
          <w:kern w:val="32"/>
        </w:rPr>
        <w:t>şi</w:t>
      </w:r>
      <w:proofErr w:type="spellEnd"/>
      <w:r w:rsidRPr="00DD2CA8">
        <w:rPr>
          <w:rFonts w:ascii="Trebuchet MS" w:hAnsi="Trebuchet MS" w:cstheme="minorHAnsi"/>
          <w:b/>
          <w:kern w:val="32"/>
        </w:rPr>
        <w:t xml:space="preserve"> respectă gradul de </w:t>
      </w:r>
      <w:proofErr w:type="spellStart"/>
      <w:r w:rsidRPr="00DD2CA8">
        <w:rPr>
          <w:rFonts w:ascii="Trebuchet MS" w:hAnsi="Trebuchet MS" w:cstheme="minorHAnsi"/>
          <w:b/>
          <w:kern w:val="32"/>
        </w:rPr>
        <w:t>intervenţie</w:t>
      </w:r>
      <w:proofErr w:type="spellEnd"/>
      <w:r w:rsidRPr="00DD2CA8">
        <w:rPr>
          <w:rFonts w:ascii="Trebuchet MS" w:hAnsi="Trebuchet MS" w:cstheme="minorHAnsi"/>
          <w:b/>
          <w:kern w:val="32"/>
        </w:rPr>
        <w:t xml:space="preserve"> publică așa cum este prevăzut în Fișa măsurii</w:t>
      </w:r>
      <w:r w:rsidRPr="00DD2CA8">
        <w:rPr>
          <w:rFonts w:ascii="Trebuchet MS" w:hAnsi="Trebuchet MS" w:cstheme="minorHAnsi"/>
          <w:kern w:val="32"/>
        </w:rPr>
        <w:t xml:space="preserve"> </w:t>
      </w:r>
      <w:r w:rsidRPr="00DD2CA8">
        <w:rPr>
          <w:rFonts w:ascii="Trebuchet MS" w:hAnsi="Trebuchet MS" w:cstheme="minorHAnsi"/>
          <w:b/>
          <w:kern w:val="32"/>
        </w:rPr>
        <w:t>din Strategia de Dezvoltare Locală?</w:t>
      </w:r>
    </w:p>
    <w:p w14:paraId="3180BE17" w14:textId="77777777" w:rsidR="00E028F4" w:rsidRPr="00DD2CA8" w:rsidRDefault="00E028F4"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Se va verifica respectarea intensității sprijinului și a valorii maxime nerambursabile a proiectului, conform prevederilor din fi</w:t>
      </w:r>
      <w:r w:rsidR="00F303FB" w:rsidRPr="00DD2CA8">
        <w:rPr>
          <w:rFonts w:ascii="Trebuchet MS" w:hAnsi="Trebuchet MS" w:cstheme="minorHAnsi"/>
          <w:kern w:val="32"/>
        </w:rPr>
        <w:t>ș</w:t>
      </w:r>
      <w:r w:rsidRPr="00DD2CA8">
        <w:rPr>
          <w:rFonts w:ascii="Trebuchet MS" w:hAnsi="Trebuchet MS" w:cstheme="minorHAnsi"/>
          <w:kern w:val="32"/>
        </w:rPr>
        <w:t>a măsurii 1/1</w:t>
      </w:r>
      <w:r w:rsidR="0085532C" w:rsidRPr="00DD2CA8">
        <w:rPr>
          <w:rFonts w:ascii="Trebuchet MS" w:hAnsi="Trebuchet MS" w:cstheme="minorHAnsi"/>
          <w:kern w:val="32"/>
        </w:rPr>
        <w:t>C</w:t>
      </w:r>
      <w:r w:rsidRPr="00DD2CA8">
        <w:rPr>
          <w:rFonts w:ascii="Trebuchet MS" w:hAnsi="Trebuchet MS" w:cstheme="minorHAnsi"/>
          <w:kern w:val="32"/>
        </w:rPr>
        <w:t xml:space="preserve">. </w:t>
      </w:r>
    </w:p>
    <w:p w14:paraId="330950B2" w14:textId="77777777" w:rsidR="00E028F4" w:rsidRPr="00DD2CA8" w:rsidRDefault="00E028F4" w:rsidP="002E0DF9">
      <w:pPr>
        <w:spacing w:after="0" w:line="240" w:lineRule="auto"/>
        <w:jc w:val="both"/>
        <w:rPr>
          <w:rFonts w:ascii="Trebuchet MS" w:hAnsi="Trebuchet MS" w:cstheme="minorHAnsi"/>
        </w:rPr>
      </w:pPr>
      <w:r w:rsidRPr="00DD2CA8">
        <w:rPr>
          <w:rFonts w:ascii="Trebuchet MS" w:hAnsi="Trebuchet MS" w:cstheme="minorHAnsi"/>
        </w:rPr>
        <w:t>a) Dacă Planul Financiar este corect completat, expertul bifează căsuța DA.</w:t>
      </w:r>
    </w:p>
    <w:p w14:paraId="07699C6D" w14:textId="77777777" w:rsidR="00E028F4" w:rsidRPr="00DD2CA8" w:rsidRDefault="00E028F4" w:rsidP="002E0DF9">
      <w:pPr>
        <w:spacing w:after="0" w:line="240" w:lineRule="auto"/>
        <w:jc w:val="both"/>
        <w:rPr>
          <w:rFonts w:ascii="Trebuchet MS" w:hAnsi="Trebuchet MS" w:cstheme="minorHAnsi"/>
        </w:rPr>
      </w:pPr>
      <w:r w:rsidRPr="00DD2CA8">
        <w:rPr>
          <w:rFonts w:ascii="Trebuchet MS" w:hAnsi="Trebuchet MS" w:cstheme="minorHAnsi"/>
        </w:rPr>
        <w:t xml:space="preserve">b) Dacă Planul financiar nu este corect completat, expertul completează corect Planul financiar, bifează căsuță NU și motivează poziția în linia prevăzută în acest scop la rubrica Observații. </w:t>
      </w:r>
      <w:r w:rsidRPr="00DD2CA8">
        <w:rPr>
          <w:rFonts w:ascii="Trebuchet MS" w:hAnsi="Trebuchet MS" w:cstheme="minorHAnsi"/>
        </w:rPr>
        <w:lastRenderedPageBreak/>
        <w:t>Expertul va informa solicitantul de aceste modificări prin intermediul formularului de informații suplimentare.</w:t>
      </w:r>
    </w:p>
    <w:p w14:paraId="79A2BA51" w14:textId="77777777" w:rsidR="00E028F4" w:rsidRPr="00DD2CA8" w:rsidRDefault="00E028F4" w:rsidP="002E0DF9">
      <w:pPr>
        <w:spacing w:after="0" w:line="240" w:lineRule="auto"/>
        <w:contextualSpacing/>
        <w:jc w:val="both"/>
        <w:rPr>
          <w:rFonts w:ascii="Trebuchet MS" w:hAnsi="Trebuchet MS" w:cstheme="minorHAnsi"/>
          <w:kern w:val="32"/>
        </w:rPr>
      </w:pPr>
    </w:p>
    <w:p w14:paraId="72D2A285"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6. VERIFICAREA CONDIȚIILOR ARTIFICIALE</w:t>
      </w:r>
    </w:p>
    <w:p w14:paraId="15B1B424" w14:textId="77777777" w:rsidR="00D75893" w:rsidRPr="00DD2CA8" w:rsidRDefault="00D75893" w:rsidP="002E0DF9">
      <w:pPr>
        <w:spacing w:after="0" w:line="240" w:lineRule="auto"/>
        <w:contextualSpacing/>
        <w:jc w:val="both"/>
        <w:rPr>
          <w:rFonts w:ascii="Trebuchet MS" w:hAnsi="Trebuchet MS" w:cstheme="minorHAnsi"/>
          <w:b/>
          <w:kern w:val="32"/>
        </w:rPr>
      </w:pPr>
      <w:r w:rsidRPr="00DD2CA8">
        <w:rPr>
          <w:rFonts w:ascii="Trebuchet MS" w:hAnsi="Trebuchet MS" w:cstheme="minorHAnsi"/>
          <w:b/>
          <w:kern w:val="32"/>
        </w:rPr>
        <w:t xml:space="preserve">6.1 Solicitantul a creat </w:t>
      </w:r>
      <w:proofErr w:type="spellStart"/>
      <w:r w:rsidRPr="00DD2CA8">
        <w:rPr>
          <w:rFonts w:ascii="Trebuchet MS" w:hAnsi="Trebuchet MS" w:cstheme="minorHAnsi"/>
          <w:b/>
          <w:kern w:val="32"/>
        </w:rPr>
        <w:t>condiţii</w:t>
      </w:r>
      <w:proofErr w:type="spellEnd"/>
      <w:r w:rsidRPr="00DD2CA8">
        <w:rPr>
          <w:rFonts w:ascii="Trebuchet MS" w:hAnsi="Trebuchet MS" w:cstheme="minorHAnsi"/>
          <w:b/>
          <w:kern w:val="32"/>
        </w:rPr>
        <w:t xml:space="preserve"> artificiale necesare pentru a beneficia de </w:t>
      </w:r>
      <w:proofErr w:type="spellStart"/>
      <w:r w:rsidRPr="00DD2CA8">
        <w:rPr>
          <w:rFonts w:ascii="Trebuchet MS" w:hAnsi="Trebuchet MS" w:cstheme="minorHAnsi"/>
          <w:b/>
          <w:kern w:val="32"/>
        </w:rPr>
        <w:t>plăţi</w:t>
      </w:r>
      <w:proofErr w:type="spellEnd"/>
      <w:r w:rsidRPr="00DD2CA8">
        <w:rPr>
          <w:rFonts w:ascii="Trebuchet MS" w:hAnsi="Trebuchet MS" w:cstheme="minorHAnsi"/>
          <w:b/>
          <w:kern w:val="32"/>
        </w:rPr>
        <w:t xml:space="preserve"> (sprijin) </w:t>
      </w:r>
      <w:proofErr w:type="spellStart"/>
      <w:r w:rsidRPr="00DD2CA8">
        <w:rPr>
          <w:rFonts w:ascii="Trebuchet MS" w:hAnsi="Trebuchet MS" w:cstheme="minorHAnsi"/>
          <w:b/>
          <w:kern w:val="32"/>
        </w:rPr>
        <w:t>şi</w:t>
      </w:r>
      <w:proofErr w:type="spellEnd"/>
      <w:r w:rsidRPr="00DD2CA8">
        <w:rPr>
          <w:rFonts w:ascii="Trebuchet MS" w:hAnsi="Trebuchet MS" w:cstheme="minorHAnsi"/>
          <w:b/>
          <w:kern w:val="32"/>
        </w:rPr>
        <w:t xml:space="preserve"> a </w:t>
      </w:r>
      <w:proofErr w:type="spellStart"/>
      <w:r w:rsidRPr="00DD2CA8">
        <w:rPr>
          <w:rFonts w:ascii="Trebuchet MS" w:hAnsi="Trebuchet MS" w:cstheme="minorHAnsi"/>
          <w:b/>
          <w:kern w:val="32"/>
        </w:rPr>
        <w:t>obţine</w:t>
      </w:r>
      <w:proofErr w:type="spellEnd"/>
      <w:r w:rsidRPr="00DD2CA8">
        <w:rPr>
          <w:rFonts w:ascii="Trebuchet MS" w:hAnsi="Trebuchet MS" w:cstheme="minorHAnsi"/>
          <w:b/>
          <w:kern w:val="32"/>
        </w:rPr>
        <w:t xml:space="preserve"> astfel un avantaj care contravine obiectivelor măsurii?</w:t>
      </w:r>
    </w:p>
    <w:p w14:paraId="5D588B3D"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Expertul verifică în cadrul proiectului dacă solicitantul a încercat crearea unor condiții artificiale necesare pentru a beneficia de plăți și a obține astfel un avantaj care contravine obiectivelor măsurii. </w:t>
      </w:r>
    </w:p>
    <w:p w14:paraId="28E28BE9"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 xml:space="preserve">Dacă din verificarea proiectului rezultă acest lucru pe baza unor aspecte justificate, atunci expertul bifează în căsuța corespunzătoare DA, iar proiectul va fi declarat neeligibil. </w:t>
      </w:r>
    </w:p>
    <w:p w14:paraId="161E40F0" w14:textId="77777777" w:rsidR="00D75893" w:rsidRPr="00DD2CA8" w:rsidRDefault="00D75893" w:rsidP="002E0DF9">
      <w:pPr>
        <w:spacing w:after="0" w:line="240" w:lineRule="auto"/>
        <w:contextualSpacing/>
        <w:jc w:val="both"/>
        <w:rPr>
          <w:rFonts w:ascii="Trebuchet MS" w:hAnsi="Trebuchet MS" w:cstheme="minorHAnsi"/>
          <w:kern w:val="32"/>
        </w:rPr>
      </w:pPr>
      <w:r w:rsidRPr="00DD2CA8">
        <w:rPr>
          <w:rFonts w:ascii="Trebuchet MS" w:hAnsi="Trebuchet MS" w:cstheme="minorHAnsi"/>
          <w:kern w:val="32"/>
        </w:rPr>
        <w:t>Dacă nu există suspiciuni privind crearea unor condiții artificiale pentru obținerea de plăți și avantaje care să contravină obiectivelor măsurii, atunci expertul bifează în căsuța corespunz</w:t>
      </w:r>
      <w:r w:rsidR="00F303FB" w:rsidRPr="00DD2CA8">
        <w:rPr>
          <w:rFonts w:ascii="Trebuchet MS" w:hAnsi="Trebuchet MS" w:cstheme="minorHAnsi"/>
          <w:kern w:val="32"/>
        </w:rPr>
        <w:t>ă</w:t>
      </w:r>
      <w:r w:rsidRPr="00DD2CA8">
        <w:rPr>
          <w:rFonts w:ascii="Trebuchet MS" w:hAnsi="Trebuchet MS" w:cstheme="minorHAnsi"/>
          <w:kern w:val="32"/>
        </w:rPr>
        <w:t xml:space="preserve">toare NU. </w:t>
      </w:r>
    </w:p>
    <w:p w14:paraId="21AE021E" w14:textId="77777777" w:rsidR="002E0DF9" w:rsidRPr="00DD2CA8" w:rsidRDefault="002E0DF9" w:rsidP="002E0DF9">
      <w:pPr>
        <w:spacing w:after="0" w:line="240" w:lineRule="auto"/>
        <w:contextualSpacing/>
        <w:jc w:val="both"/>
        <w:rPr>
          <w:rFonts w:ascii="Trebuchet MS" w:hAnsi="Trebuchet MS" w:cstheme="minorHAnsi"/>
          <w:kern w:val="32"/>
        </w:rPr>
      </w:pPr>
    </w:p>
    <w:p w14:paraId="2B9404F4" w14:textId="77777777" w:rsidR="002E0DF9" w:rsidRPr="00DD2CA8" w:rsidRDefault="002E0DF9" w:rsidP="002E0DF9">
      <w:pPr>
        <w:overflowPunct w:val="0"/>
        <w:autoSpaceDE w:val="0"/>
        <w:autoSpaceDN w:val="0"/>
        <w:adjustRightInd w:val="0"/>
        <w:spacing w:after="0" w:line="240" w:lineRule="auto"/>
        <w:jc w:val="both"/>
        <w:textAlignment w:val="baseline"/>
        <w:rPr>
          <w:rFonts w:ascii="Trebuchet MS" w:eastAsia="Times New Roman" w:hAnsi="Trebuchet MS" w:cstheme="minorHAnsi"/>
          <w:bCs/>
          <w:i/>
          <w:iCs/>
          <w:lang w:eastAsia="fr-FR"/>
        </w:rPr>
      </w:pPr>
      <w:r w:rsidRPr="00DD2CA8">
        <w:rPr>
          <w:rFonts w:ascii="Trebuchet MS" w:eastAsia="Times New Roman" w:hAnsi="Trebuchet MS" w:cstheme="minorHAnsi"/>
          <w:bCs/>
          <w:i/>
          <w:iCs/>
          <w:lang w:eastAsia="fr-FR"/>
        </w:rPr>
        <w:t>Dacă toate criteriile de eligibilitate aplicate proiectului au fost îndeplinite, proiectul este eligibil.</w:t>
      </w:r>
    </w:p>
    <w:p w14:paraId="688EC620" w14:textId="77777777" w:rsidR="002E0DF9" w:rsidRPr="00DD2CA8" w:rsidRDefault="002E0DF9" w:rsidP="00A27F78">
      <w:pPr>
        <w:overflowPunct w:val="0"/>
        <w:autoSpaceDE w:val="0"/>
        <w:autoSpaceDN w:val="0"/>
        <w:adjustRightInd w:val="0"/>
        <w:spacing w:after="0" w:line="240" w:lineRule="auto"/>
        <w:jc w:val="both"/>
        <w:textAlignment w:val="baseline"/>
        <w:rPr>
          <w:rFonts w:ascii="Trebuchet MS" w:eastAsia="Times New Roman" w:hAnsi="Trebuchet MS" w:cstheme="minorHAnsi"/>
          <w:bCs/>
          <w:i/>
          <w:iCs/>
          <w:lang w:eastAsia="fr-FR"/>
        </w:rPr>
      </w:pPr>
      <w:r w:rsidRPr="00DD2CA8">
        <w:rPr>
          <w:rFonts w:ascii="Trebuchet MS" w:eastAsia="Times New Roman" w:hAnsi="Trebuchet MS" w:cstheme="minorHAnsi"/>
          <w:bCs/>
          <w:i/>
          <w:iCs/>
          <w:lang w:eastAsia="fr-FR"/>
        </w:rPr>
        <w:t xml:space="preserve">În cazul proiectelor neeligibile se va completa rubrica </w:t>
      </w:r>
      <w:proofErr w:type="spellStart"/>
      <w:r w:rsidRPr="00DD2CA8">
        <w:rPr>
          <w:rFonts w:ascii="Trebuchet MS" w:eastAsia="Times New Roman" w:hAnsi="Trebuchet MS" w:cstheme="minorHAnsi"/>
          <w:bCs/>
          <w:i/>
          <w:iCs/>
          <w:lang w:eastAsia="fr-FR"/>
        </w:rPr>
        <w:t>Observaţii</w:t>
      </w:r>
      <w:proofErr w:type="spellEnd"/>
      <w:r w:rsidRPr="00DD2CA8">
        <w:rPr>
          <w:rFonts w:ascii="Trebuchet MS" w:eastAsia="Times New Roman" w:hAnsi="Trebuchet MS" w:cstheme="minorHAnsi"/>
          <w:bCs/>
          <w:i/>
          <w:iCs/>
          <w:lang w:eastAsia="fr-FR"/>
        </w:rPr>
        <w:t xml:space="preserve"> cu toate motivele de neeligibilitate ale  proiectului.</w:t>
      </w:r>
    </w:p>
    <w:sectPr w:rsidR="002E0DF9" w:rsidRPr="00DD2CA8" w:rsidSect="00667F66">
      <w:footerReference w:type="default" r:id="rId14"/>
      <w:pgSz w:w="12240" w:h="15840"/>
      <w:pgMar w:top="1440" w:right="1325"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EF4FD" w14:textId="77777777" w:rsidR="00461199" w:rsidRDefault="00461199" w:rsidP="00A45C9B">
      <w:pPr>
        <w:spacing w:after="0" w:line="240" w:lineRule="auto"/>
      </w:pPr>
      <w:r>
        <w:separator/>
      </w:r>
    </w:p>
  </w:endnote>
  <w:endnote w:type="continuationSeparator" w:id="0">
    <w:p w14:paraId="1B483848" w14:textId="77777777" w:rsidR="00461199" w:rsidRDefault="00461199" w:rsidP="00A45C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01809308"/>
      <w:docPartObj>
        <w:docPartGallery w:val="Page Numbers (Bottom of Page)"/>
        <w:docPartUnique/>
      </w:docPartObj>
    </w:sdtPr>
    <w:sdtEndPr>
      <w:rPr>
        <w:noProof/>
      </w:rPr>
    </w:sdtEndPr>
    <w:sdtContent>
      <w:p w14:paraId="42C82414" w14:textId="77777777" w:rsidR="008B03C8" w:rsidRDefault="008B03C8">
        <w:pPr>
          <w:pStyle w:val="Footer"/>
          <w:jc w:val="center"/>
        </w:pPr>
        <w:r>
          <w:fldChar w:fldCharType="begin"/>
        </w:r>
        <w:r>
          <w:instrText xml:space="preserve"> PAGE   \* MERGEFORMAT </w:instrText>
        </w:r>
        <w:r>
          <w:fldChar w:fldCharType="separate"/>
        </w:r>
        <w:r w:rsidR="00E57111">
          <w:rPr>
            <w:noProof/>
          </w:rPr>
          <w:t>13</w:t>
        </w:r>
        <w:r>
          <w:rPr>
            <w:noProof/>
          </w:rPr>
          <w:fldChar w:fldCharType="end"/>
        </w:r>
      </w:p>
    </w:sdtContent>
  </w:sdt>
  <w:p w14:paraId="131CDFB2" w14:textId="77777777" w:rsidR="008B03C8" w:rsidRDefault="008B03C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FD58B3" w14:textId="77777777" w:rsidR="00461199" w:rsidRDefault="00461199" w:rsidP="00A45C9B">
      <w:pPr>
        <w:spacing w:after="0" w:line="240" w:lineRule="auto"/>
      </w:pPr>
      <w:r>
        <w:separator/>
      </w:r>
    </w:p>
  </w:footnote>
  <w:footnote w:type="continuationSeparator" w:id="0">
    <w:p w14:paraId="5FD6353D" w14:textId="77777777" w:rsidR="00461199" w:rsidRDefault="00461199" w:rsidP="00A45C9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84371"/>
    <w:multiLevelType w:val="hybridMultilevel"/>
    <w:tmpl w:val="03B2327C"/>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6435692"/>
    <w:multiLevelType w:val="hybridMultilevel"/>
    <w:tmpl w:val="F4227B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6F4C5C"/>
    <w:multiLevelType w:val="multilevel"/>
    <w:tmpl w:val="400C9CD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8210EAC"/>
    <w:multiLevelType w:val="hybridMultilevel"/>
    <w:tmpl w:val="24345D30"/>
    <w:lvl w:ilvl="0" w:tplc="5334643C">
      <w:start w:val="1"/>
      <w:numFmt w:val="bullet"/>
      <w:lvlText w:val=""/>
      <w:lvlJc w:val="left"/>
      <w:pPr>
        <w:ind w:left="360" w:hanging="360"/>
      </w:pPr>
      <w:rPr>
        <w:rFonts w:ascii="Wingdings" w:hAnsi="Wingdings" w:hint="default"/>
        <w:color w:val="8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0AA877FA"/>
    <w:multiLevelType w:val="hybridMultilevel"/>
    <w:tmpl w:val="2922484E"/>
    <w:lvl w:ilvl="0" w:tplc="CCC082F2">
      <w:numFmt w:val="bullet"/>
      <w:lvlText w:val="-"/>
      <w:lvlJc w:val="left"/>
      <w:pPr>
        <w:ind w:left="868" w:hanging="360"/>
      </w:pPr>
      <w:rPr>
        <w:rFonts w:ascii="Times New Roman" w:eastAsia="Times New Roman" w:hAnsi="Times New Roman" w:cs="Times New Roman" w:hint="default"/>
      </w:rPr>
    </w:lvl>
    <w:lvl w:ilvl="1" w:tplc="04090003" w:tentative="1">
      <w:start w:val="1"/>
      <w:numFmt w:val="bullet"/>
      <w:lvlText w:val="o"/>
      <w:lvlJc w:val="left"/>
      <w:pPr>
        <w:ind w:left="1588" w:hanging="360"/>
      </w:pPr>
      <w:rPr>
        <w:rFonts w:ascii="Courier New" w:hAnsi="Courier New" w:cs="Courier New" w:hint="default"/>
      </w:rPr>
    </w:lvl>
    <w:lvl w:ilvl="2" w:tplc="04090005" w:tentative="1">
      <w:start w:val="1"/>
      <w:numFmt w:val="bullet"/>
      <w:lvlText w:val=""/>
      <w:lvlJc w:val="left"/>
      <w:pPr>
        <w:ind w:left="2308" w:hanging="360"/>
      </w:pPr>
      <w:rPr>
        <w:rFonts w:ascii="Wingdings" w:hAnsi="Wingdings" w:hint="default"/>
      </w:rPr>
    </w:lvl>
    <w:lvl w:ilvl="3" w:tplc="04090001" w:tentative="1">
      <w:start w:val="1"/>
      <w:numFmt w:val="bullet"/>
      <w:lvlText w:val=""/>
      <w:lvlJc w:val="left"/>
      <w:pPr>
        <w:ind w:left="3028" w:hanging="360"/>
      </w:pPr>
      <w:rPr>
        <w:rFonts w:ascii="Symbol" w:hAnsi="Symbol" w:hint="default"/>
      </w:rPr>
    </w:lvl>
    <w:lvl w:ilvl="4" w:tplc="04090003" w:tentative="1">
      <w:start w:val="1"/>
      <w:numFmt w:val="bullet"/>
      <w:lvlText w:val="o"/>
      <w:lvlJc w:val="left"/>
      <w:pPr>
        <w:ind w:left="3748" w:hanging="360"/>
      </w:pPr>
      <w:rPr>
        <w:rFonts w:ascii="Courier New" w:hAnsi="Courier New" w:cs="Courier New" w:hint="default"/>
      </w:rPr>
    </w:lvl>
    <w:lvl w:ilvl="5" w:tplc="04090005" w:tentative="1">
      <w:start w:val="1"/>
      <w:numFmt w:val="bullet"/>
      <w:lvlText w:val=""/>
      <w:lvlJc w:val="left"/>
      <w:pPr>
        <w:ind w:left="4468" w:hanging="360"/>
      </w:pPr>
      <w:rPr>
        <w:rFonts w:ascii="Wingdings" w:hAnsi="Wingdings" w:hint="default"/>
      </w:rPr>
    </w:lvl>
    <w:lvl w:ilvl="6" w:tplc="04090001" w:tentative="1">
      <w:start w:val="1"/>
      <w:numFmt w:val="bullet"/>
      <w:lvlText w:val=""/>
      <w:lvlJc w:val="left"/>
      <w:pPr>
        <w:ind w:left="5188" w:hanging="360"/>
      </w:pPr>
      <w:rPr>
        <w:rFonts w:ascii="Symbol" w:hAnsi="Symbol" w:hint="default"/>
      </w:rPr>
    </w:lvl>
    <w:lvl w:ilvl="7" w:tplc="04090003" w:tentative="1">
      <w:start w:val="1"/>
      <w:numFmt w:val="bullet"/>
      <w:lvlText w:val="o"/>
      <w:lvlJc w:val="left"/>
      <w:pPr>
        <w:ind w:left="5908" w:hanging="360"/>
      </w:pPr>
      <w:rPr>
        <w:rFonts w:ascii="Courier New" w:hAnsi="Courier New" w:cs="Courier New" w:hint="default"/>
      </w:rPr>
    </w:lvl>
    <w:lvl w:ilvl="8" w:tplc="04090005" w:tentative="1">
      <w:start w:val="1"/>
      <w:numFmt w:val="bullet"/>
      <w:lvlText w:val=""/>
      <w:lvlJc w:val="left"/>
      <w:pPr>
        <w:ind w:left="6628" w:hanging="360"/>
      </w:pPr>
      <w:rPr>
        <w:rFonts w:ascii="Wingdings" w:hAnsi="Wingdings" w:hint="default"/>
      </w:rPr>
    </w:lvl>
  </w:abstractNum>
  <w:abstractNum w:abstractNumId="5" w15:restartNumberingAfterBreak="0">
    <w:nsid w:val="0D9547D8"/>
    <w:multiLevelType w:val="hybridMultilevel"/>
    <w:tmpl w:val="CEF87910"/>
    <w:lvl w:ilvl="0" w:tplc="48CAC05A">
      <w:numFmt w:val="bullet"/>
      <w:lvlText w:val="-"/>
      <w:lvlJc w:val="left"/>
      <w:pPr>
        <w:ind w:left="720" w:hanging="360"/>
      </w:pPr>
      <w:rPr>
        <w:rFonts w:ascii="Calibri" w:eastAsia="Times New Roman" w:hAnsi="Calibri" w:cs="Calibri"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39777C"/>
    <w:multiLevelType w:val="hybridMultilevel"/>
    <w:tmpl w:val="4594A1B8"/>
    <w:lvl w:ilvl="0" w:tplc="CCC082F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90381"/>
    <w:multiLevelType w:val="hybridMultilevel"/>
    <w:tmpl w:val="F0E28FB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187E44FD"/>
    <w:multiLevelType w:val="hybridMultilevel"/>
    <w:tmpl w:val="534E502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412E8D"/>
    <w:multiLevelType w:val="hybridMultilevel"/>
    <w:tmpl w:val="082E29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CFC159E"/>
    <w:multiLevelType w:val="hybridMultilevel"/>
    <w:tmpl w:val="9D101096"/>
    <w:lvl w:ilvl="0" w:tplc="27D46E1C">
      <w:numFmt w:val="bullet"/>
      <w:lvlText w:val="-"/>
      <w:lvlJc w:val="left"/>
      <w:pPr>
        <w:ind w:left="720" w:hanging="360"/>
      </w:pPr>
      <w:rPr>
        <w:rFonts w:ascii="Calibri" w:eastAsia="Times New Roman" w:hAnsi="Calibri"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15:restartNumberingAfterBreak="0">
    <w:nsid w:val="1D0E4799"/>
    <w:multiLevelType w:val="hybridMultilevel"/>
    <w:tmpl w:val="677C84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2934D2"/>
    <w:multiLevelType w:val="hybridMultilevel"/>
    <w:tmpl w:val="36581964"/>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630402A"/>
    <w:multiLevelType w:val="hybridMultilevel"/>
    <w:tmpl w:val="DB26DD18"/>
    <w:lvl w:ilvl="0" w:tplc="D870E888">
      <w:start w:val="1"/>
      <w:numFmt w:val="bullet"/>
      <w:lvlText w:val="-"/>
      <w:lvlJc w:val="left"/>
      <w:pPr>
        <w:ind w:left="720" w:hanging="360"/>
      </w:pPr>
      <w:rPr>
        <w:rFonts w:ascii="Calibri" w:eastAsia="Calibri" w:hAnsi="Calibri" w:cs="Times New Roman" w:hint="default"/>
        <w:b w:val="0"/>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36301014"/>
    <w:multiLevelType w:val="hybridMultilevel"/>
    <w:tmpl w:val="35705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7FE578E"/>
    <w:multiLevelType w:val="hybridMultilevel"/>
    <w:tmpl w:val="383A7A72"/>
    <w:lvl w:ilvl="0" w:tplc="F37C6F32">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3A797806"/>
    <w:multiLevelType w:val="hybridMultilevel"/>
    <w:tmpl w:val="9D6475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E2D14B3"/>
    <w:multiLevelType w:val="hybridMultilevel"/>
    <w:tmpl w:val="59B29756"/>
    <w:lvl w:ilvl="0" w:tplc="34421906">
      <w:start w:val="2"/>
      <w:numFmt w:val="bullet"/>
      <w:lvlText w:val="-"/>
      <w:lvlJc w:val="left"/>
      <w:pPr>
        <w:ind w:left="720" w:hanging="360"/>
      </w:pPr>
      <w:rPr>
        <w:rFonts w:ascii="Calibri" w:eastAsia="Times New Roman"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E571AE"/>
    <w:multiLevelType w:val="hybridMultilevel"/>
    <w:tmpl w:val="04F6CD30"/>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6A3DCD"/>
    <w:multiLevelType w:val="hybridMultilevel"/>
    <w:tmpl w:val="3034A61A"/>
    <w:lvl w:ilvl="0" w:tplc="1A1604B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B1E08F8"/>
    <w:multiLevelType w:val="hybridMultilevel"/>
    <w:tmpl w:val="82346F1E"/>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E2B0F10"/>
    <w:multiLevelType w:val="hybridMultilevel"/>
    <w:tmpl w:val="08227A92"/>
    <w:lvl w:ilvl="0" w:tplc="FF748E30">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F856AF4"/>
    <w:multiLevelType w:val="hybridMultilevel"/>
    <w:tmpl w:val="CFF20E7C"/>
    <w:lvl w:ilvl="0" w:tplc="27D46E1C">
      <w:numFmt w:val="bullet"/>
      <w:lvlText w:val="-"/>
      <w:lvlJc w:val="left"/>
      <w:pPr>
        <w:ind w:left="360" w:hanging="360"/>
      </w:pPr>
      <w:rPr>
        <w:rFonts w:ascii="Calibri" w:eastAsia="Times New Roman"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509F2AEF"/>
    <w:multiLevelType w:val="hybridMultilevel"/>
    <w:tmpl w:val="1EECBA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6821139"/>
    <w:multiLevelType w:val="hybridMultilevel"/>
    <w:tmpl w:val="D31201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822190"/>
    <w:multiLevelType w:val="hybridMultilevel"/>
    <w:tmpl w:val="8D56A842"/>
    <w:lvl w:ilvl="0" w:tplc="04090017">
      <w:start w:val="1"/>
      <w:numFmt w:val="lowerLetter"/>
      <w:lvlText w:val="%1)"/>
      <w:lvlJc w:val="left"/>
      <w:pPr>
        <w:ind w:left="794" w:hanging="360"/>
      </w:pPr>
    </w:lvl>
    <w:lvl w:ilvl="1" w:tplc="04090019" w:tentative="1">
      <w:start w:val="1"/>
      <w:numFmt w:val="lowerLetter"/>
      <w:lvlText w:val="%2."/>
      <w:lvlJc w:val="left"/>
      <w:pPr>
        <w:ind w:left="1514" w:hanging="360"/>
      </w:pPr>
    </w:lvl>
    <w:lvl w:ilvl="2" w:tplc="0409001B" w:tentative="1">
      <w:start w:val="1"/>
      <w:numFmt w:val="lowerRoman"/>
      <w:lvlText w:val="%3."/>
      <w:lvlJc w:val="right"/>
      <w:pPr>
        <w:ind w:left="2234" w:hanging="180"/>
      </w:pPr>
    </w:lvl>
    <w:lvl w:ilvl="3" w:tplc="0409000F" w:tentative="1">
      <w:start w:val="1"/>
      <w:numFmt w:val="decimal"/>
      <w:lvlText w:val="%4."/>
      <w:lvlJc w:val="left"/>
      <w:pPr>
        <w:ind w:left="2954" w:hanging="360"/>
      </w:pPr>
    </w:lvl>
    <w:lvl w:ilvl="4" w:tplc="04090019" w:tentative="1">
      <w:start w:val="1"/>
      <w:numFmt w:val="lowerLetter"/>
      <w:lvlText w:val="%5."/>
      <w:lvlJc w:val="left"/>
      <w:pPr>
        <w:ind w:left="3674" w:hanging="360"/>
      </w:pPr>
    </w:lvl>
    <w:lvl w:ilvl="5" w:tplc="0409001B" w:tentative="1">
      <w:start w:val="1"/>
      <w:numFmt w:val="lowerRoman"/>
      <w:lvlText w:val="%6."/>
      <w:lvlJc w:val="right"/>
      <w:pPr>
        <w:ind w:left="4394" w:hanging="180"/>
      </w:pPr>
    </w:lvl>
    <w:lvl w:ilvl="6" w:tplc="0409000F" w:tentative="1">
      <w:start w:val="1"/>
      <w:numFmt w:val="decimal"/>
      <w:lvlText w:val="%7."/>
      <w:lvlJc w:val="left"/>
      <w:pPr>
        <w:ind w:left="5114" w:hanging="360"/>
      </w:pPr>
    </w:lvl>
    <w:lvl w:ilvl="7" w:tplc="04090019" w:tentative="1">
      <w:start w:val="1"/>
      <w:numFmt w:val="lowerLetter"/>
      <w:lvlText w:val="%8."/>
      <w:lvlJc w:val="left"/>
      <w:pPr>
        <w:ind w:left="5834" w:hanging="360"/>
      </w:pPr>
    </w:lvl>
    <w:lvl w:ilvl="8" w:tplc="0409001B" w:tentative="1">
      <w:start w:val="1"/>
      <w:numFmt w:val="lowerRoman"/>
      <w:lvlText w:val="%9."/>
      <w:lvlJc w:val="right"/>
      <w:pPr>
        <w:ind w:left="6554" w:hanging="180"/>
      </w:pPr>
    </w:lvl>
  </w:abstractNum>
  <w:abstractNum w:abstractNumId="26" w15:restartNumberingAfterBreak="0">
    <w:nsid w:val="5A1F24A3"/>
    <w:multiLevelType w:val="hybridMultilevel"/>
    <w:tmpl w:val="5290C6A0"/>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C155217"/>
    <w:multiLevelType w:val="hybridMultilevel"/>
    <w:tmpl w:val="21BA1FC4"/>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8472FBC"/>
    <w:multiLevelType w:val="hybridMultilevel"/>
    <w:tmpl w:val="1160FA70"/>
    <w:lvl w:ilvl="0" w:tplc="D870E888">
      <w:start w:val="1"/>
      <w:numFmt w:val="bullet"/>
      <w:lvlText w:val="-"/>
      <w:lvlJc w:val="left"/>
      <w:pPr>
        <w:ind w:left="720" w:hanging="360"/>
      </w:pPr>
      <w:rPr>
        <w:rFonts w:ascii="Calibri" w:eastAsia="Calibri" w:hAnsi="Calibri" w:cs="Times New Roman" w:hint="default"/>
        <w:b w:val="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6D826834"/>
    <w:multiLevelType w:val="hybridMultilevel"/>
    <w:tmpl w:val="CC324F5E"/>
    <w:lvl w:ilvl="0" w:tplc="D870E888">
      <w:start w:val="1"/>
      <w:numFmt w:val="bullet"/>
      <w:lvlText w:val="-"/>
      <w:lvlJc w:val="left"/>
      <w:pPr>
        <w:ind w:left="720" w:hanging="360"/>
      </w:pPr>
      <w:rPr>
        <w:rFonts w:ascii="Calibri" w:eastAsia="Calibri" w:hAnsi="Calibri"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26C9D"/>
    <w:multiLevelType w:val="multilevel"/>
    <w:tmpl w:val="0E74CC80"/>
    <w:lvl w:ilvl="0">
      <w:start w:val="1"/>
      <w:numFmt w:val="decimal"/>
      <w:lvlText w:val="%1."/>
      <w:lvlJc w:val="left"/>
      <w:pPr>
        <w:ind w:left="90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95B62E2"/>
    <w:multiLevelType w:val="hybridMultilevel"/>
    <w:tmpl w:val="4478019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7A6708DE"/>
    <w:multiLevelType w:val="hybridMultilevel"/>
    <w:tmpl w:val="3960A436"/>
    <w:lvl w:ilvl="0" w:tplc="6BC4D7CC">
      <w:start w:val="1"/>
      <w:numFmt w:val="decimal"/>
      <w:lvlText w:val="%1."/>
      <w:lvlJc w:val="left"/>
      <w:pPr>
        <w:ind w:left="644" w:hanging="360"/>
      </w:pPr>
      <w:rPr>
        <w:rFonts w:hint="default"/>
        <w:b/>
        <w:i w:val="0"/>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1070887843">
    <w:abstractNumId w:val="15"/>
  </w:num>
  <w:num w:numId="2" w16cid:durableId="745222773">
    <w:abstractNumId w:val="32"/>
  </w:num>
  <w:num w:numId="3" w16cid:durableId="362366693">
    <w:abstractNumId w:val="17"/>
  </w:num>
  <w:num w:numId="4" w16cid:durableId="1811244543">
    <w:abstractNumId w:val="13"/>
  </w:num>
  <w:num w:numId="5" w16cid:durableId="968511763">
    <w:abstractNumId w:val="7"/>
  </w:num>
  <w:num w:numId="6" w16cid:durableId="1280995558">
    <w:abstractNumId w:val="31"/>
  </w:num>
  <w:num w:numId="7" w16cid:durableId="1001204857">
    <w:abstractNumId w:val="16"/>
  </w:num>
  <w:num w:numId="8" w16cid:durableId="1514951874">
    <w:abstractNumId w:val="28"/>
  </w:num>
  <w:num w:numId="9" w16cid:durableId="624585299">
    <w:abstractNumId w:val="0"/>
  </w:num>
  <w:num w:numId="10" w16cid:durableId="1141465526">
    <w:abstractNumId w:val="10"/>
  </w:num>
  <w:num w:numId="11" w16cid:durableId="1838232033">
    <w:abstractNumId w:val="12"/>
  </w:num>
  <w:num w:numId="12" w16cid:durableId="471138969">
    <w:abstractNumId w:val="30"/>
  </w:num>
  <w:num w:numId="13" w16cid:durableId="81997711">
    <w:abstractNumId w:val="20"/>
  </w:num>
  <w:num w:numId="14" w16cid:durableId="1501194493">
    <w:abstractNumId w:val="2"/>
  </w:num>
  <w:num w:numId="15" w16cid:durableId="657537653">
    <w:abstractNumId w:val="8"/>
  </w:num>
  <w:num w:numId="16" w16cid:durableId="75448019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5471310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022657598">
    <w:abstractNumId w:val="14"/>
  </w:num>
  <w:num w:numId="19" w16cid:durableId="1770196250">
    <w:abstractNumId w:val="26"/>
  </w:num>
  <w:num w:numId="20" w16cid:durableId="316761528">
    <w:abstractNumId w:val="29"/>
  </w:num>
  <w:num w:numId="21" w16cid:durableId="576400034">
    <w:abstractNumId w:val="25"/>
  </w:num>
  <w:num w:numId="22" w16cid:durableId="1691881315">
    <w:abstractNumId w:val="9"/>
  </w:num>
  <w:num w:numId="23" w16cid:durableId="1696497643">
    <w:abstractNumId w:val="6"/>
  </w:num>
  <w:num w:numId="24" w16cid:durableId="1883521929">
    <w:abstractNumId w:val="4"/>
  </w:num>
  <w:num w:numId="25" w16cid:durableId="1036806450">
    <w:abstractNumId w:val="19"/>
  </w:num>
  <w:num w:numId="26" w16cid:durableId="213203629">
    <w:abstractNumId w:val="22"/>
  </w:num>
  <w:num w:numId="27" w16cid:durableId="134104007">
    <w:abstractNumId w:val="3"/>
  </w:num>
  <w:num w:numId="28" w16cid:durableId="358549278">
    <w:abstractNumId w:val="5"/>
  </w:num>
  <w:num w:numId="29" w16cid:durableId="93108246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142387571">
    <w:abstractNumId w:val="11"/>
  </w:num>
  <w:num w:numId="31" w16cid:durableId="947737982">
    <w:abstractNumId w:val="24"/>
  </w:num>
  <w:num w:numId="32" w16cid:durableId="1062214465">
    <w:abstractNumId w:val="27"/>
  </w:num>
  <w:num w:numId="33" w16cid:durableId="1180390184">
    <w:abstractNumId w:val="21"/>
  </w:num>
  <w:num w:numId="34" w16cid:durableId="1704597726">
    <w:abstractNumId w:val="18"/>
  </w:num>
  <w:num w:numId="35" w16cid:durableId="926765143">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2E1"/>
    <w:rsid w:val="00005622"/>
    <w:rsid w:val="00006034"/>
    <w:rsid w:val="00017587"/>
    <w:rsid w:val="00020183"/>
    <w:rsid w:val="00021544"/>
    <w:rsid w:val="00025257"/>
    <w:rsid w:val="00027E1B"/>
    <w:rsid w:val="00033CEF"/>
    <w:rsid w:val="000409AA"/>
    <w:rsid w:val="000416F0"/>
    <w:rsid w:val="000436B5"/>
    <w:rsid w:val="00045B62"/>
    <w:rsid w:val="000461F1"/>
    <w:rsid w:val="0004741F"/>
    <w:rsid w:val="00050CEC"/>
    <w:rsid w:val="0005336A"/>
    <w:rsid w:val="000567C9"/>
    <w:rsid w:val="000651ED"/>
    <w:rsid w:val="00070A00"/>
    <w:rsid w:val="000762E8"/>
    <w:rsid w:val="00077DBF"/>
    <w:rsid w:val="000931A9"/>
    <w:rsid w:val="00093F6A"/>
    <w:rsid w:val="000A008B"/>
    <w:rsid w:val="000A1208"/>
    <w:rsid w:val="000A62FE"/>
    <w:rsid w:val="000B0DAB"/>
    <w:rsid w:val="000B1073"/>
    <w:rsid w:val="000B32F2"/>
    <w:rsid w:val="000C3275"/>
    <w:rsid w:val="000C5426"/>
    <w:rsid w:val="000D60C5"/>
    <w:rsid w:val="000E0517"/>
    <w:rsid w:val="000E249D"/>
    <w:rsid w:val="000E319B"/>
    <w:rsid w:val="000E3914"/>
    <w:rsid w:val="000F058E"/>
    <w:rsid w:val="000F337D"/>
    <w:rsid w:val="000F3F3D"/>
    <w:rsid w:val="000F5B30"/>
    <w:rsid w:val="00107E1D"/>
    <w:rsid w:val="001217C4"/>
    <w:rsid w:val="00126A56"/>
    <w:rsid w:val="001358A5"/>
    <w:rsid w:val="00143A5B"/>
    <w:rsid w:val="00155600"/>
    <w:rsid w:val="00155E9F"/>
    <w:rsid w:val="00160A8E"/>
    <w:rsid w:val="001620AD"/>
    <w:rsid w:val="0016344E"/>
    <w:rsid w:val="001738A4"/>
    <w:rsid w:val="00173C41"/>
    <w:rsid w:val="001771A3"/>
    <w:rsid w:val="00180820"/>
    <w:rsid w:val="00182DAE"/>
    <w:rsid w:val="00184985"/>
    <w:rsid w:val="00185765"/>
    <w:rsid w:val="00185F3F"/>
    <w:rsid w:val="0018701C"/>
    <w:rsid w:val="001933DA"/>
    <w:rsid w:val="00193FA0"/>
    <w:rsid w:val="00195273"/>
    <w:rsid w:val="001B169A"/>
    <w:rsid w:val="001B7563"/>
    <w:rsid w:val="001C091C"/>
    <w:rsid w:val="001C1328"/>
    <w:rsid w:val="001C170E"/>
    <w:rsid w:val="001D28AB"/>
    <w:rsid w:val="001D4928"/>
    <w:rsid w:val="001D6852"/>
    <w:rsid w:val="001D74A4"/>
    <w:rsid w:val="001E38B7"/>
    <w:rsid w:val="001E4ADC"/>
    <w:rsid w:val="001E5CD8"/>
    <w:rsid w:val="001F2C82"/>
    <w:rsid w:val="001F44AA"/>
    <w:rsid w:val="001F726D"/>
    <w:rsid w:val="00200237"/>
    <w:rsid w:val="002040B1"/>
    <w:rsid w:val="00211551"/>
    <w:rsid w:val="00213EDD"/>
    <w:rsid w:val="00220BD1"/>
    <w:rsid w:val="00222EC8"/>
    <w:rsid w:val="002233F6"/>
    <w:rsid w:val="0022519D"/>
    <w:rsid w:val="002308A0"/>
    <w:rsid w:val="0023179C"/>
    <w:rsid w:val="002320C0"/>
    <w:rsid w:val="00233C39"/>
    <w:rsid w:val="00235724"/>
    <w:rsid w:val="002358ED"/>
    <w:rsid w:val="00237FDC"/>
    <w:rsid w:val="00240AEE"/>
    <w:rsid w:val="00241BAF"/>
    <w:rsid w:val="00242E15"/>
    <w:rsid w:val="002461DB"/>
    <w:rsid w:val="00252D6C"/>
    <w:rsid w:val="00255116"/>
    <w:rsid w:val="00263C64"/>
    <w:rsid w:val="002640EE"/>
    <w:rsid w:val="00264151"/>
    <w:rsid w:val="00264818"/>
    <w:rsid w:val="00264A60"/>
    <w:rsid w:val="00266A42"/>
    <w:rsid w:val="00281843"/>
    <w:rsid w:val="00285E6D"/>
    <w:rsid w:val="00286D8C"/>
    <w:rsid w:val="00293130"/>
    <w:rsid w:val="002931C4"/>
    <w:rsid w:val="00295042"/>
    <w:rsid w:val="002A463C"/>
    <w:rsid w:val="002A589A"/>
    <w:rsid w:val="002B153F"/>
    <w:rsid w:val="002B15D3"/>
    <w:rsid w:val="002B1BAC"/>
    <w:rsid w:val="002B22E3"/>
    <w:rsid w:val="002B49CE"/>
    <w:rsid w:val="002B613B"/>
    <w:rsid w:val="002B6A6F"/>
    <w:rsid w:val="002C2B26"/>
    <w:rsid w:val="002C43F7"/>
    <w:rsid w:val="002E0DF9"/>
    <w:rsid w:val="002E3355"/>
    <w:rsid w:val="002E4130"/>
    <w:rsid w:val="002E563A"/>
    <w:rsid w:val="002F0FB4"/>
    <w:rsid w:val="002F21D4"/>
    <w:rsid w:val="002F5299"/>
    <w:rsid w:val="002F6E94"/>
    <w:rsid w:val="00301174"/>
    <w:rsid w:val="00302C4F"/>
    <w:rsid w:val="00303F2A"/>
    <w:rsid w:val="0030699C"/>
    <w:rsid w:val="00310543"/>
    <w:rsid w:val="0031389A"/>
    <w:rsid w:val="00317337"/>
    <w:rsid w:val="00320FFA"/>
    <w:rsid w:val="00324BA5"/>
    <w:rsid w:val="00327A09"/>
    <w:rsid w:val="003344B9"/>
    <w:rsid w:val="003349DC"/>
    <w:rsid w:val="00335251"/>
    <w:rsid w:val="00336794"/>
    <w:rsid w:val="00340B35"/>
    <w:rsid w:val="00340D55"/>
    <w:rsid w:val="0035123D"/>
    <w:rsid w:val="003514B8"/>
    <w:rsid w:val="003529DA"/>
    <w:rsid w:val="003550DB"/>
    <w:rsid w:val="00370550"/>
    <w:rsid w:val="00374A38"/>
    <w:rsid w:val="0037554E"/>
    <w:rsid w:val="00376137"/>
    <w:rsid w:val="00376209"/>
    <w:rsid w:val="00382055"/>
    <w:rsid w:val="00383226"/>
    <w:rsid w:val="0038584C"/>
    <w:rsid w:val="003860CD"/>
    <w:rsid w:val="003975B6"/>
    <w:rsid w:val="003A00B1"/>
    <w:rsid w:val="003A2114"/>
    <w:rsid w:val="003A7401"/>
    <w:rsid w:val="003B0E0D"/>
    <w:rsid w:val="003B105A"/>
    <w:rsid w:val="003C4158"/>
    <w:rsid w:val="003D291C"/>
    <w:rsid w:val="003D4627"/>
    <w:rsid w:val="003E0170"/>
    <w:rsid w:val="003E053F"/>
    <w:rsid w:val="003E4EB0"/>
    <w:rsid w:val="003F39EC"/>
    <w:rsid w:val="003F4710"/>
    <w:rsid w:val="004019F4"/>
    <w:rsid w:val="0040306A"/>
    <w:rsid w:val="0040747D"/>
    <w:rsid w:val="00407972"/>
    <w:rsid w:val="00410240"/>
    <w:rsid w:val="0041703F"/>
    <w:rsid w:val="004248A5"/>
    <w:rsid w:val="00426FF3"/>
    <w:rsid w:val="00433C89"/>
    <w:rsid w:val="00440622"/>
    <w:rsid w:val="004409A1"/>
    <w:rsid w:val="00440D59"/>
    <w:rsid w:val="00442E3E"/>
    <w:rsid w:val="00443DF3"/>
    <w:rsid w:val="00445E73"/>
    <w:rsid w:val="00446B5A"/>
    <w:rsid w:val="004538B3"/>
    <w:rsid w:val="00461199"/>
    <w:rsid w:val="00463C7B"/>
    <w:rsid w:val="004643CF"/>
    <w:rsid w:val="00471206"/>
    <w:rsid w:val="004714C6"/>
    <w:rsid w:val="00477731"/>
    <w:rsid w:val="004834D4"/>
    <w:rsid w:val="00484798"/>
    <w:rsid w:val="00490A64"/>
    <w:rsid w:val="00490B86"/>
    <w:rsid w:val="0049332F"/>
    <w:rsid w:val="004946CE"/>
    <w:rsid w:val="00495DAF"/>
    <w:rsid w:val="004978CF"/>
    <w:rsid w:val="004A0F31"/>
    <w:rsid w:val="004B5C74"/>
    <w:rsid w:val="004C1773"/>
    <w:rsid w:val="004D5C10"/>
    <w:rsid w:val="004E0078"/>
    <w:rsid w:val="004E0D47"/>
    <w:rsid w:val="004E36B6"/>
    <w:rsid w:val="004E5330"/>
    <w:rsid w:val="004E75A4"/>
    <w:rsid w:val="004F01C8"/>
    <w:rsid w:val="004F285B"/>
    <w:rsid w:val="004F29ED"/>
    <w:rsid w:val="004F2ACF"/>
    <w:rsid w:val="004F387A"/>
    <w:rsid w:val="004F4079"/>
    <w:rsid w:val="004F6309"/>
    <w:rsid w:val="005003B0"/>
    <w:rsid w:val="00503811"/>
    <w:rsid w:val="005101AC"/>
    <w:rsid w:val="00510E0B"/>
    <w:rsid w:val="005134D6"/>
    <w:rsid w:val="005145E6"/>
    <w:rsid w:val="00516533"/>
    <w:rsid w:val="005169B4"/>
    <w:rsid w:val="005212DE"/>
    <w:rsid w:val="00527A61"/>
    <w:rsid w:val="005314D8"/>
    <w:rsid w:val="00543C3E"/>
    <w:rsid w:val="00544B2F"/>
    <w:rsid w:val="00546717"/>
    <w:rsid w:val="00546D34"/>
    <w:rsid w:val="005474E2"/>
    <w:rsid w:val="0055023C"/>
    <w:rsid w:val="00552CDA"/>
    <w:rsid w:val="00561604"/>
    <w:rsid w:val="00564393"/>
    <w:rsid w:val="005659B2"/>
    <w:rsid w:val="00566B2D"/>
    <w:rsid w:val="00566D73"/>
    <w:rsid w:val="00571647"/>
    <w:rsid w:val="0057510D"/>
    <w:rsid w:val="00586F0C"/>
    <w:rsid w:val="00587665"/>
    <w:rsid w:val="0059135D"/>
    <w:rsid w:val="00591CFA"/>
    <w:rsid w:val="005952A4"/>
    <w:rsid w:val="005B295F"/>
    <w:rsid w:val="005B3D91"/>
    <w:rsid w:val="005B4118"/>
    <w:rsid w:val="005B460C"/>
    <w:rsid w:val="005B4CE9"/>
    <w:rsid w:val="005B7242"/>
    <w:rsid w:val="005C65CB"/>
    <w:rsid w:val="005E33AF"/>
    <w:rsid w:val="005E7F6A"/>
    <w:rsid w:val="005F7030"/>
    <w:rsid w:val="0060161A"/>
    <w:rsid w:val="00606F12"/>
    <w:rsid w:val="00611C9C"/>
    <w:rsid w:val="00612643"/>
    <w:rsid w:val="00612C81"/>
    <w:rsid w:val="00614182"/>
    <w:rsid w:val="0061758A"/>
    <w:rsid w:val="00617988"/>
    <w:rsid w:val="0062170B"/>
    <w:rsid w:val="00621C5B"/>
    <w:rsid w:val="0063381B"/>
    <w:rsid w:val="00634E20"/>
    <w:rsid w:val="00636B8F"/>
    <w:rsid w:val="00636D6A"/>
    <w:rsid w:val="00640D3F"/>
    <w:rsid w:val="00641AFE"/>
    <w:rsid w:val="00646E0D"/>
    <w:rsid w:val="00647178"/>
    <w:rsid w:val="0065014D"/>
    <w:rsid w:val="006572F7"/>
    <w:rsid w:val="00662E80"/>
    <w:rsid w:val="00665B02"/>
    <w:rsid w:val="00665D36"/>
    <w:rsid w:val="00667F66"/>
    <w:rsid w:val="00667FE0"/>
    <w:rsid w:val="0067043F"/>
    <w:rsid w:val="00672502"/>
    <w:rsid w:val="00674466"/>
    <w:rsid w:val="00675293"/>
    <w:rsid w:val="00676A70"/>
    <w:rsid w:val="00677BED"/>
    <w:rsid w:val="00685A23"/>
    <w:rsid w:val="00685A4A"/>
    <w:rsid w:val="00686A05"/>
    <w:rsid w:val="00686ACD"/>
    <w:rsid w:val="00687662"/>
    <w:rsid w:val="0069002F"/>
    <w:rsid w:val="00690813"/>
    <w:rsid w:val="006915F3"/>
    <w:rsid w:val="00693232"/>
    <w:rsid w:val="00693DF7"/>
    <w:rsid w:val="006A0641"/>
    <w:rsid w:val="006A5376"/>
    <w:rsid w:val="006A5635"/>
    <w:rsid w:val="006A587A"/>
    <w:rsid w:val="006A712E"/>
    <w:rsid w:val="006B0A79"/>
    <w:rsid w:val="006B532E"/>
    <w:rsid w:val="006B7CC5"/>
    <w:rsid w:val="006C10C8"/>
    <w:rsid w:val="006C169F"/>
    <w:rsid w:val="006C383D"/>
    <w:rsid w:val="006C6527"/>
    <w:rsid w:val="006C6894"/>
    <w:rsid w:val="006D104C"/>
    <w:rsid w:val="006D3D1D"/>
    <w:rsid w:val="006D4ECC"/>
    <w:rsid w:val="006E0550"/>
    <w:rsid w:val="006E1140"/>
    <w:rsid w:val="006E7580"/>
    <w:rsid w:val="006F0361"/>
    <w:rsid w:val="006F0ED9"/>
    <w:rsid w:val="006F1EA6"/>
    <w:rsid w:val="006F2CA7"/>
    <w:rsid w:val="006F554D"/>
    <w:rsid w:val="006F7E95"/>
    <w:rsid w:val="007021A8"/>
    <w:rsid w:val="00704FC3"/>
    <w:rsid w:val="00710D73"/>
    <w:rsid w:val="007150EA"/>
    <w:rsid w:val="00717645"/>
    <w:rsid w:val="00717B11"/>
    <w:rsid w:val="007241DA"/>
    <w:rsid w:val="007317AA"/>
    <w:rsid w:val="007328F4"/>
    <w:rsid w:val="00734F5B"/>
    <w:rsid w:val="00736B61"/>
    <w:rsid w:val="00740941"/>
    <w:rsid w:val="007438E7"/>
    <w:rsid w:val="0074454F"/>
    <w:rsid w:val="0074475D"/>
    <w:rsid w:val="00745A3F"/>
    <w:rsid w:val="007627D0"/>
    <w:rsid w:val="00772B83"/>
    <w:rsid w:val="0077598D"/>
    <w:rsid w:val="00775A11"/>
    <w:rsid w:val="00776983"/>
    <w:rsid w:val="00777ADE"/>
    <w:rsid w:val="0078390C"/>
    <w:rsid w:val="00783B53"/>
    <w:rsid w:val="00786453"/>
    <w:rsid w:val="00787189"/>
    <w:rsid w:val="007910C1"/>
    <w:rsid w:val="00793D3E"/>
    <w:rsid w:val="0079473E"/>
    <w:rsid w:val="007A003B"/>
    <w:rsid w:val="007A0C66"/>
    <w:rsid w:val="007B0CE0"/>
    <w:rsid w:val="007B0FF2"/>
    <w:rsid w:val="007B6801"/>
    <w:rsid w:val="007C27F9"/>
    <w:rsid w:val="007C3F80"/>
    <w:rsid w:val="007C4531"/>
    <w:rsid w:val="007D0D0F"/>
    <w:rsid w:val="007D1B12"/>
    <w:rsid w:val="007D41F3"/>
    <w:rsid w:val="007D6875"/>
    <w:rsid w:val="007D6E41"/>
    <w:rsid w:val="007E49EA"/>
    <w:rsid w:val="007E69A3"/>
    <w:rsid w:val="007F181D"/>
    <w:rsid w:val="007F498E"/>
    <w:rsid w:val="007F6038"/>
    <w:rsid w:val="007F67AC"/>
    <w:rsid w:val="007F6FF2"/>
    <w:rsid w:val="007F7CCB"/>
    <w:rsid w:val="00800C75"/>
    <w:rsid w:val="00803718"/>
    <w:rsid w:val="00803938"/>
    <w:rsid w:val="0080792E"/>
    <w:rsid w:val="00811DF4"/>
    <w:rsid w:val="00823D21"/>
    <w:rsid w:val="00825772"/>
    <w:rsid w:val="00826B22"/>
    <w:rsid w:val="00827881"/>
    <w:rsid w:val="00834BF5"/>
    <w:rsid w:val="00836392"/>
    <w:rsid w:val="00837A53"/>
    <w:rsid w:val="00840209"/>
    <w:rsid w:val="00841DBC"/>
    <w:rsid w:val="008438B0"/>
    <w:rsid w:val="00843BF7"/>
    <w:rsid w:val="00844547"/>
    <w:rsid w:val="00844F1D"/>
    <w:rsid w:val="0084629D"/>
    <w:rsid w:val="00847709"/>
    <w:rsid w:val="00851F16"/>
    <w:rsid w:val="00853A84"/>
    <w:rsid w:val="0085532C"/>
    <w:rsid w:val="00857EDB"/>
    <w:rsid w:val="00860CB3"/>
    <w:rsid w:val="00862AFA"/>
    <w:rsid w:val="00864361"/>
    <w:rsid w:val="00865689"/>
    <w:rsid w:val="0086798B"/>
    <w:rsid w:val="00875233"/>
    <w:rsid w:val="008753AC"/>
    <w:rsid w:val="0087743C"/>
    <w:rsid w:val="00877EBE"/>
    <w:rsid w:val="00892E4F"/>
    <w:rsid w:val="008939C0"/>
    <w:rsid w:val="00894AF5"/>
    <w:rsid w:val="0089767E"/>
    <w:rsid w:val="008A1592"/>
    <w:rsid w:val="008A31AD"/>
    <w:rsid w:val="008B03C8"/>
    <w:rsid w:val="008B14C7"/>
    <w:rsid w:val="008C390C"/>
    <w:rsid w:val="008C7AAC"/>
    <w:rsid w:val="008D1E15"/>
    <w:rsid w:val="008D390F"/>
    <w:rsid w:val="008D51C5"/>
    <w:rsid w:val="008E17A6"/>
    <w:rsid w:val="008F088B"/>
    <w:rsid w:val="008F0B39"/>
    <w:rsid w:val="008F356A"/>
    <w:rsid w:val="008F69E8"/>
    <w:rsid w:val="008F6BFE"/>
    <w:rsid w:val="009025EF"/>
    <w:rsid w:val="00910B4B"/>
    <w:rsid w:val="00912AF8"/>
    <w:rsid w:val="00917110"/>
    <w:rsid w:val="00917276"/>
    <w:rsid w:val="00917B54"/>
    <w:rsid w:val="0092343E"/>
    <w:rsid w:val="0092459B"/>
    <w:rsid w:val="0092478A"/>
    <w:rsid w:val="00927EC0"/>
    <w:rsid w:val="0093191A"/>
    <w:rsid w:val="00933704"/>
    <w:rsid w:val="00933828"/>
    <w:rsid w:val="00934C93"/>
    <w:rsid w:val="00935629"/>
    <w:rsid w:val="00936C37"/>
    <w:rsid w:val="00941036"/>
    <w:rsid w:val="00943F03"/>
    <w:rsid w:val="009470FA"/>
    <w:rsid w:val="009529D3"/>
    <w:rsid w:val="00954B9E"/>
    <w:rsid w:val="00967627"/>
    <w:rsid w:val="0097165E"/>
    <w:rsid w:val="00971A8E"/>
    <w:rsid w:val="00973940"/>
    <w:rsid w:val="00974119"/>
    <w:rsid w:val="00975907"/>
    <w:rsid w:val="0098021D"/>
    <w:rsid w:val="00981856"/>
    <w:rsid w:val="0098223F"/>
    <w:rsid w:val="00982EB2"/>
    <w:rsid w:val="0098644C"/>
    <w:rsid w:val="00991B3A"/>
    <w:rsid w:val="009937A8"/>
    <w:rsid w:val="00993E12"/>
    <w:rsid w:val="009967C1"/>
    <w:rsid w:val="009A3210"/>
    <w:rsid w:val="009A5B53"/>
    <w:rsid w:val="009B483F"/>
    <w:rsid w:val="009B65C2"/>
    <w:rsid w:val="009C2843"/>
    <w:rsid w:val="009C3EB3"/>
    <w:rsid w:val="009C5E94"/>
    <w:rsid w:val="009D0040"/>
    <w:rsid w:val="009D3E9D"/>
    <w:rsid w:val="009D3F4B"/>
    <w:rsid w:val="009E17F5"/>
    <w:rsid w:val="009E40DD"/>
    <w:rsid w:val="009E5F19"/>
    <w:rsid w:val="009F56A1"/>
    <w:rsid w:val="009F72B1"/>
    <w:rsid w:val="00A045DE"/>
    <w:rsid w:val="00A149B9"/>
    <w:rsid w:val="00A20A07"/>
    <w:rsid w:val="00A20E84"/>
    <w:rsid w:val="00A25196"/>
    <w:rsid w:val="00A27F78"/>
    <w:rsid w:val="00A30014"/>
    <w:rsid w:val="00A375F2"/>
    <w:rsid w:val="00A45C9B"/>
    <w:rsid w:val="00A462AC"/>
    <w:rsid w:val="00A46C39"/>
    <w:rsid w:val="00A52197"/>
    <w:rsid w:val="00A52D4F"/>
    <w:rsid w:val="00A52EA5"/>
    <w:rsid w:val="00A5321A"/>
    <w:rsid w:val="00A5584B"/>
    <w:rsid w:val="00A64D55"/>
    <w:rsid w:val="00A70AD2"/>
    <w:rsid w:val="00A74628"/>
    <w:rsid w:val="00A74E77"/>
    <w:rsid w:val="00A82E25"/>
    <w:rsid w:val="00A85668"/>
    <w:rsid w:val="00A925AF"/>
    <w:rsid w:val="00A9443C"/>
    <w:rsid w:val="00A94529"/>
    <w:rsid w:val="00A96CCE"/>
    <w:rsid w:val="00AA174A"/>
    <w:rsid w:val="00AA1B88"/>
    <w:rsid w:val="00AA52C1"/>
    <w:rsid w:val="00AA7810"/>
    <w:rsid w:val="00AB2ABD"/>
    <w:rsid w:val="00AC048C"/>
    <w:rsid w:val="00AC5D19"/>
    <w:rsid w:val="00AD0B9E"/>
    <w:rsid w:val="00AD5EB3"/>
    <w:rsid w:val="00AE04B4"/>
    <w:rsid w:val="00AE0CDB"/>
    <w:rsid w:val="00AE14D5"/>
    <w:rsid w:val="00AE5AA9"/>
    <w:rsid w:val="00AE6082"/>
    <w:rsid w:val="00AF73F7"/>
    <w:rsid w:val="00B0206A"/>
    <w:rsid w:val="00B0439B"/>
    <w:rsid w:val="00B0584E"/>
    <w:rsid w:val="00B06E23"/>
    <w:rsid w:val="00B1097C"/>
    <w:rsid w:val="00B124CC"/>
    <w:rsid w:val="00B16DE8"/>
    <w:rsid w:val="00B22CB8"/>
    <w:rsid w:val="00B25D21"/>
    <w:rsid w:val="00B27F8C"/>
    <w:rsid w:val="00B36F9A"/>
    <w:rsid w:val="00B4043C"/>
    <w:rsid w:val="00B404C3"/>
    <w:rsid w:val="00B430E9"/>
    <w:rsid w:val="00B45D81"/>
    <w:rsid w:val="00B45E38"/>
    <w:rsid w:val="00B47032"/>
    <w:rsid w:val="00B50023"/>
    <w:rsid w:val="00B555E1"/>
    <w:rsid w:val="00B55CAF"/>
    <w:rsid w:val="00B5719E"/>
    <w:rsid w:val="00B574CE"/>
    <w:rsid w:val="00B608F4"/>
    <w:rsid w:val="00B62B76"/>
    <w:rsid w:val="00B73248"/>
    <w:rsid w:val="00B73749"/>
    <w:rsid w:val="00B7404E"/>
    <w:rsid w:val="00B7661C"/>
    <w:rsid w:val="00B94F45"/>
    <w:rsid w:val="00B96288"/>
    <w:rsid w:val="00BA11ED"/>
    <w:rsid w:val="00BA3202"/>
    <w:rsid w:val="00BB1A69"/>
    <w:rsid w:val="00BC2ADA"/>
    <w:rsid w:val="00BC433C"/>
    <w:rsid w:val="00BD039F"/>
    <w:rsid w:val="00BD0D6B"/>
    <w:rsid w:val="00BD3CE6"/>
    <w:rsid w:val="00BD480F"/>
    <w:rsid w:val="00BE08A9"/>
    <w:rsid w:val="00BE1B98"/>
    <w:rsid w:val="00BF2206"/>
    <w:rsid w:val="00BF4DF3"/>
    <w:rsid w:val="00BF576C"/>
    <w:rsid w:val="00C001CC"/>
    <w:rsid w:val="00C070ED"/>
    <w:rsid w:val="00C07230"/>
    <w:rsid w:val="00C07689"/>
    <w:rsid w:val="00C12A82"/>
    <w:rsid w:val="00C12FA2"/>
    <w:rsid w:val="00C144B3"/>
    <w:rsid w:val="00C15D93"/>
    <w:rsid w:val="00C16E95"/>
    <w:rsid w:val="00C21D04"/>
    <w:rsid w:val="00C332AE"/>
    <w:rsid w:val="00C35096"/>
    <w:rsid w:val="00C3659C"/>
    <w:rsid w:val="00C4382C"/>
    <w:rsid w:val="00C43ABE"/>
    <w:rsid w:val="00C44B86"/>
    <w:rsid w:val="00C458E8"/>
    <w:rsid w:val="00C479F7"/>
    <w:rsid w:val="00C567CD"/>
    <w:rsid w:val="00C618AC"/>
    <w:rsid w:val="00C63040"/>
    <w:rsid w:val="00C66BEB"/>
    <w:rsid w:val="00C70099"/>
    <w:rsid w:val="00C72E74"/>
    <w:rsid w:val="00C75486"/>
    <w:rsid w:val="00C76F14"/>
    <w:rsid w:val="00C85234"/>
    <w:rsid w:val="00C94B32"/>
    <w:rsid w:val="00CA09C6"/>
    <w:rsid w:val="00CA1DD6"/>
    <w:rsid w:val="00CA43D9"/>
    <w:rsid w:val="00CA6795"/>
    <w:rsid w:val="00CA6CB1"/>
    <w:rsid w:val="00CA7809"/>
    <w:rsid w:val="00CB23A7"/>
    <w:rsid w:val="00CB4E44"/>
    <w:rsid w:val="00CB5674"/>
    <w:rsid w:val="00CC6B65"/>
    <w:rsid w:val="00CD0106"/>
    <w:rsid w:val="00CD43DB"/>
    <w:rsid w:val="00CD5EF9"/>
    <w:rsid w:val="00CD7CC4"/>
    <w:rsid w:val="00CE0794"/>
    <w:rsid w:val="00CE4BF2"/>
    <w:rsid w:val="00CE79F4"/>
    <w:rsid w:val="00CF10DA"/>
    <w:rsid w:val="00CF5124"/>
    <w:rsid w:val="00CF6321"/>
    <w:rsid w:val="00D01E19"/>
    <w:rsid w:val="00D020F1"/>
    <w:rsid w:val="00D037AB"/>
    <w:rsid w:val="00D10A79"/>
    <w:rsid w:val="00D32D8A"/>
    <w:rsid w:val="00D33630"/>
    <w:rsid w:val="00D406EC"/>
    <w:rsid w:val="00D450A2"/>
    <w:rsid w:val="00D45E30"/>
    <w:rsid w:val="00D509B8"/>
    <w:rsid w:val="00D5392C"/>
    <w:rsid w:val="00D55C3E"/>
    <w:rsid w:val="00D627CA"/>
    <w:rsid w:val="00D62DDA"/>
    <w:rsid w:val="00D63218"/>
    <w:rsid w:val="00D65967"/>
    <w:rsid w:val="00D7042A"/>
    <w:rsid w:val="00D75893"/>
    <w:rsid w:val="00D8171F"/>
    <w:rsid w:val="00D854C6"/>
    <w:rsid w:val="00D90C90"/>
    <w:rsid w:val="00D91622"/>
    <w:rsid w:val="00D93E0C"/>
    <w:rsid w:val="00DA1861"/>
    <w:rsid w:val="00DB072D"/>
    <w:rsid w:val="00DB57A4"/>
    <w:rsid w:val="00DB6675"/>
    <w:rsid w:val="00DB66EE"/>
    <w:rsid w:val="00DB6EE2"/>
    <w:rsid w:val="00DB7CBA"/>
    <w:rsid w:val="00DC4C17"/>
    <w:rsid w:val="00DC52FB"/>
    <w:rsid w:val="00DC70A6"/>
    <w:rsid w:val="00DD2B41"/>
    <w:rsid w:val="00DD2CA8"/>
    <w:rsid w:val="00DF3042"/>
    <w:rsid w:val="00E00269"/>
    <w:rsid w:val="00E018CF"/>
    <w:rsid w:val="00E01E11"/>
    <w:rsid w:val="00E0230D"/>
    <w:rsid w:val="00E028F4"/>
    <w:rsid w:val="00E07D76"/>
    <w:rsid w:val="00E14F38"/>
    <w:rsid w:val="00E15DB6"/>
    <w:rsid w:val="00E16078"/>
    <w:rsid w:val="00E217BE"/>
    <w:rsid w:val="00E2185F"/>
    <w:rsid w:val="00E224D3"/>
    <w:rsid w:val="00E27074"/>
    <w:rsid w:val="00E346CD"/>
    <w:rsid w:val="00E35425"/>
    <w:rsid w:val="00E37120"/>
    <w:rsid w:val="00E40084"/>
    <w:rsid w:val="00E41915"/>
    <w:rsid w:val="00E430A8"/>
    <w:rsid w:val="00E43107"/>
    <w:rsid w:val="00E46D3D"/>
    <w:rsid w:val="00E5024D"/>
    <w:rsid w:val="00E52ABA"/>
    <w:rsid w:val="00E52D43"/>
    <w:rsid w:val="00E53AC8"/>
    <w:rsid w:val="00E55D6B"/>
    <w:rsid w:val="00E55F94"/>
    <w:rsid w:val="00E56D49"/>
    <w:rsid w:val="00E57111"/>
    <w:rsid w:val="00E57BCB"/>
    <w:rsid w:val="00E605E2"/>
    <w:rsid w:val="00E60A76"/>
    <w:rsid w:val="00E62B9E"/>
    <w:rsid w:val="00E644BD"/>
    <w:rsid w:val="00E651A2"/>
    <w:rsid w:val="00E7349B"/>
    <w:rsid w:val="00E772E1"/>
    <w:rsid w:val="00E77318"/>
    <w:rsid w:val="00E80525"/>
    <w:rsid w:val="00E846F5"/>
    <w:rsid w:val="00E84EAC"/>
    <w:rsid w:val="00E85E21"/>
    <w:rsid w:val="00E86E0C"/>
    <w:rsid w:val="00E86E74"/>
    <w:rsid w:val="00E9032E"/>
    <w:rsid w:val="00E90884"/>
    <w:rsid w:val="00E92B44"/>
    <w:rsid w:val="00E9602C"/>
    <w:rsid w:val="00EA365C"/>
    <w:rsid w:val="00EB151F"/>
    <w:rsid w:val="00EB231E"/>
    <w:rsid w:val="00EB3BE6"/>
    <w:rsid w:val="00EB4ED5"/>
    <w:rsid w:val="00EB596D"/>
    <w:rsid w:val="00EB61DA"/>
    <w:rsid w:val="00EC0D85"/>
    <w:rsid w:val="00EC431C"/>
    <w:rsid w:val="00EC54B5"/>
    <w:rsid w:val="00ED47A8"/>
    <w:rsid w:val="00ED6E52"/>
    <w:rsid w:val="00ED7008"/>
    <w:rsid w:val="00EE27DC"/>
    <w:rsid w:val="00EE565C"/>
    <w:rsid w:val="00EE6291"/>
    <w:rsid w:val="00EF01FD"/>
    <w:rsid w:val="00EF1107"/>
    <w:rsid w:val="00EF33E7"/>
    <w:rsid w:val="00EF3D88"/>
    <w:rsid w:val="00EF543D"/>
    <w:rsid w:val="00EF7010"/>
    <w:rsid w:val="00F002D4"/>
    <w:rsid w:val="00F00FEE"/>
    <w:rsid w:val="00F06BA1"/>
    <w:rsid w:val="00F303FB"/>
    <w:rsid w:val="00F34118"/>
    <w:rsid w:val="00F43C7F"/>
    <w:rsid w:val="00F44FBE"/>
    <w:rsid w:val="00F50551"/>
    <w:rsid w:val="00F52382"/>
    <w:rsid w:val="00F578BA"/>
    <w:rsid w:val="00F60289"/>
    <w:rsid w:val="00F67769"/>
    <w:rsid w:val="00F71F93"/>
    <w:rsid w:val="00F72068"/>
    <w:rsid w:val="00F72766"/>
    <w:rsid w:val="00F73943"/>
    <w:rsid w:val="00F80E96"/>
    <w:rsid w:val="00F83805"/>
    <w:rsid w:val="00F83EA3"/>
    <w:rsid w:val="00F85A88"/>
    <w:rsid w:val="00F86442"/>
    <w:rsid w:val="00F91E33"/>
    <w:rsid w:val="00F93BED"/>
    <w:rsid w:val="00FA7456"/>
    <w:rsid w:val="00FA7502"/>
    <w:rsid w:val="00FB1809"/>
    <w:rsid w:val="00FB3A20"/>
    <w:rsid w:val="00FB44AD"/>
    <w:rsid w:val="00FC2B5D"/>
    <w:rsid w:val="00FD0BF3"/>
    <w:rsid w:val="00FD1167"/>
    <w:rsid w:val="00FD3A6A"/>
    <w:rsid w:val="00FE291C"/>
    <w:rsid w:val="00FF773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F667B"/>
  <w15:docId w15:val="{27368449-3BFE-4492-97D0-BA566B684C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imes New Roman" w:hAnsi="Times New Roman" w:cs="Times New Roman"/>
        <w:sz w:val="22"/>
        <w:szCs w:val="22"/>
        <w:lang w:val="ro-RO" w:eastAsia="ro-R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6CD"/>
    <w:pPr>
      <w:spacing w:after="200" w:line="276" w:lineRule="auto"/>
    </w:pPr>
    <w:rPr>
      <w:rFonts w:ascii="Calibri" w:eastAsia="Calibri" w:hAnsi="Calibri"/>
      <w:lang w:eastAsia="en-US"/>
    </w:rPr>
  </w:style>
  <w:style w:type="paragraph" w:styleId="Heading1">
    <w:name w:val="heading 1"/>
    <w:basedOn w:val="Normal"/>
    <w:next w:val="Normal"/>
    <w:link w:val="Heading1Char"/>
    <w:qFormat/>
    <w:rsid w:val="00B47032"/>
    <w:pPr>
      <w:keepNext/>
      <w:keepLines/>
      <w:spacing w:before="480" w:after="0"/>
      <w:outlineLvl w:val="0"/>
    </w:pPr>
    <w:rPr>
      <w:rFonts w:ascii="Cambria" w:eastAsia="Times New Roman" w:hAnsi="Cambria"/>
      <w:b/>
      <w:bCs/>
      <w:color w:val="365F91"/>
      <w:sz w:val="28"/>
      <w:szCs w:val="28"/>
    </w:rPr>
  </w:style>
  <w:style w:type="paragraph" w:styleId="Heading6">
    <w:name w:val="heading 6"/>
    <w:basedOn w:val="Normal"/>
    <w:next w:val="Normal"/>
    <w:link w:val="Heading6Char"/>
    <w:uiPriority w:val="9"/>
    <w:semiHidden/>
    <w:unhideWhenUsed/>
    <w:qFormat/>
    <w:rsid w:val="00D037AB"/>
    <w:pPr>
      <w:keepNext/>
      <w:keepLines/>
      <w:spacing w:before="200" w:after="0"/>
      <w:outlineLvl w:val="5"/>
    </w:pPr>
    <w:rPr>
      <w:rFonts w:asciiTheme="majorHAnsi" w:eastAsiaTheme="majorEastAsia" w:hAnsiTheme="majorHAnsi" w:cstheme="majorBidi"/>
      <w:i/>
      <w:iCs/>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47032"/>
    <w:rPr>
      <w:rFonts w:ascii="Cambria" w:hAnsi="Cambria"/>
      <w:b/>
      <w:bCs/>
      <w:color w:val="365F91"/>
      <w:sz w:val="28"/>
      <w:szCs w:val="28"/>
      <w:lang w:eastAsia="en-US"/>
    </w:rPr>
  </w:style>
  <w:style w:type="paragraph" w:styleId="ListParagraph">
    <w:name w:val="List Paragraph"/>
    <w:aliases w:val="Normal bullet 2,lp1,Heading x1,Antes de enumeración,body 2,List Paragraph1,Listă paragraf,List Paragraph11,Listă colorată - Accentuare 11,Bullet,Citation List,List Paragraph111"/>
    <w:basedOn w:val="Normal"/>
    <w:link w:val="ListParagraphChar"/>
    <w:uiPriority w:val="34"/>
    <w:qFormat/>
    <w:rsid w:val="00B47032"/>
    <w:pPr>
      <w:ind w:left="720"/>
      <w:contextualSpacing/>
    </w:pPr>
  </w:style>
  <w:style w:type="paragraph" w:styleId="BodyText3">
    <w:name w:val="Body Text 3"/>
    <w:basedOn w:val="Normal"/>
    <w:link w:val="BodyText3Char"/>
    <w:unhideWhenUsed/>
    <w:rsid w:val="00B47032"/>
    <w:pPr>
      <w:spacing w:after="120" w:line="240" w:lineRule="auto"/>
    </w:pPr>
    <w:rPr>
      <w:rFonts w:ascii="Arial" w:eastAsia="Times New Roman" w:hAnsi="Arial"/>
      <w:sz w:val="16"/>
      <w:szCs w:val="16"/>
    </w:rPr>
  </w:style>
  <w:style w:type="character" w:customStyle="1" w:styleId="BodyText3Char">
    <w:name w:val="Body Text 3 Char"/>
    <w:basedOn w:val="DefaultParagraphFont"/>
    <w:link w:val="BodyText3"/>
    <w:rsid w:val="00B47032"/>
    <w:rPr>
      <w:rFonts w:ascii="Arial" w:hAnsi="Arial"/>
      <w:sz w:val="16"/>
      <w:szCs w:val="16"/>
      <w:lang w:eastAsia="en-US"/>
    </w:rPr>
  </w:style>
  <w:style w:type="character" w:customStyle="1" w:styleId="ListParagraphChar">
    <w:name w:val="List Paragraph Char"/>
    <w:aliases w:val="Normal bullet 2 Char,lp1 Char,Heading x1 Char,Antes de enumeración Char,body 2 Char,List Paragraph1 Char,Listă paragraf Char,List Paragraph11 Char,Listă colorată - Accentuare 11 Char,Bullet Char,Citation List Char"/>
    <w:link w:val="ListParagraph"/>
    <w:uiPriority w:val="34"/>
    <w:qFormat/>
    <w:locked/>
    <w:rsid w:val="00B47032"/>
    <w:rPr>
      <w:rFonts w:ascii="Calibri" w:eastAsia="Calibri" w:hAnsi="Calibri"/>
      <w:lang w:eastAsia="en-US"/>
    </w:rPr>
  </w:style>
  <w:style w:type="paragraph" w:styleId="Header">
    <w:name w:val="header"/>
    <w:aliases w:val="Glava - napis, Char1,Char1,Char1 Char1"/>
    <w:basedOn w:val="Normal"/>
    <w:link w:val="HeaderChar"/>
    <w:uiPriority w:val="99"/>
    <w:rsid w:val="00B0439B"/>
    <w:pPr>
      <w:tabs>
        <w:tab w:val="center" w:pos="4536"/>
        <w:tab w:val="right" w:pos="9072"/>
      </w:tabs>
      <w:spacing w:after="0" w:line="240" w:lineRule="auto"/>
    </w:pPr>
    <w:rPr>
      <w:rFonts w:ascii="Times New Roman" w:eastAsia="Times New Roman" w:hAnsi="Times New Roman"/>
      <w:sz w:val="24"/>
      <w:szCs w:val="24"/>
      <w:lang w:val="fr-FR" w:eastAsia="fr-FR"/>
    </w:rPr>
  </w:style>
  <w:style w:type="character" w:customStyle="1" w:styleId="HeaderChar">
    <w:name w:val="Header Char"/>
    <w:aliases w:val="Glava - napis Char, Char1 Char,Char1 Char,Char1 Char1 Char"/>
    <w:basedOn w:val="DefaultParagraphFont"/>
    <w:link w:val="Header"/>
    <w:uiPriority w:val="99"/>
    <w:rsid w:val="00B0439B"/>
    <w:rPr>
      <w:rFonts w:ascii="Times New Roman"/>
      <w:sz w:val="24"/>
      <w:szCs w:val="24"/>
      <w:lang w:val="fr-FR" w:eastAsia="fr-FR"/>
    </w:rPr>
  </w:style>
  <w:style w:type="paragraph" w:styleId="Footer">
    <w:name w:val="footer"/>
    <w:basedOn w:val="Normal"/>
    <w:link w:val="FooterChar"/>
    <w:uiPriority w:val="99"/>
    <w:unhideWhenUsed/>
    <w:rsid w:val="00A45C9B"/>
    <w:pPr>
      <w:tabs>
        <w:tab w:val="center" w:pos="4513"/>
        <w:tab w:val="right" w:pos="9026"/>
      </w:tabs>
      <w:spacing w:after="0" w:line="240" w:lineRule="auto"/>
    </w:pPr>
  </w:style>
  <w:style w:type="character" w:customStyle="1" w:styleId="FooterChar">
    <w:name w:val="Footer Char"/>
    <w:basedOn w:val="DefaultParagraphFont"/>
    <w:link w:val="Footer"/>
    <w:uiPriority w:val="99"/>
    <w:rsid w:val="00A45C9B"/>
    <w:rPr>
      <w:rFonts w:ascii="Calibri" w:eastAsia="Calibri" w:hAnsi="Calibri"/>
      <w:lang w:eastAsia="en-US"/>
    </w:rPr>
  </w:style>
  <w:style w:type="character" w:styleId="CommentReference">
    <w:name w:val="annotation reference"/>
    <w:basedOn w:val="DefaultParagraphFont"/>
    <w:uiPriority w:val="99"/>
    <w:semiHidden/>
    <w:unhideWhenUsed/>
    <w:rsid w:val="00CB4E44"/>
    <w:rPr>
      <w:sz w:val="16"/>
      <w:szCs w:val="16"/>
    </w:rPr>
  </w:style>
  <w:style w:type="paragraph" w:styleId="CommentText">
    <w:name w:val="annotation text"/>
    <w:basedOn w:val="Normal"/>
    <w:link w:val="CommentTextChar"/>
    <w:uiPriority w:val="99"/>
    <w:semiHidden/>
    <w:unhideWhenUsed/>
    <w:rsid w:val="00CB4E44"/>
    <w:pPr>
      <w:spacing w:line="240" w:lineRule="auto"/>
    </w:pPr>
    <w:rPr>
      <w:sz w:val="20"/>
      <w:szCs w:val="20"/>
    </w:rPr>
  </w:style>
  <w:style w:type="character" w:customStyle="1" w:styleId="CommentTextChar">
    <w:name w:val="Comment Text Char"/>
    <w:basedOn w:val="DefaultParagraphFont"/>
    <w:link w:val="CommentText"/>
    <w:uiPriority w:val="99"/>
    <w:semiHidden/>
    <w:rsid w:val="00CB4E44"/>
    <w:rPr>
      <w:rFonts w:ascii="Calibri" w:eastAsia="Calibri" w:hAnsi="Calibri"/>
      <w:sz w:val="20"/>
      <w:szCs w:val="20"/>
      <w:lang w:eastAsia="en-US"/>
    </w:rPr>
  </w:style>
  <w:style w:type="paragraph" w:styleId="CommentSubject">
    <w:name w:val="annotation subject"/>
    <w:basedOn w:val="CommentText"/>
    <w:next w:val="CommentText"/>
    <w:link w:val="CommentSubjectChar"/>
    <w:uiPriority w:val="99"/>
    <w:semiHidden/>
    <w:unhideWhenUsed/>
    <w:rsid w:val="00CB4E44"/>
    <w:rPr>
      <w:b/>
      <w:bCs/>
    </w:rPr>
  </w:style>
  <w:style w:type="character" w:customStyle="1" w:styleId="CommentSubjectChar">
    <w:name w:val="Comment Subject Char"/>
    <w:basedOn w:val="CommentTextChar"/>
    <w:link w:val="CommentSubject"/>
    <w:uiPriority w:val="99"/>
    <w:semiHidden/>
    <w:rsid w:val="00CB4E44"/>
    <w:rPr>
      <w:rFonts w:ascii="Calibri" w:eastAsia="Calibri" w:hAnsi="Calibri"/>
      <w:b/>
      <w:bCs/>
      <w:sz w:val="20"/>
      <w:szCs w:val="20"/>
      <w:lang w:eastAsia="en-US"/>
    </w:rPr>
  </w:style>
  <w:style w:type="paragraph" w:styleId="BalloonText">
    <w:name w:val="Balloon Text"/>
    <w:basedOn w:val="Normal"/>
    <w:link w:val="BalloonTextChar"/>
    <w:uiPriority w:val="99"/>
    <w:semiHidden/>
    <w:unhideWhenUsed/>
    <w:rsid w:val="00CB4E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B4E44"/>
    <w:rPr>
      <w:rFonts w:ascii="Segoe UI" w:eastAsia="Calibri" w:hAnsi="Segoe UI" w:cs="Segoe UI"/>
      <w:sz w:val="18"/>
      <w:szCs w:val="18"/>
      <w:lang w:eastAsia="en-US"/>
    </w:rPr>
  </w:style>
  <w:style w:type="character" w:styleId="Hyperlink">
    <w:name w:val="Hyperlink"/>
    <w:basedOn w:val="DefaultParagraphFont"/>
    <w:uiPriority w:val="99"/>
    <w:rsid w:val="00B55CAF"/>
    <w:rPr>
      <w:color w:val="0000FF"/>
      <w:u w:val="single"/>
    </w:rPr>
  </w:style>
  <w:style w:type="paragraph" w:styleId="NormalWeb">
    <w:name w:val="Normal (Web)"/>
    <w:basedOn w:val="Normal"/>
    <w:uiPriority w:val="99"/>
    <w:semiHidden/>
    <w:unhideWhenUsed/>
    <w:rsid w:val="004A0F31"/>
    <w:pPr>
      <w:spacing w:before="100" w:beforeAutospacing="1" w:after="100" w:afterAutospacing="1" w:line="240" w:lineRule="auto"/>
    </w:pPr>
    <w:rPr>
      <w:rFonts w:ascii="Times New Roman" w:eastAsiaTheme="minorEastAsia" w:hAnsi="Times New Roman"/>
      <w:sz w:val="24"/>
      <w:szCs w:val="24"/>
      <w:lang w:eastAsia="ro-RO"/>
    </w:rPr>
  </w:style>
  <w:style w:type="paragraph" w:styleId="BodyText">
    <w:name w:val="Body Text"/>
    <w:basedOn w:val="Normal"/>
    <w:link w:val="BodyTextChar"/>
    <w:uiPriority w:val="1"/>
    <w:unhideWhenUsed/>
    <w:qFormat/>
    <w:rsid w:val="00F85A88"/>
    <w:pPr>
      <w:spacing w:after="120"/>
    </w:pPr>
  </w:style>
  <w:style w:type="character" w:customStyle="1" w:styleId="BodyTextChar">
    <w:name w:val="Body Text Char"/>
    <w:basedOn w:val="DefaultParagraphFont"/>
    <w:link w:val="BodyText"/>
    <w:uiPriority w:val="1"/>
    <w:rsid w:val="00F85A88"/>
    <w:rPr>
      <w:rFonts w:ascii="Calibri" w:eastAsia="Calibri" w:hAnsi="Calibri"/>
      <w:lang w:eastAsia="en-US"/>
    </w:rPr>
  </w:style>
  <w:style w:type="character" w:customStyle="1" w:styleId="tal1">
    <w:name w:val="tal1"/>
    <w:basedOn w:val="DefaultParagraphFont"/>
    <w:rsid w:val="00F85A88"/>
  </w:style>
  <w:style w:type="table" w:styleId="TableGrid">
    <w:name w:val="Table Grid"/>
    <w:basedOn w:val="TableNormal"/>
    <w:uiPriority w:val="39"/>
    <w:rsid w:val="00F85A88"/>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862AFA"/>
    <w:pPr>
      <w:spacing w:after="0" w:line="240" w:lineRule="auto"/>
    </w:pPr>
    <w:rPr>
      <w:rFonts w:ascii="Arial" w:hAnsi="Arial"/>
      <w:sz w:val="28"/>
      <w:szCs w:val="28"/>
      <w:lang w:val="en-US" w:eastAsia="en-US"/>
    </w:rPr>
  </w:style>
  <w:style w:type="character" w:customStyle="1" w:styleId="NoSpacingChar">
    <w:name w:val="No Spacing Char"/>
    <w:link w:val="NoSpacing"/>
    <w:uiPriority w:val="1"/>
    <w:rsid w:val="00862AFA"/>
    <w:rPr>
      <w:rFonts w:ascii="Arial" w:hAnsi="Arial"/>
      <w:sz w:val="28"/>
      <w:szCs w:val="28"/>
      <w:lang w:val="en-US" w:eastAsia="en-US"/>
    </w:rPr>
  </w:style>
  <w:style w:type="paragraph" w:customStyle="1" w:styleId="Default">
    <w:name w:val="Default"/>
    <w:qFormat/>
    <w:rsid w:val="009529D3"/>
    <w:pPr>
      <w:autoSpaceDE w:val="0"/>
      <w:autoSpaceDN w:val="0"/>
      <w:adjustRightInd w:val="0"/>
      <w:spacing w:after="0" w:line="240" w:lineRule="auto"/>
    </w:pPr>
    <w:rPr>
      <w:rFonts w:ascii="Trebuchet MS" w:eastAsiaTheme="minorHAnsi" w:hAnsi="Trebuchet MS" w:cs="Trebuchet MS"/>
      <w:color w:val="000000"/>
      <w:sz w:val="24"/>
      <w:szCs w:val="24"/>
      <w:lang w:val="en-US" w:eastAsia="en-US"/>
    </w:rPr>
  </w:style>
  <w:style w:type="paragraph" w:customStyle="1" w:styleId="xl61">
    <w:name w:val="xl61"/>
    <w:basedOn w:val="Normal"/>
    <w:qFormat/>
    <w:rsid w:val="00E55F94"/>
    <w:pPr>
      <w:pBdr>
        <w:left w:val="single" w:sz="8" w:space="0" w:color="auto"/>
      </w:pBdr>
      <w:spacing w:before="100" w:beforeAutospacing="1" w:after="100" w:afterAutospacing="1" w:line="240" w:lineRule="auto"/>
      <w:jc w:val="both"/>
    </w:pPr>
    <w:rPr>
      <w:rFonts w:ascii="Arial" w:eastAsia="Times New Roman" w:hAnsi="Arial" w:cs="Arial"/>
      <w:sz w:val="24"/>
      <w:szCs w:val="20"/>
      <w:lang w:val="fr-FR" w:eastAsia="fr-FR"/>
    </w:rPr>
  </w:style>
  <w:style w:type="paragraph" w:customStyle="1" w:styleId="Text1">
    <w:name w:val="Text 1"/>
    <w:basedOn w:val="Normal"/>
    <w:rsid w:val="00E55F94"/>
    <w:pPr>
      <w:spacing w:after="240" w:line="240" w:lineRule="auto"/>
      <w:ind w:left="482"/>
      <w:jc w:val="both"/>
    </w:pPr>
    <w:rPr>
      <w:rFonts w:ascii="Times New Roman" w:eastAsia="Times New Roman" w:hAnsi="Times New Roman"/>
      <w:sz w:val="24"/>
      <w:szCs w:val="20"/>
      <w:lang w:eastAsia="fr-FR"/>
    </w:rPr>
  </w:style>
  <w:style w:type="character" w:customStyle="1" w:styleId="Heading6Char">
    <w:name w:val="Heading 6 Char"/>
    <w:basedOn w:val="DefaultParagraphFont"/>
    <w:link w:val="Heading6"/>
    <w:rsid w:val="00D037AB"/>
    <w:rPr>
      <w:rFonts w:asciiTheme="majorHAnsi" w:eastAsiaTheme="majorEastAsia" w:hAnsiTheme="majorHAnsi" w:cstheme="majorBidi"/>
      <w:i/>
      <w:iCs/>
      <w:color w:val="1F3763" w:themeColor="accent1" w:themeShade="7F"/>
      <w:lang w:eastAsia="en-US"/>
    </w:rPr>
  </w:style>
  <w:style w:type="paragraph" w:styleId="BodyTextIndent2">
    <w:name w:val="Body Text Indent 2"/>
    <w:basedOn w:val="Normal"/>
    <w:link w:val="BodyTextIndent2Char"/>
    <w:rsid w:val="00495DAF"/>
    <w:pPr>
      <w:spacing w:after="0" w:line="240" w:lineRule="auto"/>
      <w:ind w:left="348"/>
      <w:jc w:val="both"/>
    </w:pPr>
    <w:rPr>
      <w:rFonts w:ascii="Times New Roman" w:eastAsia="Times New Roman" w:hAnsi="Times New Roman"/>
      <w:color w:val="FF0000"/>
      <w:sz w:val="20"/>
      <w:szCs w:val="24"/>
    </w:rPr>
  </w:style>
  <w:style w:type="character" w:customStyle="1" w:styleId="BodyTextIndent2Char">
    <w:name w:val="Body Text Indent 2 Char"/>
    <w:basedOn w:val="DefaultParagraphFont"/>
    <w:link w:val="BodyTextIndent2"/>
    <w:rsid w:val="00495DAF"/>
    <w:rPr>
      <w:rFonts w:ascii="Times New Roman"/>
      <w:color w:val="FF0000"/>
      <w:sz w:val="20"/>
      <w:szCs w:val="24"/>
    </w:rPr>
  </w:style>
  <w:style w:type="paragraph" w:customStyle="1" w:styleId="xl47">
    <w:name w:val="xl47"/>
    <w:basedOn w:val="Normal"/>
    <w:uiPriority w:val="39"/>
    <w:qFormat/>
    <w:rsid w:val="008438B0"/>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0"/>
      <w:lang w:val="fr-FR" w:eastAsia="fr-FR"/>
    </w:rPr>
  </w:style>
  <w:style w:type="paragraph" w:customStyle="1" w:styleId="xl65">
    <w:name w:val="xl65"/>
    <w:basedOn w:val="Normal"/>
    <w:rsid w:val="007D41F3"/>
    <w:pPr>
      <w:pBdr>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16"/>
      <w:szCs w:val="16"/>
      <w:lang w:eastAsia="ro-RO"/>
    </w:rPr>
  </w:style>
  <w:style w:type="paragraph" w:styleId="FootnoteText">
    <w:name w:val="footnote text"/>
    <w:aliases w:val="Podrozdział,Footnote Text Char Char,Fußnote,single space,footnote text,FOOTNOTES,fn,Sprotna opomba - besedilo Znak1,Sprotna opomba - besedilo Znak Znak2,Sprotna opomba - besedilo Znak1 Znak Znak1,stile 1,Footnote1"/>
    <w:basedOn w:val="Normal"/>
    <w:link w:val="FootnoteTextChar"/>
    <w:rsid w:val="00AE14D5"/>
    <w:pPr>
      <w:spacing w:after="0" w:line="240" w:lineRule="auto"/>
    </w:pPr>
    <w:rPr>
      <w:rFonts w:ascii="Times New Roman" w:eastAsia="Times New Roman" w:hAnsi="Times New Roman"/>
      <w:sz w:val="20"/>
      <w:szCs w:val="20"/>
      <w:lang w:eastAsia="ro-RO"/>
    </w:rPr>
  </w:style>
  <w:style w:type="character" w:customStyle="1" w:styleId="FootnoteTextChar">
    <w:name w:val="Footnote Text Char"/>
    <w:aliases w:val="Podrozdział Char,Footnote Text Char Char Char,Fußnote Char,single space Char,footnote text Char,FOOTNOTES Char,fn Char,Sprotna opomba - besedilo Znak1 Char,Sprotna opomba - besedilo Znak Znak2 Char,stile 1 Char,Footnote1 Char"/>
    <w:basedOn w:val="DefaultParagraphFont"/>
    <w:link w:val="FootnoteText"/>
    <w:rsid w:val="00AE14D5"/>
    <w:rPr>
      <w:rFonts w:ascii="Times New Roman"/>
      <w:sz w:val="20"/>
      <w:szCs w:val="20"/>
    </w:rPr>
  </w:style>
  <w:style w:type="character" w:styleId="FootnoteReference">
    <w:name w:val="footnote reference"/>
    <w:semiHidden/>
    <w:rsid w:val="00AE14D5"/>
    <w:rPr>
      <w:vertAlign w:val="superscript"/>
    </w:rPr>
  </w:style>
  <w:style w:type="paragraph" w:styleId="Revision">
    <w:name w:val="Revision"/>
    <w:hidden/>
    <w:uiPriority w:val="99"/>
    <w:semiHidden/>
    <w:rsid w:val="00B62B76"/>
    <w:pPr>
      <w:spacing w:after="0" w:line="240" w:lineRule="auto"/>
    </w:pPr>
    <w:rPr>
      <w:rFonts w:ascii="Calibri" w:eastAsia="Calibri" w:hAnsi="Calibr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7767636">
      <w:bodyDiv w:val="1"/>
      <w:marLeft w:val="0"/>
      <w:marRight w:val="0"/>
      <w:marTop w:val="0"/>
      <w:marBottom w:val="0"/>
      <w:divBdr>
        <w:top w:val="none" w:sz="0" w:space="0" w:color="auto"/>
        <w:left w:val="none" w:sz="0" w:space="0" w:color="auto"/>
        <w:bottom w:val="none" w:sz="0" w:space="0" w:color="auto"/>
        <w:right w:val="none" w:sz="0" w:space="0" w:color="auto"/>
      </w:divBdr>
    </w:div>
    <w:div w:id="785079467">
      <w:bodyDiv w:val="1"/>
      <w:marLeft w:val="0"/>
      <w:marRight w:val="0"/>
      <w:marTop w:val="0"/>
      <w:marBottom w:val="0"/>
      <w:divBdr>
        <w:top w:val="none" w:sz="0" w:space="0" w:color="auto"/>
        <w:left w:val="none" w:sz="0" w:space="0" w:color="auto"/>
        <w:bottom w:val="none" w:sz="0" w:space="0" w:color="auto"/>
        <w:right w:val="none" w:sz="0" w:space="0" w:color="auto"/>
      </w:divBdr>
    </w:div>
    <w:div w:id="833060844">
      <w:bodyDiv w:val="1"/>
      <w:marLeft w:val="0"/>
      <w:marRight w:val="0"/>
      <w:marTop w:val="0"/>
      <w:marBottom w:val="0"/>
      <w:divBdr>
        <w:top w:val="none" w:sz="0" w:space="0" w:color="auto"/>
        <w:left w:val="none" w:sz="0" w:space="0" w:color="auto"/>
        <w:bottom w:val="none" w:sz="0" w:space="0" w:color="auto"/>
        <w:right w:val="none" w:sz="0" w:space="0" w:color="auto"/>
      </w:divBdr>
    </w:div>
    <w:div w:id="1350178051">
      <w:bodyDiv w:val="1"/>
      <w:marLeft w:val="0"/>
      <w:marRight w:val="0"/>
      <w:marTop w:val="0"/>
      <w:marBottom w:val="0"/>
      <w:divBdr>
        <w:top w:val="none" w:sz="0" w:space="0" w:color="auto"/>
        <w:left w:val="none" w:sz="0" w:space="0" w:color="auto"/>
        <w:bottom w:val="none" w:sz="0" w:space="0" w:color="auto"/>
        <w:right w:val="none" w:sz="0" w:space="0" w:color="auto"/>
      </w:divBdr>
    </w:div>
    <w:div w:id="2075618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fir.inf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0B08F9-757C-4B7F-ACD6-53EE06130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5877</Words>
  <Characters>33503</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gal sudulgorjului</dc:creator>
  <cp:keywords/>
  <dc:description/>
  <cp:lastModifiedBy>M P</cp:lastModifiedBy>
  <cp:revision>3</cp:revision>
  <cp:lastPrinted>2024-11-20T08:43:00Z</cp:lastPrinted>
  <dcterms:created xsi:type="dcterms:W3CDTF">2024-04-25T12:32:00Z</dcterms:created>
  <dcterms:modified xsi:type="dcterms:W3CDTF">2024-11-20T08:43:00Z</dcterms:modified>
</cp:coreProperties>
</file>