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65D" w:rsidRDefault="000C5530">
      <w:pPr>
        <w:pStyle w:val="Heading1"/>
        <w:spacing w:before="75"/>
        <w:ind w:left="6509" w:firstLine="0"/>
        <w:rPr>
          <w:u w:val="none"/>
        </w:rPr>
      </w:pPr>
      <w:r>
        <w:rPr>
          <w:u w:val="none"/>
        </w:rPr>
        <w:t>ANEXA 22</w:t>
      </w:r>
      <w:bookmarkStart w:id="0" w:name="_GoBack"/>
      <w:bookmarkEnd w:id="0"/>
    </w:p>
    <w:p w:rsidR="0036365D" w:rsidRDefault="0036365D">
      <w:pPr>
        <w:pStyle w:val="BodyText"/>
        <w:spacing w:line="240" w:lineRule="auto"/>
        <w:ind w:left="0" w:firstLine="0"/>
        <w:rPr>
          <w:b/>
          <w:sz w:val="32"/>
        </w:rPr>
      </w:pPr>
    </w:p>
    <w:p w:rsidR="0036365D" w:rsidRDefault="001A2F1C">
      <w:pPr>
        <w:spacing w:before="244"/>
        <w:ind w:left="136" w:right="139" w:firstLine="148"/>
        <w:jc w:val="both"/>
        <w:rPr>
          <w:b/>
          <w:sz w:val="26"/>
        </w:rPr>
      </w:pPr>
      <w:r>
        <w:rPr>
          <w:noProof/>
          <w:lang w:bidi="ar-SA"/>
        </w:rPr>
        <w:drawing>
          <wp:anchor distT="0" distB="0" distL="0" distR="0" simplePos="0" relativeHeight="251665408" behindDoc="1" locked="0" layoutInCell="1" allowOverlap="1">
            <wp:simplePos x="0" y="0"/>
            <wp:positionH relativeFrom="page">
              <wp:posOffset>899794</wp:posOffset>
            </wp:positionH>
            <wp:positionV relativeFrom="paragraph">
              <wp:posOffset>227455</wp:posOffset>
            </wp:positionV>
            <wp:extent cx="95250" cy="9524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95250" cy="95248"/>
                    </a:xfrm>
                    <a:prstGeom prst="rect">
                      <a:avLst/>
                    </a:prstGeom>
                  </pic:spPr>
                </pic:pic>
              </a:graphicData>
            </a:graphic>
          </wp:anchor>
        </w:drawing>
      </w:r>
      <w:r>
        <w:rPr>
          <w:b/>
          <w:sz w:val="26"/>
        </w:rPr>
        <w:t xml:space="preserve">ORDIN nr. 247 din 20 noiembrie 2012 privind modificarea anexelor nr. 1 şi 5 la Ordinul ministrului agriculturii, pădurilor şi dezvoltării rurale nr. </w:t>
      </w:r>
      <w:r>
        <w:rPr>
          <w:b/>
          <w:color w:val="333399"/>
          <w:sz w:val="26"/>
          <w:u w:val="thick" w:color="333399"/>
        </w:rPr>
        <w:t>732/2005</w:t>
      </w:r>
      <w:r>
        <w:rPr>
          <w:b/>
          <w:color w:val="333399"/>
          <w:sz w:val="26"/>
        </w:rPr>
        <w:t xml:space="preserve"> </w:t>
      </w:r>
      <w:r>
        <w:rPr>
          <w:b/>
          <w:sz w:val="26"/>
        </w:rPr>
        <w:t>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w:t>
      </w:r>
    </w:p>
    <w:p w:rsidR="0036365D" w:rsidRDefault="000C5530">
      <w:pPr>
        <w:pStyle w:val="BodyText"/>
        <w:spacing w:before="1" w:line="240" w:lineRule="auto"/>
        <w:ind w:left="136" w:right="138" w:firstLine="0"/>
        <w:jc w:val="both"/>
      </w:pPr>
      <w:r>
        <w:pict>
          <v:polyline id="_x0000_s1027" style="position:absolute;left:0;text-align:left;z-index:-251646976;mso-position-horizontal-relative:page" points="664.75pt,.6pt,208.2pt,.6pt,208.2pt,13.9pt,208.2pt,27.25pt,664.75pt,27.25pt,664.75pt,13.9pt,664.75pt,.6pt" coordorigin="1388,4" coordsize="9131,533" fillcolor="#ccc" stroked="f">
            <v:path arrowok="t"/>
            <o:lock v:ext="edit" verticies="t"/>
            <w10:wrap anchorx="page"/>
          </v:polyline>
        </w:pict>
      </w:r>
      <w:r w:rsidR="001A2F1C">
        <w:t>Văzând Referatul de aprobare nr. 2.028 din 25 septembrie 2012, întocmit de Oficiul Naţional al Viei şi Produselor Vitivinicole (O.N.V.P.V),</w:t>
      </w:r>
    </w:p>
    <w:p w:rsidR="0036365D" w:rsidRDefault="001A2F1C">
      <w:pPr>
        <w:pStyle w:val="BodyText"/>
        <w:spacing w:line="265" w:lineRule="exact"/>
        <w:ind w:left="136" w:firstLine="0"/>
        <w:jc w:val="both"/>
      </w:pPr>
      <w:r>
        <w:t>având în vedere:</w:t>
      </w:r>
    </w:p>
    <w:p w:rsidR="0036365D" w:rsidRDefault="001A2F1C">
      <w:pPr>
        <w:pStyle w:val="ListParagraph"/>
        <w:numPr>
          <w:ilvl w:val="0"/>
          <w:numId w:val="5"/>
        </w:numPr>
        <w:tabs>
          <w:tab w:val="left" w:pos="353"/>
        </w:tabs>
        <w:spacing w:before="2" w:line="240" w:lineRule="auto"/>
        <w:ind w:right="138" w:firstLine="0"/>
        <w:jc w:val="both"/>
      </w:pPr>
      <w:r>
        <w:t>prevederile art. 20 din Legea viei şi vinului în sistemul organizării comune a pieţei vitivinicole nr.</w:t>
      </w:r>
      <w:r>
        <w:rPr>
          <w:color w:val="333399"/>
        </w:rPr>
        <w:t xml:space="preserve"> </w:t>
      </w:r>
      <w:r>
        <w:rPr>
          <w:b/>
          <w:color w:val="333399"/>
          <w:u w:val="thick" w:color="333399"/>
        </w:rPr>
        <w:t>244/2002</w:t>
      </w:r>
      <w:r>
        <w:t>, republicată, cu modificările şi completările ulterioare;</w:t>
      </w:r>
    </w:p>
    <w:p w:rsidR="0036365D" w:rsidRDefault="001A2F1C">
      <w:pPr>
        <w:pStyle w:val="ListParagraph"/>
        <w:numPr>
          <w:ilvl w:val="0"/>
          <w:numId w:val="5"/>
        </w:numPr>
        <w:tabs>
          <w:tab w:val="left" w:pos="375"/>
        </w:tabs>
        <w:spacing w:line="240" w:lineRule="auto"/>
        <w:ind w:right="136" w:firstLine="0"/>
        <w:jc w:val="both"/>
      </w:pPr>
      <w:r>
        <w:t>prevederile art. 8 lit. s) din Hotărârea Guvernului nr.</w:t>
      </w:r>
      <w:r>
        <w:rPr>
          <w:color w:val="333399"/>
        </w:rPr>
        <w:t xml:space="preserve"> </w:t>
      </w:r>
      <w:r>
        <w:rPr>
          <w:b/>
          <w:color w:val="333399"/>
          <w:u w:val="thick" w:color="333399"/>
        </w:rPr>
        <w:t>1.408/2009</w:t>
      </w:r>
      <w:r>
        <w:rPr>
          <w:b/>
          <w:color w:val="333399"/>
        </w:rPr>
        <w:t xml:space="preserve"> </w:t>
      </w:r>
      <w:r>
        <w:t>privind înfiinţarea, organizarea şi funcţionarea Oficiului Naţional al Viei şi Produselor Vitivinicole, cu modificările</w:t>
      </w:r>
      <w:r>
        <w:rPr>
          <w:spacing w:val="-2"/>
        </w:rPr>
        <w:t xml:space="preserve"> </w:t>
      </w:r>
      <w:r>
        <w:t>ulterioare,</w:t>
      </w:r>
    </w:p>
    <w:p w:rsidR="0036365D" w:rsidRDefault="001A2F1C">
      <w:pPr>
        <w:pStyle w:val="BodyText"/>
        <w:spacing w:line="240" w:lineRule="auto"/>
        <w:ind w:left="136" w:right="136" w:firstLine="0"/>
        <w:jc w:val="both"/>
      </w:pPr>
      <w:r>
        <w:t xml:space="preserve">În temeiul prevederilor art. 7 alin. (5) din Hotărârea Guvernului nr. </w:t>
      </w:r>
      <w:r>
        <w:rPr>
          <w:b/>
          <w:color w:val="333399"/>
          <w:u w:val="thick" w:color="333399"/>
        </w:rPr>
        <w:t>725/2010</w:t>
      </w:r>
      <w:r>
        <w:rPr>
          <w:b/>
          <w:color w:val="333399"/>
        </w:rPr>
        <w:t xml:space="preserve"> </w:t>
      </w:r>
      <w:r>
        <w:t>privind reorganizarea şi funcţionarea Ministerului Agriculturii şi Dezvoltării Rurale, precum şi a unor structuri aflate în subordinea acestuia, cu modificările şi completările ulterioare,</w:t>
      </w:r>
    </w:p>
    <w:p w:rsidR="0036365D" w:rsidRDefault="001A2F1C">
      <w:pPr>
        <w:spacing w:line="267" w:lineRule="exact"/>
        <w:ind w:left="136"/>
        <w:jc w:val="both"/>
      </w:pPr>
      <w:r>
        <w:rPr>
          <w:b/>
        </w:rPr>
        <w:t xml:space="preserve">ministrul agriculturii şi dezvoltării rurale </w:t>
      </w:r>
      <w:r>
        <w:t>emite prezentul ordin.</w:t>
      </w:r>
    </w:p>
    <w:p w:rsidR="0036365D" w:rsidRDefault="001A2F1C">
      <w:pPr>
        <w:pStyle w:val="Heading2"/>
      </w:pPr>
      <w:r>
        <w:rPr>
          <w:noProof/>
          <w:lang w:bidi="ar-SA"/>
        </w:rPr>
        <w:drawing>
          <wp:anchor distT="0" distB="0" distL="0" distR="0" simplePos="0" relativeHeight="251644928" behindDoc="0" locked="0" layoutInCell="1" allowOverlap="1">
            <wp:simplePos x="0" y="0"/>
            <wp:positionH relativeFrom="page">
              <wp:posOffset>899794</wp:posOffset>
            </wp:positionH>
            <wp:positionV relativeFrom="paragraph">
              <wp:posOffset>46289</wp:posOffset>
            </wp:positionV>
            <wp:extent cx="95250" cy="95248"/>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5" cstate="print"/>
                    <a:stretch>
                      <a:fillRect/>
                    </a:stretch>
                  </pic:blipFill>
                  <pic:spPr>
                    <a:xfrm>
                      <a:off x="0" y="0"/>
                      <a:ext cx="95250" cy="95248"/>
                    </a:xfrm>
                    <a:prstGeom prst="rect">
                      <a:avLst/>
                    </a:prstGeom>
                  </pic:spPr>
                </pic:pic>
              </a:graphicData>
            </a:graphic>
          </wp:anchor>
        </w:drawing>
      </w:r>
      <w:r>
        <w:rPr>
          <w:color w:val="0000AE"/>
        </w:rPr>
        <w:t>Art. I</w:t>
      </w:r>
    </w:p>
    <w:p w:rsidR="0036365D" w:rsidRDefault="001A2F1C">
      <w:pPr>
        <w:pStyle w:val="BodyText"/>
        <w:spacing w:before="2" w:line="240" w:lineRule="auto"/>
        <w:ind w:left="136" w:right="135" w:firstLine="0"/>
        <w:jc w:val="both"/>
      </w:pPr>
      <w:r>
        <w:t xml:space="preserve">Anexele nr. 1 şi 5 la Ordinul ministrului agriculturii, pădurilor şi dezvoltării rurale nr. </w:t>
      </w:r>
      <w:r>
        <w:rPr>
          <w:b/>
          <w:color w:val="333399"/>
          <w:u w:val="thick" w:color="333399"/>
        </w:rPr>
        <w:t>732/2005</w:t>
      </w:r>
      <w:r>
        <w:rPr>
          <w:b/>
          <w:color w:val="333399"/>
        </w:rPr>
        <w:t xml:space="preserve"> </w:t>
      </w:r>
      <w:r>
        <w:t>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publicat în Monitorul Oficial al României, Partea I, nr. 726 din 10 august 2005, cu modificările şi completările ulterioare, se modifică şi se înlocuiesc cu anexele nr. 1 şi 2, care fac parte integrantă din prezentul</w:t>
      </w:r>
      <w:r>
        <w:rPr>
          <w:spacing w:val="-12"/>
        </w:rPr>
        <w:t xml:space="preserve"> </w:t>
      </w:r>
      <w:r>
        <w:t>ordin.</w:t>
      </w:r>
    </w:p>
    <w:p w:rsidR="0036365D" w:rsidRDefault="001A2F1C">
      <w:pPr>
        <w:pStyle w:val="Heading2"/>
      </w:pPr>
      <w:r>
        <w:rPr>
          <w:noProof/>
          <w:lang w:bidi="ar-SA"/>
        </w:rPr>
        <w:drawing>
          <wp:anchor distT="0" distB="0" distL="0" distR="0" simplePos="0" relativeHeight="251645952" behindDoc="0" locked="0" layoutInCell="1" allowOverlap="1">
            <wp:simplePos x="0" y="0"/>
            <wp:positionH relativeFrom="page">
              <wp:posOffset>899794</wp:posOffset>
            </wp:positionH>
            <wp:positionV relativeFrom="paragraph">
              <wp:posOffset>45074</wp:posOffset>
            </wp:positionV>
            <wp:extent cx="95250" cy="9524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5" cstate="print"/>
                    <a:stretch>
                      <a:fillRect/>
                    </a:stretch>
                  </pic:blipFill>
                  <pic:spPr>
                    <a:xfrm>
                      <a:off x="0" y="0"/>
                      <a:ext cx="95250" cy="95248"/>
                    </a:xfrm>
                    <a:prstGeom prst="rect">
                      <a:avLst/>
                    </a:prstGeom>
                  </pic:spPr>
                </pic:pic>
              </a:graphicData>
            </a:graphic>
          </wp:anchor>
        </w:drawing>
      </w:r>
      <w:r>
        <w:rPr>
          <w:color w:val="0000AE"/>
        </w:rPr>
        <w:t>Art. II</w:t>
      </w:r>
    </w:p>
    <w:p w:rsidR="0036365D" w:rsidRDefault="001A2F1C">
      <w:pPr>
        <w:pStyle w:val="BodyText"/>
        <w:spacing w:line="266" w:lineRule="exact"/>
        <w:ind w:left="136" w:firstLine="0"/>
        <w:jc w:val="both"/>
      </w:pPr>
      <w:r>
        <w:t>Prezentul ordin se publică în Monitorul Oficial al României, Partea I.</w:t>
      </w:r>
    </w:p>
    <w:p w:rsidR="0036365D" w:rsidRDefault="001A2F1C">
      <w:pPr>
        <w:pStyle w:val="BodyText"/>
        <w:ind w:left="136" w:firstLine="0"/>
        <w:jc w:val="both"/>
      </w:pPr>
      <w:r>
        <w:t>-****-</w:t>
      </w:r>
    </w:p>
    <w:p w:rsidR="0036365D" w:rsidRDefault="001A2F1C">
      <w:pPr>
        <w:spacing w:before="21"/>
        <w:ind w:left="2922" w:right="2919"/>
        <w:jc w:val="center"/>
        <w:rPr>
          <w:sz w:val="16"/>
        </w:rPr>
      </w:pPr>
      <w:r>
        <w:rPr>
          <w:sz w:val="16"/>
        </w:rPr>
        <w:t>p. Ministrul agriculturii şi dezvoltării rurale,</w:t>
      </w:r>
    </w:p>
    <w:p w:rsidR="0036365D" w:rsidRDefault="001A2F1C">
      <w:pPr>
        <w:ind w:left="2920" w:right="2919"/>
        <w:jc w:val="center"/>
        <w:rPr>
          <w:b/>
          <w:sz w:val="16"/>
        </w:rPr>
      </w:pPr>
      <w:r>
        <w:rPr>
          <w:b/>
          <w:sz w:val="16"/>
        </w:rPr>
        <w:t>Achim Irimescu,</w:t>
      </w:r>
    </w:p>
    <w:p w:rsidR="0036365D" w:rsidRDefault="0036365D">
      <w:pPr>
        <w:jc w:val="center"/>
        <w:rPr>
          <w:sz w:val="16"/>
        </w:rPr>
        <w:sectPr w:rsidR="0036365D">
          <w:type w:val="continuous"/>
          <w:pgSz w:w="11910" w:h="16840"/>
          <w:pgMar w:top="1320" w:right="1280" w:bottom="280" w:left="1280" w:header="708" w:footer="708" w:gutter="0"/>
          <w:cols w:space="708"/>
        </w:sectPr>
      </w:pPr>
    </w:p>
    <w:p w:rsidR="0036365D" w:rsidRDefault="001A2F1C">
      <w:pPr>
        <w:spacing w:before="76"/>
        <w:ind w:left="2919" w:right="2919"/>
        <w:jc w:val="center"/>
        <w:rPr>
          <w:sz w:val="16"/>
        </w:rPr>
      </w:pPr>
      <w:r>
        <w:rPr>
          <w:sz w:val="16"/>
        </w:rPr>
        <w:lastRenderedPageBreak/>
        <w:t>secretar de stat</w:t>
      </w:r>
    </w:p>
    <w:p w:rsidR="0036365D" w:rsidRDefault="001A2F1C">
      <w:pPr>
        <w:pStyle w:val="Heading1"/>
        <w:spacing w:before="11"/>
        <w:rPr>
          <w:u w:val="none"/>
        </w:rPr>
      </w:pPr>
      <w:r>
        <w:rPr>
          <w:noProof/>
          <w:lang w:bidi="ar-SA"/>
        </w:rPr>
        <w:drawing>
          <wp:anchor distT="0" distB="0" distL="0" distR="0" simplePos="0" relativeHeight="251666432" behindDoc="1" locked="0" layoutInCell="1" allowOverlap="1">
            <wp:simplePos x="0" y="0"/>
            <wp:positionH relativeFrom="page">
              <wp:posOffset>899794</wp:posOffset>
            </wp:positionH>
            <wp:positionV relativeFrom="paragraph">
              <wp:posOffset>78737</wp:posOffset>
            </wp:positionV>
            <wp:extent cx="95250" cy="95250"/>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5" cstate="print"/>
                    <a:stretch>
                      <a:fillRect/>
                    </a:stretch>
                  </pic:blipFill>
                  <pic:spPr>
                    <a:xfrm>
                      <a:off x="0" y="0"/>
                      <a:ext cx="95250" cy="95250"/>
                    </a:xfrm>
                    <a:prstGeom prst="rect">
                      <a:avLst/>
                    </a:prstGeom>
                  </pic:spPr>
                </pic:pic>
              </a:graphicData>
            </a:graphic>
          </wp:anchor>
        </w:drawing>
      </w:r>
      <w:r>
        <w:rPr>
          <w:u w:val="none"/>
        </w:rPr>
        <w:t>ANEXA nr. 1: LISTA denumirilor de origine controlată (DOC) pentru vinurile liniştite, admise pentru utilizare în România</w:t>
      </w:r>
    </w:p>
    <w:p w:rsidR="0036365D" w:rsidRDefault="001A2F1C">
      <w:pPr>
        <w:spacing w:line="266" w:lineRule="exact"/>
        <w:ind w:left="136"/>
      </w:pPr>
      <w:r>
        <w:t xml:space="preserve">(- Anexa nr. 1 la Ordinul nr. </w:t>
      </w:r>
      <w:r>
        <w:rPr>
          <w:b/>
          <w:color w:val="333399"/>
          <w:u w:val="thick" w:color="333399"/>
        </w:rPr>
        <w:t>732/2005</w:t>
      </w:r>
      <w:r>
        <w:t>)</w:t>
      </w:r>
    </w:p>
    <w:p w:rsidR="0036365D" w:rsidRDefault="001A2F1C">
      <w:pPr>
        <w:pStyle w:val="ListParagraph"/>
        <w:numPr>
          <w:ilvl w:val="1"/>
          <w:numId w:val="5"/>
        </w:numPr>
        <w:tabs>
          <w:tab w:val="left" w:pos="487"/>
        </w:tabs>
        <w:spacing w:before="1"/>
      </w:pPr>
      <w:r>
        <w:rPr>
          <w:noProof/>
          <w:lang w:bidi="ar-SA"/>
        </w:rPr>
        <w:drawing>
          <wp:anchor distT="0" distB="0" distL="0" distR="0" simplePos="0" relativeHeight="251646976" behindDoc="0" locked="0" layoutInCell="1" allowOverlap="1">
            <wp:simplePos x="0" y="0"/>
            <wp:positionH relativeFrom="page">
              <wp:posOffset>899794</wp:posOffset>
            </wp:positionH>
            <wp:positionV relativeFrom="paragraph">
              <wp:posOffset>46851</wp:posOffset>
            </wp:positionV>
            <wp:extent cx="95250" cy="95250"/>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 Podişului</w:t>
      </w:r>
      <w:r>
        <w:rPr>
          <w:spacing w:val="-19"/>
        </w:rPr>
        <w:t xml:space="preserve"> </w:t>
      </w:r>
      <w:r>
        <w:t>Transilvaniei:</w:t>
      </w:r>
    </w:p>
    <w:p w:rsidR="0036365D" w:rsidRDefault="001A2F1C">
      <w:pPr>
        <w:pStyle w:val="ListParagraph"/>
        <w:numPr>
          <w:ilvl w:val="2"/>
          <w:numId w:val="5"/>
        </w:numPr>
        <w:tabs>
          <w:tab w:val="left" w:pos="523"/>
        </w:tabs>
        <w:spacing w:line="266" w:lineRule="exact"/>
        <w:ind w:firstLine="149"/>
        <w:jc w:val="left"/>
      </w:pPr>
      <w:r>
        <w:rPr>
          <w:noProof/>
          <w:lang w:bidi="ar-SA"/>
        </w:rPr>
        <w:drawing>
          <wp:anchor distT="0" distB="0" distL="0" distR="0" simplePos="0" relativeHeight="251648000" behindDoc="0" locked="0" layoutInCell="1" allowOverlap="1">
            <wp:simplePos x="0" y="0"/>
            <wp:positionH relativeFrom="page">
              <wp:posOffset>899794</wp:posOffset>
            </wp:positionH>
            <wp:positionV relativeFrom="paragraph">
              <wp:posOffset>46542</wp:posOffset>
            </wp:positionV>
            <wp:extent cx="95250" cy="9525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5" cstate="print"/>
                    <a:stretch>
                      <a:fillRect/>
                    </a:stretch>
                  </pic:blipFill>
                  <pic:spPr>
                    <a:xfrm>
                      <a:off x="0" y="0"/>
                      <a:ext cx="95250" cy="95250"/>
                    </a:xfrm>
                    <a:prstGeom prst="rect">
                      <a:avLst/>
                    </a:prstGeom>
                  </pic:spPr>
                </pic:pic>
              </a:graphicData>
            </a:graphic>
          </wp:anchor>
        </w:drawing>
      </w:r>
      <w:r>
        <w:t>Târnave, însoţită sau neînsoţită de una dintre următoarele</w:t>
      </w:r>
      <w:r>
        <w:rPr>
          <w:spacing w:val="-13"/>
        </w:rPr>
        <w:t xml:space="preserve"> </w:t>
      </w:r>
      <w:r>
        <w:t>subdenumiri:</w:t>
      </w:r>
    </w:p>
    <w:p w:rsidR="0036365D" w:rsidRDefault="001A2F1C">
      <w:pPr>
        <w:pStyle w:val="ListParagraph"/>
        <w:numPr>
          <w:ilvl w:val="0"/>
          <w:numId w:val="5"/>
        </w:numPr>
        <w:tabs>
          <w:tab w:val="left" w:pos="315"/>
        </w:tabs>
        <w:ind w:left="314" w:hanging="178"/>
      </w:pPr>
      <w:r>
        <w:t>Blaj</w:t>
      </w:r>
    </w:p>
    <w:p w:rsidR="0036365D" w:rsidRDefault="001A2F1C">
      <w:pPr>
        <w:pStyle w:val="ListParagraph"/>
        <w:numPr>
          <w:ilvl w:val="0"/>
          <w:numId w:val="5"/>
        </w:numPr>
        <w:tabs>
          <w:tab w:val="left" w:pos="315"/>
        </w:tabs>
        <w:spacing w:before="2"/>
        <w:ind w:left="314" w:hanging="178"/>
      </w:pPr>
      <w:r>
        <w:t>Jidvei</w:t>
      </w:r>
    </w:p>
    <w:p w:rsidR="0036365D" w:rsidRDefault="001A2F1C">
      <w:pPr>
        <w:pStyle w:val="ListParagraph"/>
        <w:numPr>
          <w:ilvl w:val="0"/>
          <w:numId w:val="5"/>
        </w:numPr>
        <w:tabs>
          <w:tab w:val="left" w:pos="315"/>
        </w:tabs>
        <w:ind w:left="314" w:hanging="178"/>
      </w:pPr>
      <w:r>
        <w:t>Mediaş</w:t>
      </w:r>
    </w:p>
    <w:p w:rsidR="0036365D" w:rsidRDefault="001A2F1C">
      <w:pPr>
        <w:pStyle w:val="ListParagraph"/>
        <w:numPr>
          <w:ilvl w:val="2"/>
          <w:numId w:val="5"/>
        </w:numPr>
        <w:tabs>
          <w:tab w:val="left" w:pos="374"/>
        </w:tabs>
        <w:spacing w:before="1"/>
        <w:ind w:left="373"/>
        <w:jc w:val="left"/>
      </w:pPr>
      <w:r>
        <w:t>Alba Iulia</w:t>
      </w:r>
    </w:p>
    <w:p w:rsidR="0036365D" w:rsidRDefault="001A2F1C">
      <w:pPr>
        <w:pStyle w:val="ListParagraph"/>
        <w:numPr>
          <w:ilvl w:val="2"/>
          <w:numId w:val="5"/>
        </w:numPr>
        <w:tabs>
          <w:tab w:val="left" w:pos="374"/>
        </w:tabs>
        <w:ind w:left="373"/>
        <w:jc w:val="left"/>
      </w:pPr>
      <w:r>
        <w:t>Sebeş -</w:t>
      </w:r>
      <w:r>
        <w:rPr>
          <w:spacing w:val="-1"/>
        </w:rPr>
        <w:t xml:space="preserve"> </w:t>
      </w:r>
      <w:r>
        <w:t>Apold</w:t>
      </w:r>
    </w:p>
    <w:p w:rsidR="0036365D" w:rsidRDefault="001A2F1C">
      <w:pPr>
        <w:pStyle w:val="ListParagraph"/>
        <w:numPr>
          <w:ilvl w:val="2"/>
          <w:numId w:val="5"/>
        </w:numPr>
        <w:tabs>
          <w:tab w:val="left" w:pos="374"/>
        </w:tabs>
        <w:spacing w:before="1"/>
        <w:ind w:left="373"/>
        <w:jc w:val="left"/>
      </w:pPr>
      <w:r>
        <w:t>Aiud</w:t>
      </w:r>
    </w:p>
    <w:p w:rsidR="0036365D" w:rsidRDefault="001A2F1C">
      <w:pPr>
        <w:pStyle w:val="ListParagraph"/>
        <w:numPr>
          <w:ilvl w:val="2"/>
          <w:numId w:val="5"/>
        </w:numPr>
        <w:tabs>
          <w:tab w:val="left" w:pos="374"/>
        </w:tabs>
        <w:spacing w:line="266" w:lineRule="exact"/>
        <w:ind w:left="373"/>
        <w:jc w:val="left"/>
      </w:pPr>
      <w:r>
        <w:t>Lechinţa</w:t>
      </w:r>
    </w:p>
    <w:p w:rsidR="0036365D" w:rsidRDefault="001A2F1C">
      <w:pPr>
        <w:pStyle w:val="BodyText"/>
        <w:ind w:left="285" w:firstLine="0"/>
      </w:pPr>
      <w:r>
        <w:rPr>
          <w:noProof/>
          <w:lang w:bidi="ar-SA"/>
        </w:rPr>
        <w:drawing>
          <wp:anchor distT="0" distB="0" distL="0" distR="0" simplePos="0" relativeHeight="251649024" behindDoc="0" locked="0" layoutInCell="1" allowOverlap="1">
            <wp:simplePos x="0" y="0"/>
            <wp:positionH relativeFrom="page">
              <wp:posOffset>899794</wp:posOffset>
            </wp:positionH>
            <wp:positionV relativeFrom="paragraph">
              <wp:posOffset>46923</wp:posOffset>
            </wp:positionV>
            <wp:extent cx="95250" cy="95250"/>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5" cstate="print"/>
                    <a:stretch>
                      <a:fillRect/>
                    </a:stretch>
                  </pic:blipFill>
                  <pic:spPr>
                    <a:xfrm>
                      <a:off x="0" y="0"/>
                      <a:ext cx="95250" cy="95250"/>
                    </a:xfrm>
                    <a:prstGeom prst="rect">
                      <a:avLst/>
                    </a:prstGeom>
                  </pic:spPr>
                </pic:pic>
              </a:graphicData>
            </a:graphic>
          </wp:anchor>
        </w:drawing>
      </w:r>
      <w:r>
        <w:rPr>
          <w:b/>
          <w:color w:val="8F0000"/>
        </w:rPr>
        <w:t>II.</w:t>
      </w:r>
      <w:r>
        <w:t>Pentru vinurile originare din Regiunea Viticolă a Dealurilor Moldovei:</w:t>
      </w:r>
    </w:p>
    <w:p w:rsidR="0036365D" w:rsidRDefault="001A2F1C">
      <w:pPr>
        <w:pStyle w:val="ListParagraph"/>
        <w:numPr>
          <w:ilvl w:val="2"/>
          <w:numId w:val="5"/>
        </w:numPr>
        <w:tabs>
          <w:tab w:val="left" w:pos="374"/>
        </w:tabs>
        <w:spacing w:before="2"/>
        <w:ind w:left="373"/>
        <w:jc w:val="left"/>
      </w:pPr>
      <w:r>
        <w:t>Cotnari</w:t>
      </w:r>
    </w:p>
    <w:p w:rsidR="0036365D" w:rsidRDefault="001A2F1C">
      <w:pPr>
        <w:pStyle w:val="ListParagraph"/>
        <w:numPr>
          <w:ilvl w:val="2"/>
          <w:numId w:val="5"/>
        </w:numPr>
        <w:tabs>
          <w:tab w:val="left" w:pos="523"/>
        </w:tabs>
        <w:spacing w:line="240" w:lineRule="auto"/>
        <w:ind w:firstLine="149"/>
        <w:jc w:val="left"/>
      </w:pPr>
      <w:r>
        <w:rPr>
          <w:noProof/>
          <w:lang w:bidi="ar-SA"/>
        </w:rPr>
        <w:drawing>
          <wp:anchor distT="0" distB="0" distL="0" distR="0" simplePos="0" relativeHeight="251650048" behindDoc="0" locked="0" layoutInCell="1" allowOverlap="1">
            <wp:simplePos x="0" y="0"/>
            <wp:positionH relativeFrom="page">
              <wp:posOffset>899794</wp:posOffset>
            </wp:positionH>
            <wp:positionV relativeFrom="paragraph">
              <wp:posOffset>46471</wp:posOffset>
            </wp:positionV>
            <wp:extent cx="95250" cy="95248"/>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5" cstate="print"/>
                    <a:stretch>
                      <a:fillRect/>
                    </a:stretch>
                  </pic:blipFill>
                  <pic:spPr>
                    <a:xfrm>
                      <a:off x="0" y="0"/>
                      <a:ext cx="95250" cy="95248"/>
                    </a:xfrm>
                    <a:prstGeom prst="rect">
                      <a:avLst/>
                    </a:prstGeom>
                  </pic:spPr>
                </pic:pic>
              </a:graphicData>
            </a:graphic>
          </wp:anchor>
        </w:drawing>
      </w:r>
      <w:r>
        <w:t>Iaşi, însoţită sau neînsoţită de una dintre următoarele</w:t>
      </w:r>
      <w:r>
        <w:rPr>
          <w:spacing w:val="-8"/>
        </w:rPr>
        <w:t xml:space="preserve"> </w:t>
      </w:r>
      <w:r>
        <w:t>subdenumiri:</w:t>
      </w:r>
    </w:p>
    <w:p w:rsidR="0036365D" w:rsidRDefault="001A2F1C">
      <w:pPr>
        <w:pStyle w:val="ListParagraph"/>
        <w:numPr>
          <w:ilvl w:val="0"/>
          <w:numId w:val="5"/>
        </w:numPr>
        <w:tabs>
          <w:tab w:val="left" w:pos="315"/>
        </w:tabs>
        <w:spacing w:before="1"/>
        <w:ind w:left="314" w:hanging="178"/>
      </w:pPr>
      <w:r>
        <w:t>Copou</w:t>
      </w:r>
    </w:p>
    <w:p w:rsidR="0036365D" w:rsidRDefault="001A2F1C">
      <w:pPr>
        <w:pStyle w:val="ListParagraph"/>
        <w:numPr>
          <w:ilvl w:val="0"/>
          <w:numId w:val="5"/>
        </w:numPr>
        <w:tabs>
          <w:tab w:val="left" w:pos="315"/>
        </w:tabs>
        <w:spacing w:line="266" w:lineRule="exact"/>
        <w:ind w:left="314" w:hanging="178"/>
      </w:pPr>
      <w:r>
        <w:t>Bucium</w:t>
      </w:r>
    </w:p>
    <w:p w:rsidR="0036365D" w:rsidRDefault="001A2F1C">
      <w:pPr>
        <w:pStyle w:val="ListParagraph"/>
        <w:numPr>
          <w:ilvl w:val="0"/>
          <w:numId w:val="5"/>
        </w:numPr>
        <w:tabs>
          <w:tab w:val="left" w:pos="315"/>
        </w:tabs>
        <w:ind w:left="314" w:hanging="178"/>
      </w:pPr>
      <w:r>
        <w:t>Uricani</w:t>
      </w:r>
    </w:p>
    <w:p w:rsidR="0036365D" w:rsidRDefault="001A2F1C">
      <w:pPr>
        <w:pStyle w:val="ListParagraph"/>
        <w:numPr>
          <w:ilvl w:val="2"/>
          <w:numId w:val="5"/>
        </w:numPr>
        <w:tabs>
          <w:tab w:val="left" w:pos="374"/>
        </w:tabs>
        <w:spacing w:before="1"/>
        <w:ind w:left="373"/>
        <w:jc w:val="left"/>
      </w:pPr>
      <w:r>
        <w:t>Bohotin</w:t>
      </w:r>
    </w:p>
    <w:p w:rsidR="0036365D" w:rsidRDefault="001A2F1C">
      <w:pPr>
        <w:pStyle w:val="ListParagraph"/>
        <w:numPr>
          <w:ilvl w:val="2"/>
          <w:numId w:val="5"/>
        </w:numPr>
        <w:tabs>
          <w:tab w:val="left" w:pos="523"/>
        </w:tabs>
        <w:ind w:firstLine="149"/>
        <w:jc w:val="left"/>
      </w:pPr>
      <w:r>
        <w:rPr>
          <w:noProof/>
          <w:lang w:bidi="ar-SA"/>
        </w:rPr>
        <w:drawing>
          <wp:anchor distT="0" distB="0" distL="0" distR="0" simplePos="0" relativeHeight="251651072" behindDoc="0" locked="0" layoutInCell="1" allowOverlap="1">
            <wp:simplePos x="0" y="0"/>
            <wp:positionH relativeFrom="page">
              <wp:posOffset>899794</wp:posOffset>
            </wp:positionH>
            <wp:positionV relativeFrom="paragraph">
              <wp:posOffset>46288</wp:posOffset>
            </wp:positionV>
            <wp:extent cx="95250" cy="95250"/>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5" cstate="print"/>
                    <a:stretch>
                      <a:fillRect/>
                    </a:stretch>
                  </pic:blipFill>
                  <pic:spPr>
                    <a:xfrm>
                      <a:off x="0" y="0"/>
                      <a:ext cx="95250" cy="95250"/>
                    </a:xfrm>
                    <a:prstGeom prst="rect">
                      <a:avLst/>
                    </a:prstGeom>
                  </pic:spPr>
                </pic:pic>
              </a:graphicData>
            </a:graphic>
          </wp:anchor>
        </w:drawing>
      </w:r>
      <w:r>
        <w:t>Huşi, însoţită sau neînsoţită de</w:t>
      </w:r>
      <w:r>
        <w:rPr>
          <w:spacing w:val="-5"/>
        </w:rPr>
        <w:t xml:space="preserve"> </w:t>
      </w:r>
      <w:r>
        <w:t>subdenumirea:</w:t>
      </w:r>
    </w:p>
    <w:p w:rsidR="0036365D" w:rsidRDefault="001A2F1C">
      <w:pPr>
        <w:pStyle w:val="ListParagraph"/>
        <w:numPr>
          <w:ilvl w:val="0"/>
          <w:numId w:val="5"/>
        </w:numPr>
        <w:tabs>
          <w:tab w:val="left" w:pos="315"/>
        </w:tabs>
        <w:spacing w:before="2"/>
        <w:ind w:left="314" w:hanging="178"/>
      </w:pPr>
      <w:r>
        <w:t>Vutcani</w:t>
      </w:r>
    </w:p>
    <w:p w:rsidR="0036365D" w:rsidRDefault="001A2F1C">
      <w:pPr>
        <w:pStyle w:val="ListParagraph"/>
        <w:numPr>
          <w:ilvl w:val="2"/>
          <w:numId w:val="5"/>
        </w:numPr>
        <w:tabs>
          <w:tab w:val="left" w:pos="530"/>
        </w:tabs>
        <w:spacing w:line="266" w:lineRule="exact"/>
        <w:ind w:left="529" w:hanging="393"/>
        <w:jc w:val="left"/>
      </w:pPr>
      <w:r>
        <w:t>Iana</w:t>
      </w:r>
    </w:p>
    <w:p w:rsidR="0036365D" w:rsidRDefault="001A2F1C">
      <w:pPr>
        <w:pStyle w:val="ListParagraph"/>
        <w:numPr>
          <w:ilvl w:val="2"/>
          <w:numId w:val="5"/>
        </w:numPr>
        <w:tabs>
          <w:tab w:val="left" w:pos="530"/>
        </w:tabs>
        <w:spacing w:line="240" w:lineRule="auto"/>
        <w:ind w:right="7112" w:firstLine="0"/>
        <w:jc w:val="left"/>
      </w:pPr>
      <w:r>
        <w:t>Dealu Bujorului</w:t>
      </w:r>
      <w:r>
        <w:rPr>
          <w:color w:val="8F0000"/>
        </w:rPr>
        <w:t xml:space="preserve"> </w:t>
      </w:r>
      <w:r>
        <w:rPr>
          <w:b/>
          <w:color w:val="8F0000"/>
        </w:rPr>
        <w:t>12.</w:t>
      </w:r>
      <w:r>
        <w:t>Nicoreşti</w:t>
      </w:r>
      <w:r>
        <w:rPr>
          <w:color w:val="8F0000"/>
        </w:rPr>
        <w:t xml:space="preserve"> </w:t>
      </w:r>
      <w:r>
        <w:rPr>
          <w:b/>
          <w:color w:val="8F0000"/>
        </w:rPr>
        <w:t>13.</w:t>
      </w:r>
      <w:r>
        <w:t>Panciu</w:t>
      </w:r>
    </w:p>
    <w:p w:rsidR="0036365D" w:rsidRDefault="001A2F1C">
      <w:pPr>
        <w:pStyle w:val="ListParagraph"/>
        <w:numPr>
          <w:ilvl w:val="0"/>
          <w:numId w:val="4"/>
        </w:numPr>
        <w:tabs>
          <w:tab w:val="left" w:pos="530"/>
        </w:tabs>
        <w:spacing w:before="1" w:line="240" w:lineRule="auto"/>
        <w:ind w:right="7841" w:firstLine="0"/>
      </w:pPr>
      <w:r>
        <w:t>Odobeşti</w:t>
      </w:r>
      <w:r>
        <w:rPr>
          <w:color w:val="8F0000"/>
        </w:rPr>
        <w:t xml:space="preserve"> </w:t>
      </w:r>
      <w:r>
        <w:rPr>
          <w:b/>
          <w:color w:val="8F0000"/>
        </w:rPr>
        <w:t>15.</w:t>
      </w:r>
      <w:r>
        <w:t>Coteşti</w:t>
      </w:r>
    </w:p>
    <w:p w:rsidR="0036365D" w:rsidRDefault="001A2F1C">
      <w:pPr>
        <w:pStyle w:val="ListParagraph"/>
        <w:numPr>
          <w:ilvl w:val="1"/>
          <w:numId w:val="4"/>
        </w:numPr>
        <w:tabs>
          <w:tab w:val="left" w:pos="727"/>
        </w:tabs>
        <w:spacing w:line="240" w:lineRule="auto"/>
        <w:ind w:right="137" w:firstLine="149"/>
      </w:pPr>
      <w:r>
        <w:rPr>
          <w:noProof/>
          <w:lang w:bidi="ar-SA"/>
        </w:rPr>
        <w:drawing>
          <wp:anchor distT="0" distB="0" distL="0" distR="0" simplePos="0" relativeHeight="251667456" behindDoc="1" locked="0" layoutInCell="1" allowOverlap="1">
            <wp:simplePos x="0" y="0"/>
            <wp:positionH relativeFrom="page">
              <wp:posOffset>899794</wp:posOffset>
            </wp:positionH>
            <wp:positionV relativeFrom="paragraph">
              <wp:posOffset>46978</wp:posOffset>
            </wp:positionV>
            <wp:extent cx="95250" cy="95250"/>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 Dealurilor Munteniei şi Olteniei:</w:t>
      </w:r>
    </w:p>
    <w:p w:rsidR="0036365D" w:rsidRDefault="001A2F1C">
      <w:pPr>
        <w:pStyle w:val="ListParagraph"/>
        <w:numPr>
          <w:ilvl w:val="0"/>
          <w:numId w:val="3"/>
        </w:numPr>
        <w:tabs>
          <w:tab w:val="left" w:pos="530"/>
        </w:tabs>
        <w:spacing w:line="240" w:lineRule="auto"/>
        <w:jc w:val="left"/>
      </w:pPr>
      <w:r>
        <w:t>Cernăteşti -</w:t>
      </w:r>
      <w:r>
        <w:rPr>
          <w:spacing w:val="-5"/>
        </w:rPr>
        <w:t xml:space="preserve"> </w:t>
      </w:r>
      <w:r>
        <w:t>Podgoria</w:t>
      </w:r>
    </w:p>
    <w:p w:rsidR="0036365D" w:rsidRDefault="001A2F1C">
      <w:pPr>
        <w:pStyle w:val="ListParagraph"/>
        <w:numPr>
          <w:ilvl w:val="0"/>
          <w:numId w:val="3"/>
        </w:numPr>
        <w:tabs>
          <w:tab w:val="left" w:pos="679"/>
        </w:tabs>
        <w:spacing w:before="1"/>
        <w:ind w:left="678"/>
        <w:jc w:val="left"/>
      </w:pPr>
      <w:r>
        <w:rPr>
          <w:noProof/>
          <w:lang w:bidi="ar-SA"/>
        </w:rPr>
        <w:drawing>
          <wp:anchor distT="0" distB="0" distL="0" distR="0" simplePos="0" relativeHeight="251652096" behindDoc="0" locked="0" layoutInCell="1" allowOverlap="1">
            <wp:simplePos x="0" y="0"/>
            <wp:positionH relativeFrom="page">
              <wp:posOffset>899794</wp:posOffset>
            </wp:positionH>
            <wp:positionV relativeFrom="paragraph">
              <wp:posOffset>46089</wp:posOffset>
            </wp:positionV>
            <wp:extent cx="95250" cy="95250"/>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5" cstate="print"/>
                    <a:stretch>
                      <a:fillRect/>
                    </a:stretch>
                  </pic:blipFill>
                  <pic:spPr>
                    <a:xfrm>
                      <a:off x="0" y="0"/>
                      <a:ext cx="95250" cy="95250"/>
                    </a:xfrm>
                    <a:prstGeom prst="rect">
                      <a:avLst/>
                    </a:prstGeom>
                  </pic:spPr>
                </pic:pic>
              </a:graphicData>
            </a:graphic>
          </wp:anchor>
        </w:drawing>
      </w:r>
      <w:r>
        <w:t>Dealu Mare, însoţită sau neînsoţită de una dintre următoarele</w:t>
      </w:r>
      <w:r>
        <w:rPr>
          <w:spacing w:val="-18"/>
        </w:rPr>
        <w:t xml:space="preserve"> </w:t>
      </w:r>
      <w:r>
        <w:t>subdenumiri:</w:t>
      </w:r>
    </w:p>
    <w:p w:rsidR="0036365D" w:rsidRDefault="001A2F1C">
      <w:pPr>
        <w:pStyle w:val="ListParagraph"/>
        <w:numPr>
          <w:ilvl w:val="0"/>
          <w:numId w:val="5"/>
        </w:numPr>
        <w:tabs>
          <w:tab w:val="left" w:pos="315"/>
        </w:tabs>
        <w:spacing w:line="266" w:lineRule="exact"/>
        <w:ind w:left="314" w:hanging="178"/>
      </w:pPr>
      <w:r>
        <w:t>Boldeşti</w:t>
      </w:r>
    </w:p>
    <w:p w:rsidR="0036365D" w:rsidRDefault="001A2F1C">
      <w:pPr>
        <w:pStyle w:val="ListParagraph"/>
        <w:numPr>
          <w:ilvl w:val="0"/>
          <w:numId w:val="5"/>
        </w:numPr>
        <w:tabs>
          <w:tab w:val="left" w:pos="315"/>
        </w:tabs>
        <w:ind w:left="314" w:hanging="178"/>
      </w:pPr>
      <w:r>
        <w:t>Valea</w:t>
      </w:r>
      <w:r>
        <w:rPr>
          <w:spacing w:val="-2"/>
        </w:rPr>
        <w:t xml:space="preserve"> </w:t>
      </w:r>
      <w:r>
        <w:t>Călugărească</w:t>
      </w:r>
    </w:p>
    <w:p w:rsidR="0036365D" w:rsidRDefault="001A2F1C">
      <w:pPr>
        <w:pStyle w:val="ListParagraph"/>
        <w:numPr>
          <w:ilvl w:val="0"/>
          <w:numId w:val="5"/>
        </w:numPr>
        <w:tabs>
          <w:tab w:val="left" w:pos="315"/>
        </w:tabs>
        <w:spacing w:before="1"/>
        <w:ind w:left="314" w:hanging="178"/>
      </w:pPr>
      <w:r>
        <w:t>Urlaţi</w:t>
      </w:r>
    </w:p>
    <w:p w:rsidR="0036365D" w:rsidRDefault="001A2F1C">
      <w:pPr>
        <w:pStyle w:val="ListParagraph"/>
        <w:numPr>
          <w:ilvl w:val="0"/>
          <w:numId w:val="5"/>
        </w:numPr>
        <w:tabs>
          <w:tab w:val="left" w:pos="315"/>
        </w:tabs>
        <w:ind w:left="314" w:hanging="178"/>
      </w:pPr>
      <w:r>
        <w:t>Ceptura</w:t>
      </w:r>
    </w:p>
    <w:p w:rsidR="0036365D" w:rsidRDefault="001A2F1C">
      <w:pPr>
        <w:pStyle w:val="ListParagraph"/>
        <w:numPr>
          <w:ilvl w:val="0"/>
          <w:numId w:val="5"/>
        </w:numPr>
        <w:tabs>
          <w:tab w:val="left" w:pos="315"/>
        </w:tabs>
        <w:spacing w:before="1"/>
        <w:ind w:left="314" w:hanging="178"/>
      </w:pPr>
      <w:r>
        <w:t>Tohani</w:t>
      </w:r>
    </w:p>
    <w:p w:rsidR="0036365D" w:rsidRDefault="001A2F1C">
      <w:pPr>
        <w:pStyle w:val="ListParagraph"/>
        <w:numPr>
          <w:ilvl w:val="0"/>
          <w:numId w:val="5"/>
        </w:numPr>
        <w:tabs>
          <w:tab w:val="left" w:pos="315"/>
        </w:tabs>
        <w:spacing w:line="266" w:lineRule="exact"/>
        <w:ind w:left="314" w:hanging="178"/>
      </w:pPr>
      <w:r>
        <w:t>Breaza</w:t>
      </w:r>
    </w:p>
    <w:p w:rsidR="0036365D" w:rsidRDefault="001A2F1C">
      <w:pPr>
        <w:pStyle w:val="ListParagraph"/>
        <w:numPr>
          <w:ilvl w:val="0"/>
          <w:numId w:val="5"/>
        </w:numPr>
        <w:tabs>
          <w:tab w:val="left" w:pos="315"/>
        </w:tabs>
        <w:ind w:left="314" w:hanging="178"/>
      </w:pPr>
      <w:r>
        <w:t>Merei</w:t>
      </w:r>
    </w:p>
    <w:p w:rsidR="0036365D" w:rsidRDefault="001A2F1C">
      <w:pPr>
        <w:pStyle w:val="ListParagraph"/>
        <w:numPr>
          <w:ilvl w:val="0"/>
          <w:numId w:val="5"/>
        </w:numPr>
        <w:tabs>
          <w:tab w:val="left" w:pos="315"/>
        </w:tabs>
        <w:spacing w:before="2"/>
        <w:ind w:left="314" w:hanging="178"/>
      </w:pPr>
      <w:r>
        <w:t>Zoreşti</w:t>
      </w:r>
    </w:p>
    <w:p w:rsidR="0036365D" w:rsidRDefault="001A2F1C">
      <w:pPr>
        <w:pStyle w:val="ListParagraph"/>
        <w:numPr>
          <w:ilvl w:val="0"/>
          <w:numId w:val="3"/>
        </w:numPr>
        <w:tabs>
          <w:tab w:val="left" w:pos="530"/>
        </w:tabs>
        <w:jc w:val="left"/>
      </w:pPr>
      <w:r>
        <w:t>Pietroasa</w:t>
      </w:r>
    </w:p>
    <w:p w:rsidR="0036365D" w:rsidRDefault="001A2F1C">
      <w:pPr>
        <w:pStyle w:val="BodyText"/>
        <w:spacing w:before="1"/>
        <w:ind w:left="285" w:firstLine="0"/>
      </w:pPr>
      <w:r>
        <w:rPr>
          <w:noProof/>
          <w:lang w:bidi="ar-SA"/>
        </w:rPr>
        <w:drawing>
          <wp:anchor distT="0" distB="0" distL="0" distR="0" simplePos="0" relativeHeight="251653120" behindDoc="0" locked="0" layoutInCell="1" allowOverlap="1">
            <wp:simplePos x="0" y="0"/>
            <wp:positionH relativeFrom="page">
              <wp:posOffset>899794</wp:posOffset>
            </wp:positionH>
            <wp:positionV relativeFrom="paragraph">
              <wp:posOffset>46217</wp:posOffset>
            </wp:positionV>
            <wp:extent cx="95250" cy="95248"/>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5" cstate="print"/>
                    <a:stretch>
                      <a:fillRect/>
                    </a:stretch>
                  </pic:blipFill>
                  <pic:spPr>
                    <a:xfrm>
                      <a:off x="0" y="0"/>
                      <a:ext cx="95250" cy="95248"/>
                    </a:xfrm>
                    <a:prstGeom prst="rect">
                      <a:avLst/>
                    </a:prstGeom>
                  </pic:spPr>
                </pic:pic>
              </a:graphicData>
            </a:graphic>
          </wp:anchor>
        </w:drawing>
      </w:r>
      <w:r>
        <w:rPr>
          <w:b/>
          <w:color w:val="8F0000"/>
        </w:rPr>
        <w:t>19.</w:t>
      </w:r>
      <w:r>
        <w:t>Ştefăneşti, însoţită sau neînsoţită de subdenumirea:</w:t>
      </w:r>
    </w:p>
    <w:p w:rsidR="0036365D" w:rsidRDefault="001A2F1C">
      <w:pPr>
        <w:pStyle w:val="ListParagraph"/>
        <w:numPr>
          <w:ilvl w:val="0"/>
          <w:numId w:val="5"/>
        </w:numPr>
        <w:tabs>
          <w:tab w:val="left" w:pos="315"/>
        </w:tabs>
        <w:spacing w:line="240" w:lineRule="auto"/>
        <w:ind w:right="7555" w:firstLine="0"/>
      </w:pPr>
      <w:r>
        <w:t>Costeşti</w:t>
      </w:r>
      <w:r>
        <w:rPr>
          <w:color w:val="8F0000"/>
        </w:rPr>
        <w:t xml:space="preserve"> </w:t>
      </w:r>
      <w:r>
        <w:rPr>
          <w:b/>
          <w:color w:val="8F0000"/>
          <w:spacing w:val="-1"/>
        </w:rPr>
        <w:t>20.</w:t>
      </w:r>
      <w:r>
        <w:rPr>
          <w:spacing w:val="-1"/>
        </w:rPr>
        <w:t>Sâmbureşti</w:t>
      </w:r>
      <w:r>
        <w:rPr>
          <w:color w:val="8F0000"/>
          <w:spacing w:val="-1"/>
        </w:rPr>
        <w:t xml:space="preserve"> </w:t>
      </w:r>
      <w:r>
        <w:rPr>
          <w:b/>
          <w:color w:val="8F0000"/>
        </w:rPr>
        <w:t>21.</w:t>
      </w:r>
      <w:r>
        <w:t>Drăgăşani</w:t>
      </w:r>
    </w:p>
    <w:p w:rsidR="0036365D" w:rsidRDefault="001A2F1C">
      <w:pPr>
        <w:pStyle w:val="ListParagraph"/>
        <w:numPr>
          <w:ilvl w:val="0"/>
          <w:numId w:val="2"/>
        </w:numPr>
        <w:tabs>
          <w:tab w:val="left" w:pos="530"/>
        </w:tabs>
        <w:spacing w:line="240" w:lineRule="auto"/>
        <w:ind w:firstLine="0"/>
        <w:jc w:val="left"/>
      </w:pPr>
      <w:r>
        <w:t>Banu</w:t>
      </w:r>
      <w:r>
        <w:rPr>
          <w:spacing w:val="-3"/>
        </w:rPr>
        <w:t xml:space="preserve"> </w:t>
      </w:r>
      <w:r>
        <w:t>Mărăcine</w:t>
      </w:r>
    </w:p>
    <w:p w:rsidR="0036365D" w:rsidRDefault="001A2F1C">
      <w:pPr>
        <w:pStyle w:val="ListParagraph"/>
        <w:numPr>
          <w:ilvl w:val="0"/>
          <w:numId w:val="2"/>
        </w:numPr>
        <w:tabs>
          <w:tab w:val="left" w:pos="530"/>
        </w:tabs>
        <w:spacing w:before="1"/>
        <w:ind w:firstLine="0"/>
        <w:jc w:val="left"/>
      </w:pPr>
      <w:r>
        <w:t>Segarcea</w:t>
      </w:r>
    </w:p>
    <w:p w:rsidR="0036365D" w:rsidRDefault="001A2F1C">
      <w:pPr>
        <w:pStyle w:val="ListParagraph"/>
        <w:numPr>
          <w:ilvl w:val="0"/>
          <w:numId w:val="2"/>
        </w:numPr>
        <w:tabs>
          <w:tab w:val="left" w:pos="679"/>
        </w:tabs>
        <w:ind w:left="678"/>
        <w:jc w:val="left"/>
      </w:pPr>
      <w:r>
        <w:rPr>
          <w:noProof/>
          <w:lang w:bidi="ar-SA"/>
        </w:rPr>
        <w:drawing>
          <wp:anchor distT="0" distB="0" distL="0" distR="0" simplePos="0" relativeHeight="251654144" behindDoc="0" locked="0" layoutInCell="1" allowOverlap="1">
            <wp:simplePos x="0" y="0"/>
            <wp:positionH relativeFrom="page">
              <wp:posOffset>899794</wp:posOffset>
            </wp:positionH>
            <wp:positionV relativeFrom="paragraph">
              <wp:posOffset>45527</wp:posOffset>
            </wp:positionV>
            <wp:extent cx="95250" cy="95248"/>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5" cstate="print"/>
                    <a:stretch>
                      <a:fillRect/>
                    </a:stretch>
                  </pic:blipFill>
                  <pic:spPr>
                    <a:xfrm>
                      <a:off x="0" y="0"/>
                      <a:ext cx="95250" cy="95248"/>
                    </a:xfrm>
                    <a:prstGeom prst="rect">
                      <a:avLst/>
                    </a:prstGeom>
                  </pic:spPr>
                </pic:pic>
              </a:graphicData>
            </a:graphic>
          </wp:anchor>
        </w:drawing>
      </w:r>
      <w:r>
        <w:t>Mehedinţi, însoţită sau neînsoţită de una dintre următoarele</w:t>
      </w:r>
      <w:r>
        <w:rPr>
          <w:spacing w:val="-14"/>
        </w:rPr>
        <w:t xml:space="preserve"> </w:t>
      </w:r>
      <w:r>
        <w:t>subdenumiri:</w:t>
      </w:r>
    </w:p>
    <w:p w:rsidR="0036365D" w:rsidRDefault="001A2F1C">
      <w:pPr>
        <w:pStyle w:val="ListParagraph"/>
        <w:numPr>
          <w:ilvl w:val="0"/>
          <w:numId w:val="5"/>
        </w:numPr>
        <w:tabs>
          <w:tab w:val="left" w:pos="315"/>
        </w:tabs>
        <w:spacing w:before="2"/>
        <w:ind w:left="314" w:hanging="178"/>
      </w:pPr>
      <w:r>
        <w:t>Severin</w:t>
      </w:r>
    </w:p>
    <w:p w:rsidR="0036365D" w:rsidRDefault="001A2F1C">
      <w:pPr>
        <w:pStyle w:val="ListParagraph"/>
        <w:numPr>
          <w:ilvl w:val="0"/>
          <w:numId w:val="5"/>
        </w:numPr>
        <w:tabs>
          <w:tab w:val="left" w:pos="315"/>
        </w:tabs>
        <w:spacing w:line="266" w:lineRule="exact"/>
        <w:ind w:left="314" w:hanging="178"/>
      </w:pPr>
      <w:r>
        <w:t>Corcova</w:t>
      </w:r>
    </w:p>
    <w:p w:rsidR="0036365D" w:rsidRDefault="001A2F1C">
      <w:pPr>
        <w:pStyle w:val="ListParagraph"/>
        <w:numPr>
          <w:ilvl w:val="0"/>
          <w:numId w:val="5"/>
        </w:numPr>
        <w:tabs>
          <w:tab w:val="left" w:pos="315"/>
        </w:tabs>
        <w:ind w:left="314" w:hanging="178"/>
      </w:pPr>
      <w:r>
        <w:t>Golul</w:t>
      </w:r>
      <w:r>
        <w:rPr>
          <w:spacing w:val="-4"/>
        </w:rPr>
        <w:t xml:space="preserve"> </w:t>
      </w:r>
      <w:r>
        <w:t>Drâncei</w:t>
      </w:r>
    </w:p>
    <w:p w:rsidR="0036365D" w:rsidRDefault="001A2F1C">
      <w:pPr>
        <w:pStyle w:val="ListParagraph"/>
        <w:numPr>
          <w:ilvl w:val="0"/>
          <w:numId w:val="5"/>
        </w:numPr>
        <w:tabs>
          <w:tab w:val="left" w:pos="315"/>
        </w:tabs>
        <w:spacing w:before="1" w:line="240" w:lineRule="auto"/>
        <w:ind w:left="314" w:hanging="178"/>
      </w:pPr>
      <w:r>
        <w:t>Vânju</w:t>
      </w:r>
      <w:r>
        <w:rPr>
          <w:spacing w:val="-3"/>
        </w:rPr>
        <w:t xml:space="preserve"> </w:t>
      </w:r>
      <w:r>
        <w:t>Mare</w:t>
      </w:r>
    </w:p>
    <w:p w:rsidR="0036365D" w:rsidRDefault="0036365D">
      <w:pPr>
        <w:sectPr w:rsidR="0036365D">
          <w:pgSz w:w="11910" w:h="16840"/>
          <w:pgMar w:top="1340" w:right="1280" w:bottom="280" w:left="1280" w:header="708" w:footer="708" w:gutter="0"/>
          <w:cols w:space="708"/>
        </w:sectPr>
      </w:pPr>
    </w:p>
    <w:p w:rsidR="0036365D" w:rsidRDefault="001A2F1C">
      <w:pPr>
        <w:pStyle w:val="ListParagraph"/>
        <w:numPr>
          <w:ilvl w:val="0"/>
          <w:numId w:val="5"/>
        </w:numPr>
        <w:tabs>
          <w:tab w:val="left" w:pos="315"/>
        </w:tabs>
        <w:spacing w:before="75" w:line="240" w:lineRule="auto"/>
        <w:ind w:left="314" w:hanging="178"/>
      </w:pPr>
      <w:r>
        <w:lastRenderedPageBreak/>
        <w:t>Oreviţa</w:t>
      </w:r>
    </w:p>
    <w:p w:rsidR="0036365D" w:rsidRDefault="001A2F1C">
      <w:pPr>
        <w:pStyle w:val="ListParagraph"/>
        <w:numPr>
          <w:ilvl w:val="1"/>
          <w:numId w:val="4"/>
        </w:numPr>
        <w:tabs>
          <w:tab w:val="left" w:pos="655"/>
        </w:tabs>
        <w:spacing w:before="1"/>
        <w:ind w:left="654" w:hanging="369"/>
      </w:pPr>
      <w:r>
        <w:rPr>
          <w:noProof/>
          <w:lang w:bidi="ar-SA"/>
        </w:rPr>
        <w:drawing>
          <wp:anchor distT="0" distB="0" distL="0" distR="0" simplePos="0" relativeHeight="251655168" behindDoc="0" locked="0" layoutInCell="1" allowOverlap="1">
            <wp:simplePos x="0" y="0"/>
            <wp:positionH relativeFrom="page">
              <wp:posOffset>899794</wp:posOffset>
            </wp:positionH>
            <wp:positionV relativeFrom="paragraph">
              <wp:posOffset>47105</wp:posOffset>
            </wp:positionV>
            <wp:extent cx="95250" cy="95250"/>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w:t>
      </w:r>
      <w:r>
        <w:rPr>
          <w:spacing w:val="-10"/>
        </w:rPr>
        <w:t xml:space="preserve"> </w:t>
      </w:r>
      <w:r>
        <w:t>Banatului:</w:t>
      </w:r>
    </w:p>
    <w:p w:rsidR="0036365D" w:rsidRDefault="001A2F1C">
      <w:pPr>
        <w:pStyle w:val="ListParagraph"/>
        <w:numPr>
          <w:ilvl w:val="0"/>
          <w:numId w:val="2"/>
        </w:numPr>
        <w:tabs>
          <w:tab w:val="left" w:pos="530"/>
        </w:tabs>
        <w:ind w:firstLine="0"/>
        <w:jc w:val="left"/>
      </w:pPr>
      <w:r>
        <w:t>Recaş</w:t>
      </w:r>
    </w:p>
    <w:p w:rsidR="0036365D" w:rsidRDefault="001A2F1C">
      <w:pPr>
        <w:pStyle w:val="ListParagraph"/>
        <w:numPr>
          <w:ilvl w:val="0"/>
          <w:numId w:val="2"/>
        </w:numPr>
        <w:tabs>
          <w:tab w:val="left" w:pos="679"/>
        </w:tabs>
        <w:spacing w:before="2"/>
        <w:ind w:left="678"/>
        <w:jc w:val="left"/>
      </w:pPr>
      <w:r>
        <w:rPr>
          <w:noProof/>
          <w:lang w:bidi="ar-SA"/>
        </w:rPr>
        <w:drawing>
          <wp:anchor distT="0" distB="0" distL="0" distR="0" simplePos="0" relativeHeight="251656192" behindDoc="0" locked="0" layoutInCell="1" allowOverlap="1">
            <wp:simplePos x="0" y="0"/>
            <wp:positionH relativeFrom="page">
              <wp:posOffset>899794</wp:posOffset>
            </wp:positionH>
            <wp:positionV relativeFrom="paragraph">
              <wp:posOffset>47486</wp:posOffset>
            </wp:positionV>
            <wp:extent cx="95250" cy="95250"/>
            <wp:effectExtent l="0" t="0" r="0" b="0"/>
            <wp:wrapNone/>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5" cstate="print"/>
                    <a:stretch>
                      <a:fillRect/>
                    </a:stretch>
                  </pic:blipFill>
                  <pic:spPr>
                    <a:xfrm>
                      <a:off x="0" y="0"/>
                      <a:ext cx="95250" cy="95250"/>
                    </a:xfrm>
                    <a:prstGeom prst="rect">
                      <a:avLst/>
                    </a:prstGeom>
                  </pic:spPr>
                </pic:pic>
              </a:graphicData>
            </a:graphic>
          </wp:anchor>
        </w:drawing>
      </w:r>
      <w:r>
        <w:t>Banat, însoţită sau neînsoţită de una dintre următoarele</w:t>
      </w:r>
      <w:r>
        <w:rPr>
          <w:spacing w:val="-13"/>
        </w:rPr>
        <w:t xml:space="preserve"> </w:t>
      </w:r>
      <w:r>
        <w:t>subdenumiri:</w:t>
      </w:r>
    </w:p>
    <w:p w:rsidR="0036365D" w:rsidRDefault="001A2F1C">
      <w:pPr>
        <w:pStyle w:val="ListParagraph"/>
        <w:numPr>
          <w:ilvl w:val="0"/>
          <w:numId w:val="5"/>
        </w:numPr>
        <w:tabs>
          <w:tab w:val="left" w:pos="315"/>
        </w:tabs>
        <w:spacing w:line="266" w:lineRule="exact"/>
        <w:ind w:left="314" w:hanging="178"/>
      </w:pPr>
      <w:r>
        <w:t>Moldova</w:t>
      </w:r>
      <w:r>
        <w:rPr>
          <w:spacing w:val="-2"/>
        </w:rPr>
        <w:t xml:space="preserve"> </w:t>
      </w:r>
      <w:r>
        <w:t>Nouă</w:t>
      </w:r>
    </w:p>
    <w:p w:rsidR="0036365D" w:rsidRDefault="001A2F1C">
      <w:pPr>
        <w:pStyle w:val="ListParagraph"/>
        <w:numPr>
          <w:ilvl w:val="0"/>
          <w:numId w:val="5"/>
        </w:numPr>
        <w:tabs>
          <w:tab w:val="left" w:pos="315"/>
        </w:tabs>
        <w:ind w:left="314" w:hanging="178"/>
      </w:pPr>
      <w:r>
        <w:t>Dealurile</w:t>
      </w:r>
      <w:r>
        <w:rPr>
          <w:spacing w:val="-1"/>
        </w:rPr>
        <w:t xml:space="preserve"> </w:t>
      </w:r>
      <w:r>
        <w:t>Tirolului</w:t>
      </w:r>
    </w:p>
    <w:p w:rsidR="0036365D" w:rsidRDefault="001A2F1C">
      <w:pPr>
        <w:pStyle w:val="ListParagraph"/>
        <w:numPr>
          <w:ilvl w:val="0"/>
          <w:numId w:val="5"/>
        </w:numPr>
        <w:tabs>
          <w:tab w:val="left" w:pos="315"/>
        </w:tabs>
        <w:spacing w:before="1"/>
        <w:ind w:left="314" w:hanging="178"/>
      </w:pPr>
      <w:r>
        <w:t>Silagiu</w:t>
      </w:r>
    </w:p>
    <w:p w:rsidR="0036365D" w:rsidRDefault="001A2F1C">
      <w:pPr>
        <w:pStyle w:val="ListParagraph"/>
        <w:numPr>
          <w:ilvl w:val="1"/>
          <w:numId w:val="4"/>
        </w:numPr>
        <w:tabs>
          <w:tab w:val="left" w:pos="535"/>
        </w:tabs>
        <w:ind w:left="534" w:hanging="249"/>
      </w:pPr>
      <w:r>
        <w:rPr>
          <w:noProof/>
          <w:lang w:bidi="ar-SA"/>
        </w:rPr>
        <w:drawing>
          <wp:anchor distT="0" distB="0" distL="0" distR="0" simplePos="0" relativeHeight="251657216" behindDoc="0" locked="0" layoutInCell="1" allowOverlap="1">
            <wp:simplePos x="0" y="0"/>
            <wp:positionH relativeFrom="page">
              <wp:posOffset>899794</wp:posOffset>
            </wp:positionH>
            <wp:positionV relativeFrom="paragraph">
              <wp:posOffset>46796</wp:posOffset>
            </wp:positionV>
            <wp:extent cx="95250" cy="95250"/>
            <wp:effectExtent l="0" t="0" r="0" b="0"/>
            <wp:wrapNone/>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 Crişanei şi</w:t>
      </w:r>
      <w:r>
        <w:rPr>
          <w:spacing w:val="-27"/>
        </w:rPr>
        <w:t xml:space="preserve"> </w:t>
      </w:r>
      <w:r>
        <w:t>Maramureşului:</w:t>
      </w:r>
    </w:p>
    <w:p w:rsidR="0036365D" w:rsidRDefault="001A2F1C">
      <w:pPr>
        <w:pStyle w:val="ListParagraph"/>
        <w:numPr>
          <w:ilvl w:val="0"/>
          <w:numId w:val="2"/>
        </w:numPr>
        <w:tabs>
          <w:tab w:val="left" w:pos="530"/>
        </w:tabs>
        <w:spacing w:before="2"/>
        <w:ind w:firstLine="0"/>
        <w:jc w:val="left"/>
      </w:pPr>
      <w:r>
        <w:t>Miniş</w:t>
      </w:r>
    </w:p>
    <w:p w:rsidR="0036365D" w:rsidRDefault="001A2F1C">
      <w:pPr>
        <w:pStyle w:val="ListParagraph"/>
        <w:numPr>
          <w:ilvl w:val="0"/>
          <w:numId w:val="2"/>
        </w:numPr>
        <w:tabs>
          <w:tab w:val="left" w:pos="679"/>
        </w:tabs>
        <w:spacing w:line="266" w:lineRule="exact"/>
        <w:ind w:left="678"/>
        <w:jc w:val="left"/>
      </w:pPr>
      <w:r>
        <w:rPr>
          <w:noProof/>
          <w:lang w:bidi="ar-SA"/>
        </w:rPr>
        <w:drawing>
          <wp:anchor distT="0" distB="0" distL="0" distR="0" simplePos="0" relativeHeight="251658240" behindDoc="0" locked="0" layoutInCell="1" allowOverlap="1">
            <wp:simplePos x="0" y="0"/>
            <wp:positionH relativeFrom="page">
              <wp:posOffset>899794</wp:posOffset>
            </wp:positionH>
            <wp:positionV relativeFrom="paragraph">
              <wp:posOffset>46542</wp:posOffset>
            </wp:positionV>
            <wp:extent cx="95250" cy="95250"/>
            <wp:effectExtent l="0" t="0" r="0"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5" cstate="print"/>
                    <a:stretch>
                      <a:fillRect/>
                    </a:stretch>
                  </pic:blipFill>
                  <pic:spPr>
                    <a:xfrm>
                      <a:off x="0" y="0"/>
                      <a:ext cx="95250" cy="95250"/>
                    </a:xfrm>
                    <a:prstGeom prst="rect">
                      <a:avLst/>
                    </a:prstGeom>
                  </pic:spPr>
                </pic:pic>
              </a:graphicData>
            </a:graphic>
          </wp:anchor>
        </w:drawing>
      </w:r>
      <w:r>
        <w:t>Crişana, însoţită sau neînsoţită de una dintre următoarele</w:t>
      </w:r>
      <w:r>
        <w:rPr>
          <w:spacing w:val="-14"/>
        </w:rPr>
        <w:t xml:space="preserve"> </w:t>
      </w:r>
      <w:r>
        <w:t>subdenumiri:</w:t>
      </w:r>
    </w:p>
    <w:p w:rsidR="0036365D" w:rsidRDefault="001A2F1C">
      <w:pPr>
        <w:pStyle w:val="ListParagraph"/>
        <w:numPr>
          <w:ilvl w:val="0"/>
          <w:numId w:val="5"/>
        </w:numPr>
        <w:tabs>
          <w:tab w:val="left" w:pos="315"/>
        </w:tabs>
        <w:ind w:left="314" w:hanging="178"/>
      </w:pPr>
      <w:r>
        <w:t>Diosig</w:t>
      </w:r>
    </w:p>
    <w:p w:rsidR="0036365D" w:rsidRDefault="001A2F1C">
      <w:pPr>
        <w:pStyle w:val="ListParagraph"/>
        <w:numPr>
          <w:ilvl w:val="0"/>
          <w:numId w:val="5"/>
        </w:numPr>
        <w:tabs>
          <w:tab w:val="left" w:pos="315"/>
        </w:tabs>
        <w:spacing w:before="1"/>
        <w:ind w:left="314" w:hanging="178"/>
      </w:pPr>
      <w:r>
        <w:t>Biharia</w:t>
      </w:r>
    </w:p>
    <w:p w:rsidR="0036365D" w:rsidRDefault="001A2F1C">
      <w:pPr>
        <w:pStyle w:val="ListParagraph"/>
        <w:numPr>
          <w:ilvl w:val="0"/>
          <w:numId w:val="5"/>
        </w:numPr>
        <w:tabs>
          <w:tab w:val="left" w:pos="315"/>
        </w:tabs>
        <w:ind w:left="314" w:hanging="178"/>
      </w:pPr>
      <w:r>
        <w:t>Şimleu</w:t>
      </w:r>
      <w:r>
        <w:rPr>
          <w:spacing w:val="-2"/>
        </w:rPr>
        <w:t xml:space="preserve"> </w:t>
      </w:r>
      <w:r>
        <w:t>Silvaniei</w:t>
      </w:r>
    </w:p>
    <w:p w:rsidR="0036365D" w:rsidRDefault="001A2F1C">
      <w:pPr>
        <w:pStyle w:val="ListParagraph"/>
        <w:numPr>
          <w:ilvl w:val="1"/>
          <w:numId w:val="4"/>
        </w:numPr>
        <w:tabs>
          <w:tab w:val="left" w:pos="654"/>
        </w:tabs>
        <w:spacing w:before="1"/>
        <w:ind w:left="653" w:hanging="368"/>
      </w:pPr>
      <w:r>
        <w:rPr>
          <w:noProof/>
          <w:lang w:bidi="ar-SA"/>
        </w:rPr>
        <w:drawing>
          <wp:anchor distT="0" distB="0" distL="0" distR="0" simplePos="0" relativeHeight="251659264" behindDoc="0" locked="0" layoutInCell="1" allowOverlap="1">
            <wp:simplePos x="0" y="0"/>
            <wp:positionH relativeFrom="page">
              <wp:posOffset>899794</wp:posOffset>
            </wp:positionH>
            <wp:positionV relativeFrom="paragraph">
              <wp:posOffset>46851</wp:posOffset>
            </wp:positionV>
            <wp:extent cx="95250" cy="95250"/>
            <wp:effectExtent l="0" t="0" r="0" b="0"/>
            <wp:wrapNone/>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 Colinelor</w:t>
      </w:r>
      <w:r>
        <w:rPr>
          <w:spacing w:val="-14"/>
        </w:rPr>
        <w:t xml:space="preserve"> </w:t>
      </w:r>
      <w:r>
        <w:t>Dobrogei:</w:t>
      </w:r>
    </w:p>
    <w:p w:rsidR="0036365D" w:rsidRDefault="001A2F1C">
      <w:pPr>
        <w:pStyle w:val="ListParagraph"/>
        <w:numPr>
          <w:ilvl w:val="0"/>
          <w:numId w:val="2"/>
        </w:numPr>
        <w:tabs>
          <w:tab w:val="left" w:pos="679"/>
        </w:tabs>
        <w:ind w:left="678"/>
        <w:jc w:val="left"/>
      </w:pPr>
      <w:r>
        <w:rPr>
          <w:noProof/>
          <w:lang w:bidi="ar-SA"/>
        </w:rPr>
        <w:drawing>
          <wp:anchor distT="0" distB="0" distL="0" distR="0" simplePos="0" relativeHeight="251660288" behindDoc="0" locked="0" layoutInCell="1" allowOverlap="1">
            <wp:simplePos x="0" y="0"/>
            <wp:positionH relativeFrom="page">
              <wp:posOffset>899794</wp:posOffset>
            </wp:positionH>
            <wp:positionV relativeFrom="paragraph">
              <wp:posOffset>46542</wp:posOffset>
            </wp:positionV>
            <wp:extent cx="95250" cy="95250"/>
            <wp:effectExtent l="0" t="0" r="0" b="0"/>
            <wp:wrapNone/>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5" cstate="print"/>
                    <a:stretch>
                      <a:fillRect/>
                    </a:stretch>
                  </pic:blipFill>
                  <pic:spPr>
                    <a:xfrm>
                      <a:off x="0" y="0"/>
                      <a:ext cx="95250" cy="95250"/>
                    </a:xfrm>
                    <a:prstGeom prst="rect">
                      <a:avLst/>
                    </a:prstGeom>
                  </pic:spPr>
                </pic:pic>
              </a:graphicData>
            </a:graphic>
          </wp:anchor>
        </w:drawing>
      </w:r>
      <w:r>
        <w:t>Murfatlar, însoţită sau neînsoţită de una dintre următoarele</w:t>
      </w:r>
      <w:r>
        <w:rPr>
          <w:spacing w:val="-15"/>
        </w:rPr>
        <w:t xml:space="preserve"> </w:t>
      </w:r>
      <w:r>
        <w:t>subdenumiri:</w:t>
      </w:r>
    </w:p>
    <w:p w:rsidR="0036365D" w:rsidRDefault="001A2F1C">
      <w:pPr>
        <w:pStyle w:val="ListParagraph"/>
        <w:numPr>
          <w:ilvl w:val="0"/>
          <w:numId w:val="5"/>
        </w:numPr>
        <w:tabs>
          <w:tab w:val="left" w:pos="315"/>
        </w:tabs>
        <w:spacing w:line="240" w:lineRule="auto"/>
        <w:ind w:left="314" w:hanging="178"/>
      </w:pPr>
      <w:r>
        <w:t>Medgidia</w:t>
      </w:r>
    </w:p>
    <w:p w:rsidR="0036365D" w:rsidRDefault="001A2F1C">
      <w:pPr>
        <w:pStyle w:val="ListParagraph"/>
        <w:numPr>
          <w:ilvl w:val="0"/>
          <w:numId w:val="5"/>
        </w:numPr>
        <w:tabs>
          <w:tab w:val="left" w:pos="315"/>
        </w:tabs>
        <w:spacing w:before="2"/>
        <w:ind w:left="314" w:hanging="178"/>
      </w:pPr>
      <w:r>
        <w:t>Cernavodă</w:t>
      </w:r>
    </w:p>
    <w:p w:rsidR="0036365D" w:rsidRDefault="001A2F1C">
      <w:pPr>
        <w:pStyle w:val="ListParagraph"/>
        <w:numPr>
          <w:ilvl w:val="0"/>
          <w:numId w:val="2"/>
        </w:numPr>
        <w:tabs>
          <w:tab w:val="left" w:pos="530"/>
        </w:tabs>
        <w:ind w:firstLine="0"/>
        <w:jc w:val="left"/>
      </w:pPr>
      <w:r>
        <w:t>Babadag</w:t>
      </w:r>
    </w:p>
    <w:p w:rsidR="0036365D" w:rsidRDefault="001A2F1C">
      <w:pPr>
        <w:pStyle w:val="ListParagraph"/>
        <w:numPr>
          <w:ilvl w:val="0"/>
          <w:numId w:val="2"/>
        </w:numPr>
        <w:tabs>
          <w:tab w:val="left" w:pos="679"/>
        </w:tabs>
        <w:spacing w:before="1"/>
        <w:ind w:left="678"/>
        <w:jc w:val="left"/>
      </w:pPr>
      <w:r>
        <w:rPr>
          <w:noProof/>
          <w:lang w:bidi="ar-SA"/>
        </w:rPr>
        <w:drawing>
          <wp:anchor distT="0" distB="0" distL="0" distR="0" simplePos="0" relativeHeight="251661312" behindDoc="0" locked="0" layoutInCell="1" allowOverlap="1">
            <wp:simplePos x="0" y="0"/>
            <wp:positionH relativeFrom="page">
              <wp:posOffset>899794</wp:posOffset>
            </wp:positionH>
            <wp:positionV relativeFrom="paragraph">
              <wp:posOffset>46471</wp:posOffset>
            </wp:positionV>
            <wp:extent cx="95250" cy="95248"/>
            <wp:effectExtent l="0" t="0" r="0" b="0"/>
            <wp:wrapNone/>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5" cstate="print"/>
                    <a:stretch>
                      <a:fillRect/>
                    </a:stretch>
                  </pic:blipFill>
                  <pic:spPr>
                    <a:xfrm>
                      <a:off x="0" y="0"/>
                      <a:ext cx="95250" cy="95248"/>
                    </a:xfrm>
                    <a:prstGeom prst="rect">
                      <a:avLst/>
                    </a:prstGeom>
                  </pic:spPr>
                </pic:pic>
              </a:graphicData>
            </a:graphic>
          </wp:anchor>
        </w:drawing>
      </w:r>
      <w:r>
        <w:t>Sarica Niculiţel, însoţită sau neînsoţită de</w:t>
      </w:r>
      <w:r>
        <w:rPr>
          <w:spacing w:val="-8"/>
        </w:rPr>
        <w:t xml:space="preserve"> </w:t>
      </w:r>
      <w:r>
        <w:t>subdenumirea:</w:t>
      </w:r>
    </w:p>
    <w:p w:rsidR="0036365D" w:rsidRDefault="001A2F1C">
      <w:pPr>
        <w:pStyle w:val="ListParagraph"/>
        <w:numPr>
          <w:ilvl w:val="0"/>
          <w:numId w:val="5"/>
        </w:numPr>
        <w:tabs>
          <w:tab w:val="left" w:pos="315"/>
        </w:tabs>
        <w:ind w:left="314" w:hanging="178"/>
      </w:pPr>
      <w:r>
        <w:t>Tulcea</w:t>
      </w:r>
    </w:p>
    <w:p w:rsidR="0036365D" w:rsidRDefault="001A2F1C">
      <w:pPr>
        <w:pStyle w:val="ListParagraph"/>
        <w:numPr>
          <w:ilvl w:val="0"/>
          <w:numId w:val="2"/>
        </w:numPr>
        <w:tabs>
          <w:tab w:val="left" w:pos="530"/>
        </w:tabs>
        <w:spacing w:before="2"/>
        <w:ind w:firstLine="0"/>
        <w:jc w:val="left"/>
      </w:pPr>
      <w:r>
        <w:t>Adamclisi</w:t>
      </w:r>
    </w:p>
    <w:p w:rsidR="0036365D" w:rsidRDefault="001A2F1C">
      <w:pPr>
        <w:pStyle w:val="ListParagraph"/>
        <w:numPr>
          <w:ilvl w:val="1"/>
          <w:numId w:val="4"/>
        </w:numPr>
        <w:tabs>
          <w:tab w:val="left" w:pos="774"/>
        </w:tabs>
        <w:spacing w:line="266" w:lineRule="exact"/>
        <w:ind w:left="773" w:hanging="488"/>
      </w:pPr>
      <w:r>
        <w:rPr>
          <w:noProof/>
          <w:lang w:bidi="ar-SA"/>
        </w:rPr>
        <w:drawing>
          <wp:anchor distT="0" distB="0" distL="0" distR="0" simplePos="0" relativeHeight="251662336" behindDoc="0" locked="0" layoutInCell="1" allowOverlap="1">
            <wp:simplePos x="0" y="0"/>
            <wp:positionH relativeFrom="page">
              <wp:posOffset>899794</wp:posOffset>
            </wp:positionH>
            <wp:positionV relativeFrom="paragraph">
              <wp:posOffset>45907</wp:posOffset>
            </wp:positionV>
            <wp:extent cx="95250" cy="95250"/>
            <wp:effectExtent l="0" t="0" r="0" b="0"/>
            <wp:wrapNone/>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5" cstate="print"/>
                    <a:stretch>
                      <a:fillRect/>
                    </a:stretch>
                  </pic:blipFill>
                  <pic:spPr>
                    <a:xfrm>
                      <a:off x="0" y="0"/>
                      <a:ext cx="95250" cy="95250"/>
                    </a:xfrm>
                    <a:prstGeom prst="rect">
                      <a:avLst/>
                    </a:prstGeom>
                  </pic:spPr>
                </pic:pic>
              </a:graphicData>
            </a:graphic>
          </wp:anchor>
        </w:drawing>
      </w:r>
      <w:r>
        <w:t>Pentru vinurile originare din Regiunea Viticolă a Teraselor</w:t>
      </w:r>
      <w:r>
        <w:rPr>
          <w:spacing w:val="-14"/>
        </w:rPr>
        <w:t xml:space="preserve"> </w:t>
      </w:r>
      <w:r>
        <w:t>Dunării:</w:t>
      </w:r>
    </w:p>
    <w:p w:rsidR="0036365D" w:rsidRDefault="001A2F1C">
      <w:pPr>
        <w:pStyle w:val="ListParagraph"/>
        <w:numPr>
          <w:ilvl w:val="0"/>
          <w:numId w:val="2"/>
        </w:numPr>
        <w:tabs>
          <w:tab w:val="left" w:pos="530"/>
        </w:tabs>
        <w:spacing w:line="240" w:lineRule="auto"/>
        <w:ind w:right="7824" w:firstLine="0"/>
        <w:jc w:val="left"/>
      </w:pPr>
      <w:r>
        <w:t>Oltina</w:t>
      </w:r>
      <w:r>
        <w:rPr>
          <w:color w:val="8F0000"/>
        </w:rPr>
        <w:t xml:space="preserve"> </w:t>
      </w:r>
      <w:r>
        <w:rPr>
          <w:b/>
          <w:color w:val="8F0000"/>
          <w:spacing w:val="-1"/>
        </w:rPr>
        <w:t>34.</w:t>
      </w:r>
      <w:r>
        <w:rPr>
          <w:spacing w:val="-1"/>
        </w:rPr>
        <w:t>Însurăţei</w:t>
      </w:r>
    </w:p>
    <w:p w:rsidR="0036365D" w:rsidRDefault="001A2F1C">
      <w:pPr>
        <w:pStyle w:val="Heading1"/>
        <w:rPr>
          <w:u w:val="none"/>
        </w:rPr>
      </w:pPr>
      <w:r>
        <w:rPr>
          <w:noProof/>
          <w:lang w:bidi="ar-SA"/>
        </w:rPr>
        <w:drawing>
          <wp:anchor distT="0" distB="0" distL="0" distR="0" simplePos="0" relativeHeight="251668480" behindDoc="1" locked="0" layoutInCell="1" allowOverlap="1">
            <wp:simplePos x="0" y="0"/>
            <wp:positionH relativeFrom="page">
              <wp:posOffset>899794</wp:posOffset>
            </wp:positionH>
            <wp:positionV relativeFrom="paragraph">
              <wp:posOffset>71752</wp:posOffset>
            </wp:positionV>
            <wp:extent cx="95250" cy="95250"/>
            <wp:effectExtent l="0" t="0" r="0" b="0"/>
            <wp:wrapNone/>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5" cstate="print"/>
                    <a:stretch>
                      <a:fillRect/>
                    </a:stretch>
                  </pic:blipFill>
                  <pic:spPr>
                    <a:xfrm>
                      <a:off x="0" y="0"/>
                      <a:ext cx="95250" cy="95250"/>
                    </a:xfrm>
                    <a:prstGeom prst="rect">
                      <a:avLst/>
                    </a:prstGeom>
                  </pic:spPr>
                </pic:pic>
              </a:graphicData>
            </a:graphic>
          </wp:anchor>
        </w:drawing>
      </w:r>
      <w:r>
        <w:rPr>
          <w:u w:val="none"/>
        </w:rPr>
        <w:t>ANEXA nr. 2: LISTA menţiunilor tradiţionale ale vinurilor, admise pentru utilizare în România</w:t>
      </w:r>
    </w:p>
    <w:p w:rsidR="0036365D" w:rsidRDefault="001A2F1C">
      <w:pPr>
        <w:spacing w:line="266" w:lineRule="exact"/>
        <w:ind w:left="136"/>
      </w:pPr>
      <w:r>
        <w:t xml:space="preserve">(- Anexa nr. 5 la Ordinul nr. </w:t>
      </w:r>
      <w:r>
        <w:rPr>
          <w:b/>
          <w:color w:val="333399"/>
          <w:u w:val="thick" w:color="333399"/>
        </w:rPr>
        <w:t>732/2005</w:t>
      </w:r>
      <w:r>
        <w:t>)</w:t>
      </w:r>
    </w:p>
    <w:p w:rsidR="0036365D" w:rsidRDefault="001A2F1C">
      <w:pPr>
        <w:pStyle w:val="ListParagraph"/>
        <w:numPr>
          <w:ilvl w:val="0"/>
          <w:numId w:val="1"/>
        </w:numPr>
        <w:tabs>
          <w:tab w:val="left" w:pos="523"/>
        </w:tabs>
        <w:spacing w:before="2"/>
        <w:jc w:val="left"/>
      </w:pPr>
      <w:r>
        <w:rPr>
          <w:noProof/>
          <w:lang w:bidi="ar-SA"/>
        </w:rPr>
        <w:drawing>
          <wp:anchor distT="0" distB="0" distL="0" distR="0" simplePos="0" relativeHeight="251663360" behindDoc="0" locked="0" layoutInCell="1" allowOverlap="1">
            <wp:simplePos x="0" y="0"/>
            <wp:positionH relativeFrom="page">
              <wp:posOffset>899794</wp:posOffset>
            </wp:positionH>
            <wp:positionV relativeFrom="paragraph">
              <wp:posOffset>47359</wp:posOffset>
            </wp:positionV>
            <wp:extent cx="95250" cy="95250"/>
            <wp:effectExtent l="0" t="0" r="0" b="0"/>
            <wp:wrapNone/>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5" cstate="print"/>
                    <a:stretch>
                      <a:fillRect/>
                    </a:stretch>
                  </pic:blipFill>
                  <pic:spPr>
                    <a:xfrm>
                      <a:off x="0" y="0"/>
                      <a:ext cx="95250" cy="95250"/>
                    </a:xfrm>
                    <a:prstGeom prst="rect">
                      <a:avLst/>
                    </a:prstGeom>
                  </pic:spPr>
                </pic:pic>
              </a:graphicData>
            </a:graphic>
          </wp:anchor>
        </w:drawing>
      </w:r>
      <w:r>
        <w:t>Vin cu denumire de origine controlată (DOC) urmat de</w:t>
      </w:r>
      <w:r>
        <w:rPr>
          <w:spacing w:val="-12"/>
        </w:rPr>
        <w:t xml:space="preserve"> </w:t>
      </w:r>
      <w:r>
        <w:t>menţiunea:</w:t>
      </w:r>
    </w:p>
    <w:p w:rsidR="0036365D" w:rsidRDefault="001A2F1C">
      <w:pPr>
        <w:pStyle w:val="ListParagraph"/>
        <w:numPr>
          <w:ilvl w:val="0"/>
          <w:numId w:val="5"/>
        </w:numPr>
        <w:tabs>
          <w:tab w:val="left" w:pos="315"/>
        </w:tabs>
        <w:ind w:left="314" w:hanging="178"/>
      </w:pPr>
      <w:r>
        <w:t>Cules la maturitatea deplină</w:t>
      </w:r>
      <w:r>
        <w:rPr>
          <w:spacing w:val="-1"/>
        </w:rPr>
        <w:t xml:space="preserve"> </w:t>
      </w:r>
      <w:r>
        <w:t>(CMD)</w:t>
      </w:r>
    </w:p>
    <w:p w:rsidR="0036365D" w:rsidRDefault="001A2F1C">
      <w:pPr>
        <w:pStyle w:val="ListParagraph"/>
        <w:numPr>
          <w:ilvl w:val="0"/>
          <w:numId w:val="5"/>
        </w:numPr>
        <w:tabs>
          <w:tab w:val="left" w:pos="315"/>
        </w:tabs>
        <w:spacing w:before="1"/>
        <w:ind w:left="314" w:hanging="178"/>
      </w:pPr>
      <w:r>
        <w:t>Cules târziu (CT)</w:t>
      </w:r>
    </w:p>
    <w:p w:rsidR="0036365D" w:rsidRDefault="001A2F1C">
      <w:pPr>
        <w:pStyle w:val="ListParagraph"/>
        <w:numPr>
          <w:ilvl w:val="0"/>
          <w:numId w:val="5"/>
        </w:numPr>
        <w:tabs>
          <w:tab w:val="left" w:pos="315"/>
        </w:tabs>
        <w:spacing w:line="266" w:lineRule="exact"/>
        <w:ind w:left="314" w:hanging="178"/>
      </w:pPr>
      <w:r>
        <w:t>Cules la înnobilarea boabelor (CIB)</w:t>
      </w:r>
    </w:p>
    <w:p w:rsidR="0036365D" w:rsidRDefault="001A2F1C">
      <w:pPr>
        <w:pStyle w:val="ListParagraph"/>
        <w:numPr>
          <w:ilvl w:val="0"/>
          <w:numId w:val="1"/>
        </w:numPr>
        <w:tabs>
          <w:tab w:val="left" w:pos="374"/>
        </w:tabs>
        <w:ind w:left="373"/>
        <w:jc w:val="left"/>
      </w:pPr>
      <w:r>
        <w:t>Rezervă</w:t>
      </w:r>
      <w:r>
        <w:rPr>
          <w:spacing w:val="-1"/>
        </w:rPr>
        <w:t xml:space="preserve"> </w:t>
      </w:r>
      <w:r>
        <w:rPr>
          <w:vertAlign w:val="superscript"/>
        </w:rPr>
        <w:t>*)</w:t>
      </w:r>
    </w:p>
    <w:p w:rsidR="0036365D" w:rsidRDefault="001A2F1C">
      <w:pPr>
        <w:pStyle w:val="ListParagraph"/>
        <w:numPr>
          <w:ilvl w:val="0"/>
          <w:numId w:val="1"/>
        </w:numPr>
        <w:tabs>
          <w:tab w:val="left" w:pos="374"/>
        </w:tabs>
        <w:spacing w:before="2"/>
        <w:ind w:left="373"/>
        <w:jc w:val="left"/>
      </w:pPr>
      <w:r>
        <w:t>Vin de vinotecă</w:t>
      </w:r>
      <w:r>
        <w:rPr>
          <w:spacing w:val="-1"/>
        </w:rPr>
        <w:t xml:space="preserve"> </w:t>
      </w:r>
      <w:r>
        <w:rPr>
          <w:vertAlign w:val="superscript"/>
        </w:rPr>
        <w:t>**)</w:t>
      </w:r>
    </w:p>
    <w:p w:rsidR="0036365D" w:rsidRDefault="001A2F1C">
      <w:pPr>
        <w:pStyle w:val="ListParagraph"/>
        <w:numPr>
          <w:ilvl w:val="0"/>
          <w:numId w:val="1"/>
        </w:numPr>
        <w:tabs>
          <w:tab w:val="left" w:pos="523"/>
        </w:tabs>
        <w:jc w:val="left"/>
      </w:pPr>
      <w:r>
        <w:rPr>
          <w:noProof/>
          <w:lang w:bidi="ar-SA"/>
        </w:rPr>
        <w:drawing>
          <wp:anchor distT="0" distB="0" distL="0" distR="0" simplePos="0" relativeHeight="251664384" behindDoc="0" locked="0" layoutInCell="1" allowOverlap="1">
            <wp:simplePos x="0" y="0"/>
            <wp:positionH relativeFrom="page">
              <wp:posOffset>899794</wp:posOffset>
            </wp:positionH>
            <wp:positionV relativeFrom="paragraph">
              <wp:posOffset>46289</wp:posOffset>
            </wp:positionV>
            <wp:extent cx="95250" cy="95248"/>
            <wp:effectExtent l="0" t="0" r="0" b="0"/>
            <wp:wrapNone/>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5" cstate="print"/>
                    <a:stretch>
                      <a:fillRect/>
                    </a:stretch>
                  </pic:blipFill>
                  <pic:spPr>
                    <a:xfrm>
                      <a:off x="0" y="0"/>
                      <a:ext cx="95250" cy="95248"/>
                    </a:xfrm>
                    <a:prstGeom prst="rect">
                      <a:avLst/>
                    </a:prstGeom>
                  </pic:spPr>
                </pic:pic>
              </a:graphicData>
            </a:graphic>
          </wp:anchor>
        </w:drawing>
      </w:r>
      <w:r>
        <w:t>Vin</w:t>
      </w:r>
      <w:r>
        <w:rPr>
          <w:spacing w:val="-2"/>
        </w:rPr>
        <w:t xml:space="preserve"> </w:t>
      </w:r>
      <w:r>
        <w:t>tânăr</w:t>
      </w:r>
      <w:r>
        <w:rPr>
          <w:vertAlign w:val="superscript"/>
        </w:rPr>
        <w:t>***)</w:t>
      </w:r>
    </w:p>
    <w:p w:rsidR="0036365D" w:rsidRDefault="000C5530">
      <w:pPr>
        <w:pStyle w:val="BodyText"/>
        <w:spacing w:before="8" w:line="240" w:lineRule="auto"/>
        <w:ind w:left="0" w:firstLine="0"/>
        <w:rPr>
          <w:sz w:val="16"/>
        </w:rPr>
      </w:pPr>
      <w:r>
        <w:pict>
          <v:line id="_x0000_s1026" style="position:absolute;z-index:-251645952;mso-wrap-distance-left:0;mso-wrap-distance-right:0;mso-position-horizontal-relative:page" from="70.8pt,12.45pt" to="91.7pt,12.45pt" strokeweight=".22978mm">
            <w10:wrap type="topAndBottom" anchorx="page"/>
          </v:line>
        </w:pict>
      </w:r>
    </w:p>
    <w:p w:rsidR="0036365D" w:rsidRDefault="001A2F1C">
      <w:pPr>
        <w:pStyle w:val="BodyText"/>
        <w:spacing w:line="240" w:lineRule="auto"/>
        <w:ind w:left="136" w:right="242" w:firstLine="0"/>
      </w:pPr>
      <w:r>
        <w:rPr>
          <w:position w:val="10"/>
          <w:sz w:val="14"/>
        </w:rPr>
        <w:t xml:space="preserve">*) </w:t>
      </w:r>
      <w:r>
        <w:t>Rezervă este un vin cu denumire de origine controlată (DOC) maturat în baricuri minimum 6 luni şi învechit în sticlă minimum 6</w:t>
      </w:r>
      <w:r>
        <w:rPr>
          <w:spacing w:val="-11"/>
        </w:rPr>
        <w:t xml:space="preserve"> </w:t>
      </w:r>
      <w:r>
        <w:t>luni.</w:t>
      </w:r>
    </w:p>
    <w:p w:rsidR="0036365D" w:rsidRDefault="001A2F1C">
      <w:pPr>
        <w:pStyle w:val="BodyText"/>
        <w:spacing w:before="9" w:line="266" w:lineRule="exact"/>
        <w:ind w:left="136" w:right="137" w:firstLine="0"/>
      </w:pPr>
      <w:r>
        <w:rPr>
          <w:position w:val="10"/>
          <w:sz w:val="14"/>
        </w:rPr>
        <w:t xml:space="preserve">**) </w:t>
      </w:r>
      <w:r>
        <w:t>Vin de vinotecă este un vin cu denumire de origine controlată (DOC) învechit în</w:t>
      </w:r>
      <w:r>
        <w:rPr>
          <w:spacing w:val="15"/>
        </w:rPr>
        <w:t xml:space="preserve"> </w:t>
      </w:r>
      <w:r>
        <w:t>sticlă</w:t>
      </w:r>
      <w:r>
        <w:rPr>
          <w:spacing w:val="16"/>
        </w:rPr>
        <w:t xml:space="preserve"> </w:t>
      </w:r>
      <w:r>
        <w:t>minimum</w:t>
      </w:r>
      <w:r>
        <w:rPr>
          <w:spacing w:val="15"/>
        </w:rPr>
        <w:t xml:space="preserve"> </w:t>
      </w:r>
      <w:r>
        <w:t>4</w:t>
      </w:r>
      <w:r>
        <w:rPr>
          <w:spacing w:val="18"/>
        </w:rPr>
        <w:t xml:space="preserve"> </w:t>
      </w:r>
      <w:r>
        <w:t>ani,</w:t>
      </w:r>
      <w:r>
        <w:rPr>
          <w:spacing w:val="15"/>
        </w:rPr>
        <w:t xml:space="preserve"> </w:t>
      </w:r>
      <w:r>
        <w:t>cu</w:t>
      </w:r>
      <w:r>
        <w:rPr>
          <w:spacing w:val="17"/>
        </w:rPr>
        <w:t xml:space="preserve"> </w:t>
      </w:r>
      <w:r>
        <w:t>buchet</w:t>
      </w:r>
      <w:r>
        <w:rPr>
          <w:spacing w:val="17"/>
        </w:rPr>
        <w:t xml:space="preserve"> </w:t>
      </w:r>
      <w:r>
        <w:t>format</w:t>
      </w:r>
      <w:r>
        <w:rPr>
          <w:spacing w:val="14"/>
        </w:rPr>
        <w:t xml:space="preserve"> </w:t>
      </w:r>
      <w:r>
        <w:t>în</w:t>
      </w:r>
      <w:r>
        <w:rPr>
          <w:spacing w:val="15"/>
        </w:rPr>
        <w:t xml:space="preserve"> </w:t>
      </w:r>
      <w:r>
        <w:t>sticlă</w:t>
      </w:r>
      <w:r>
        <w:rPr>
          <w:spacing w:val="19"/>
        </w:rPr>
        <w:t xml:space="preserve"> </w:t>
      </w:r>
      <w:r>
        <w:t>în</w:t>
      </w:r>
      <w:r>
        <w:rPr>
          <w:spacing w:val="16"/>
        </w:rPr>
        <w:t xml:space="preserve"> </w:t>
      </w:r>
      <w:r>
        <w:t>timpul</w:t>
      </w:r>
      <w:r>
        <w:rPr>
          <w:spacing w:val="15"/>
        </w:rPr>
        <w:t xml:space="preserve"> </w:t>
      </w:r>
      <w:r>
        <w:t>învechirii</w:t>
      </w:r>
      <w:r>
        <w:rPr>
          <w:spacing w:val="14"/>
        </w:rPr>
        <w:t xml:space="preserve"> </w:t>
      </w:r>
      <w:r>
        <w:t>şi</w:t>
      </w:r>
      <w:r>
        <w:rPr>
          <w:spacing w:val="14"/>
        </w:rPr>
        <w:t xml:space="preserve"> </w:t>
      </w:r>
      <w:r>
        <w:t>care</w:t>
      </w:r>
      <w:r>
        <w:rPr>
          <w:spacing w:val="18"/>
        </w:rPr>
        <w:t xml:space="preserve"> </w:t>
      </w:r>
      <w:r>
        <w:t>se</w:t>
      </w:r>
    </w:p>
    <w:p w:rsidR="0036365D" w:rsidRDefault="001A2F1C">
      <w:pPr>
        <w:pStyle w:val="BodyText"/>
        <w:spacing w:line="240" w:lineRule="auto"/>
        <w:ind w:left="136" w:right="242" w:firstLine="0"/>
      </w:pPr>
      <w:r>
        <w:t>comercializează atât timp cât îşi păstrează calităţile conferite de această menţiune</w:t>
      </w:r>
      <w:r>
        <w:rPr>
          <w:spacing w:val="-1"/>
        </w:rPr>
        <w:t xml:space="preserve"> </w:t>
      </w:r>
      <w:r>
        <w:t>tradiţională.</w:t>
      </w:r>
    </w:p>
    <w:p w:rsidR="0036365D" w:rsidRDefault="001A2F1C">
      <w:pPr>
        <w:pStyle w:val="BodyText"/>
        <w:spacing w:before="3" w:line="266" w:lineRule="exact"/>
        <w:ind w:left="136" w:right="242" w:firstLine="0"/>
      </w:pPr>
      <w:r>
        <w:rPr>
          <w:position w:val="10"/>
          <w:sz w:val="14"/>
        </w:rPr>
        <w:t xml:space="preserve">***) </w:t>
      </w:r>
      <w:r>
        <w:t>Vin tânăr este un vin introdus pe piaţă înainte de sfârşitul anului în care a  fost</w:t>
      </w:r>
      <w:r>
        <w:rPr>
          <w:spacing w:val="-1"/>
        </w:rPr>
        <w:t xml:space="preserve"> </w:t>
      </w:r>
      <w:r>
        <w:t>produs.</w:t>
      </w:r>
    </w:p>
    <w:p w:rsidR="0036365D" w:rsidRDefault="001A2F1C">
      <w:pPr>
        <w:pStyle w:val="BodyText"/>
        <w:spacing w:line="260" w:lineRule="exact"/>
        <w:ind w:left="136" w:firstLine="0"/>
      </w:pPr>
      <w:r>
        <w:t>Publicat în Monitorul Oficial cu numărul 802 din data de 29 noiembrie 2012</w:t>
      </w:r>
    </w:p>
    <w:sectPr w:rsidR="0036365D">
      <w:pgSz w:w="11910" w:h="16840"/>
      <w:pgMar w:top="1320" w:right="1280" w:bottom="280" w:left="12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12C6A"/>
    <w:multiLevelType w:val="hybridMultilevel"/>
    <w:tmpl w:val="501251F0"/>
    <w:lvl w:ilvl="0" w:tplc="EDA8D15A">
      <w:start w:val="16"/>
      <w:numFmt w:val="decimal"/>
      <w:lvlText w:val="%1."/>
      <w:lvlJc w:val="left"/>
      <w:pPr>
        <w:ind w:left="529" w:hanging="393"/>
        <w:jc w:val="right"/>
      </w:pPr>
      <w:rPr>
        <w:rFonts w:ascii="Verdana" w:eastAsia="Verdana" w:hAnsi="Verdana" w:cs="Verdana" w:hint="default"/>
        <w:b/>
        <w:bCs/>
        <w:color w:val="8F0000"/>
        <w:spacing w:val="-1"/>
        <w:w w:val="100"/>
        <w:sz w:val="20"/>
        <w:szCs w:val="20"/>
        <w:lang w:val="ro-RO" w:eastAsia="ro-RO" w:bidi="ro-RO"/>
      </w:rPr>
    </w:lvl>
    <w:lvl w:ilvl="1" w:tplc="241CB440">
      <w:numFmt w:val="bullet"/>
      <w:lvlText w:val="•"/>
      <w:lvlJc w:val="left"/>
      <w:pPr>
        <w:ind w:left="1402" w:hanging="393"/>
      </w:pPr>
      <w:rPr>
        <w:rFonts w:hint="default"/>
        <w:lang w:val="ro-RO" w:eastAsia="ro-RO" w:bidi="ro-RO"/>
      </w:rPr>
    </w:lvl>
    <w:lvl w:ilvl="2" w:tplc="AFB093A0">
      <w:numFmt w:val="bullet"/>
      <w:lvlText w:val="•"/>
      <w:lvlJc w:val="left"/>
      <w:pPr>
        <w:ind w:left="2285" w:hanging="393"/>
      </w:pPr>
      <w:rPr>
        <w:rFonts w:hint="default"/>
        <w:lang w:val="ro-RO" w:eastAsia="ro-RO" w:bidi="ro-RO"/>
      </w:rPr>
    </w:lvl>
    <w:lvl w:ilvl="3" w:tplc="C8B2CD92">
      <w:numFmt w:val="bullet"/>
      <w:lvlText w:val="•"/>
      <w:lvlJc w:val="left"/>
      <w:pPr>
        <w:ind w:left="3167" w:hanging="393"/>
      </w:pPr>
      <w:rPr>
        <w:rFonts w:hint="default"/>
        <w:lang w:val="ro-RO" w:eastAsia="ro-RO" w:bidi="ro-RO"/>
      </w:rPr>
    </w:lvl>
    <w:lvl w:ilvl="4" w:tplc="F84ABDE4">
      <w:numFmt w:val="bullet"/>
      <w:lvlText w:val="•"/>
      <w:lvlJc w:val="left"/>
      <w:pPr>
        <w:ind w:left="4050" w:hanging="393"/>
      </w:pPr>
      <w:rPr>
        <w:rFonts w:hint="default"/>
        <w:lang w:val="ro-RO" w:eastAsia="ro-RO" w:bidi="ro-RO"/>
      </w:rPr>
    </w:lvl>
    <w:lvl w:ilvl="5" w:tplc="72F81AA8">
      <w:numFmt w:val="bullet"/>
      <w:lvlText w:val="•"/>
      <w:lvlJc w:val="left"/>
      <w:pPr>
        <w:ind w:left="4933" w:hanging="393"/>
      </w:pPr>
      <w:rPr>
        <w:rFonts w:hint="default"/>
        <w:lang w:val="ro-RO" w:eastAsia="ro-RO" w:bidi="ro-RO"/>
      </w:rPr>
    </w:lvl>
    <w:lvl w:ilvl="6" w:tplc="EBD26994">
      <w:numFmt w:val="bullet"/>
      <w:lvlText w:val="•"/>
      <w:lvlJc w:val="left"/>
      <w:pPr>
        <w:ind w:left="5815" w:hanging="393"/>
      </w:pPr>
      <w:rPr>
        <w:rFonts w:hint="default"/>
        <w:lang w:val="ro-RO" w:eastAsia="ro-RO" w:bidi="ro-RO"/>
      </w:rPr>
    </w:lvl>
    <w:lvl w:ilvl="7" w:tplc="AF1E8BB6">
      <w:numFmt w:val="bullet"/>
      <w:lvlText w:val="•"/>
      <w:lvlJc w:val="left"/>
      <w:pPr>
        <w:ind w:left="6698" w:hanging="393"/>
      </w:pPr>
      <w:rPr>
        <w:rFonts w:hint="default"/>
        <w:lang w:val="ro-RO" w:eastAsia="ro-RO" w:bidi="ro-RO"/>
      </w:rPr>
    </w:lvl>
    <w:lvl w:ilvl="8" w:tplc="2A848AA6">
      <w:numFmt w:val="bullet"/>
      <w:lvlText w:val="•"/>
      <w:lvlJc w:val="left"/>
      <w:pPr>
        <w:ind w:left="7581" w:hanging="393"/>
      </w:pPr>
      <w:rPr>
        <w:rFonts w:hint="default"/>
        <w:lang w:val="ro-RO" w:eastAsia="ro-RO" w:bidi="ro-RO"/>
      </w:rPr>
    </w:lvl>
  </w:abstractNum>
  <w:abstractNum w:abstractNumId="1" w15:restartNumberingAfterBreak="0">
    <w:nsid w:val="3A754F53"/>
    <w:multiLevelType w:val="hybridMultilevel"/>
    <w:tmpl w:val="AC58568C"/>
    <w:lvl w:ilvl="0" w:tplc="AB34947A">
      <w:start w:val="22"/>
      <w:numFmt w:val="decimal"/>
      <w:lvlText w:val="%1."/>
      <w:lvlJc w:val="left"/>
      <w:pPr>
        <w:ind w:left="136" w:hanging="393"/>
        <w:jc w:val="right"/>
      </w:pPr>
      <w:rPr>
        <w:rFonts w:ascii="Verdana" w:eastAsia="Verdana" w:hAnsi="Verdana" w:cs="Verdana" w:hint="default"/>
        <w:b/>
        <w:bCs/>
        <w:color w:val="8F0000"/>
        <w:spacing w:val="-1"/>
        <w:w w:val="100"/>
        <w:sz w:val="20"/>
        <w:szCs w:val="20"/>
        <w:lang w:val="ro-RO" w:eastAsia="ro-RO" w:bidi="ro-RO"/>
      </w:rPr>
    </w:lvl>
    <w:lvl w:ilvl="1" w:tplc="963CFF8C">
      <w:numFmt w:val="bullet"/>
      <w:lvlText w:val="•"/>
      <w:lvlJc w:val="left"/>
      <w:pPr>
        <w:ind w:left="1060" w:hanging="393"/>
      </w:pPr>
      <w:rPr>
        <w:rFonts w:hint="default"/>
        <w:lang w:val="ro-RO" w:eastAsia="ro-RO" w:bidi="ro-RO"/>
      </w:rPr>
    </w:lvl>
    <w:lvl w:ilvl="2" w:tplc="3E76C512">
      <w:numFmt w:val="bullet"/>
      <w:lvlText w:val="•"/>
      <w:lvlJc w:val="left"/>
      <w:pPr>
        <w:ind w:left="1981" w:hanging="393"/>
      </w:pPr>
      <w:rPr>
        <w:rFonts w:hint="default"/>
        <w:lang w:val="ro-RO" w:eastAsia="ro-RO" w:bidi="ro-RO"/>
      </w:rPr>
    </w:lvl>
    <w:lvl w:ilvl="3" w:tplc="F1EECDAC">
      <w:numFmt w:val="bullet"/>
      <w:lvlText w:val="•"/>
      <w:lvlJc w:val="left"/>
      <w:pPr>
        <w:ind w:left="2901" w:hanging="393"/>
      </w:pPr>
      <w:rPr>
        <w:rFonts w:hint="default"/>
        <w:lang w:val="ro-RO" w:eastAsia="ro-RO" w:bidi="ro-RO"/>
      </w:rPr>
    </w:lvl>
    <w:lvl w:ilvl="4" w:tplc="CFCA1916">
      <w:numFmt w:val="bullet"/>
      <w:lvlText w:val="•"/>
      <w:lvlJc w:val="left"/>
      <w:pPr>
        <w:ind w:left="3822" w:hanging="393"/>
      </w:pPr>
      <w:rPr>
        <w:rFonts w:hint="default"/>
        <w:lang w:val="ro-RO" w:eastAsia="ro-RO" w:bidi="ro-RO"/>
      </w:rPr>
    </w:lvl>
    <w:lvl w:ilvl="5" w:tplc="B3B22DEA">
      <w:numFmt w:val="bullet"/>
      <w:lvlText w:val="•"/>
      <w:lvlJc w:val="left"/>
      <w:pPr>
        <w:ind w:left="4743" w:hanging="393"/>
      </w:pPr>
      <w:rPr>
        <w:rFonts w:hint="default"/>
        <w:lang w:val="ro-RO" w:eastAsia="ro-RO" w:bidi="ro-RO"/>
      </w:rPr>
    </w:lvl>
    <w:lvl w:ilvl="6" w:tplc="C37848C6">
      <w:numFmt w:val="bullet"/>
      <w:lvlText w:val="•"/>
      <w:lvlJc w:val="left"/>
      <w:pPr>
        <w:ind w:left="5663" w:hanging="393"/>
      </w:pPr>
      <w:rPr>
        <w:rFonts w:hint="default"/>
        <w:lang w:val="ro-RO" w:eastAsia="ro-RO" w:bidi="ro-RO"/>
      </w:rPr>
    </w:lvl>
    <w:lvl w:ilvl="7" w:tplc="2250DFDC">
      <w:numFmt w:val="bullet"/>
      <w:lvlText w:val="•"/>
      <w:lvlJc w:val="left"/>
      <w:pPr>
        <w:ind w:left="6584" w:hanging="393"/>
      </w:pPr>
      <w:rPr>
        <w:rFonts w:hint="default"/>
        <w:lang w:val="ro-RO" w:eastAsia="ro-RO" w:bidi="ro-RO"/>
      </w:rPr>
    </w:lvl>
    <w:lvl w:ilvl="8" w:tplc="861A35FC">
      <w:numFmt w:val="bullet"/>
      <w:lvlText w:val="•"/>
      <w:lvlJc w:val="left"/>
      <w:pPr>
        <w:ind w:left="7505" w:hanging="393"/>
      </w:pPr>
      <w:rPr>
        <w:rFonts w:hint="default"/>
        <w:lang w:val="ro-RO" w:eastAsia="ro-RO" w:bidi="ro-RO"/>
      </w:rPr>
    </w:lvl>
  </w:abstractNum>
  <w:abstractNum w:abstractNumId="2" w15:restartNumberingAfterBreak="0">
    <w:nsid w:val="561661A8"/>
    <w:multiLevelType w:val="hybridMultilevel"/>
    <w:tmpl w:val="83EC62CC"/>
    <w:lvl w:ilvl="0" w:tplc="AC62D5E8">
      <w:start w:val="14"/>
      <w:numFmt w:val="decimal"/>
      <w:lvlText w:val="%1."/>
      <w:lvlJc w:val="left"/>
      <w:pPr>
        <w:ind w:left="136" w:hanging="393"/>
        <w:jc w:val="left"/>
      </w:pPr>
      <w:rPr>
        <w:rFonts w:ascii="Verdana" w:eastAsia="Verdana" w:hAnsi="Verdana" w:cs="Verdana" w:hint="default"/>
        <w:b/>
        <w:bCs/>
        <w:color w:val="8F0000"/>
        <w:spacing w:val="-1"/>
        <w:w w:val="100"/>
        <w:sz w:val="20"/>
        <w:szCs w:val="20"/>
        <w:lang w:val="ro-RO" w:eastAsia="ro-RO" w:bidi="ro-RO"/>
      </w:rPr>
    </w:lvl>
    <w:lvl w:ilvl="1" w:tplc="C6B81FF6">
      <w:start w:val="3"/>
      <w:numFmt w:val="upperRoman"/>
      <w:lvlText w:val="%2."/>
      <w:lvlJc w:val="left"/>
      <w:pPr>
        <w:ind w:left="136" w:hanging="441"/>
        <w:jc w:val="left"/>
      </w:pPr>
      <w:rPr>
        <w:rFonts w:ascii="Verdana" w:eastAsia="Verdana" w:hAnsi="Verdana" w:cs="Verdana" w:hint="default"/>
        <w:b/>
        <w:bCs/>
        <w:color w:val="8F0000"/>
        <w:spacing w:val="-1"/>
        <w:w w:val="100"/>
        <w:sz w:val="20"/>
        <w:szCs w:val="20"/>
        <w:lang w:val="ro-RO" w:eastAsia="ro-RO" w:bidi="ro-RO"/>
      </w:rPr>
    </w:lvl>
    <w:lvl w:ilvl="2" w:tplc="80BE8230">
      <w:numFmt w:val="bullet"/>
      <w:lvlText w:val="•"/>
      <w:lvlJc w:val="left"/>
      <w:pPr>
        <w:ind w:left="1981" w:hanging="441"/>
      </w:pPr>
      <w:rPr>
        <w:rFonts w:hint="default"/>
        <w:lang w:val="ro-RO" w:eastAsia="ro-RO" w:bidi="ro-RO"/>
      </w:rPr>
    </w:lvl>
    <w:lvl w:ilvl="3" w:tplc="0218BB56">
      <w:numFmt w:val="bullet"/>
      <w:lvlText w:val="•"/>
      <w:lvlJc w:val="left"/>
      <w:pPr>
        <w:ind w:left="2901" w:hanging="441"/>
      </w:pPr>
      <w:rPr>
        <w:rFonts w:hint="default"/>
        <w:lang w:val="ro-RO" w:eastAsia="ro-RO" w:bidi="ro-RO"/>
      </w:rPr>
    </w:lvl>
    <w:lvl w:ilvl="4" w:tplc="7D5A8AA4">
      <w:numFmt w:val="bullet"/>
      <w:lvlText w:val="•"/>
      <w:lvlJc w:val="left"/>
      <w:pPr>
        <w:ind w:left="3822" w:hanging="441"/>
      </w:pPr>
      <w:rPr>
        <w:rFonts w:hint="default"/>
        <w:lang w:val="ro-RO" w:eastAsia="ro-RO" w:bidi="ro-RO"/>
      </w:rPr>
    </w:lvl>
    <w:lvl w:ilvl="5" w:tplc="4FF62AFE">
      <w:numFmt w:val="bullet"/>
      <w:lvlText w:val="•"/>
      <w:lvlJc w:val="left"/>
      <w:pPr>
        <w:ind w:left="4743" w:hanging="441"/>
      </w:pPr>
      <w:rPr>
        <w:rFonts w:hint="default"/>
        <w:lang w:val="ro-RO" w:eastAsia="ro-RO" w:bidi="ro-RO"/>
      </w:rPr>
    </w:lvl>
    <w:lvl w:ilvl="6" w:tplc="D3367508">
      <w:numFmt w:val="bullet"/>
      <w:lvlText w:val="•"/>
      <w:lvlJc w:val="left"/>
      <w:pPr>
        <w:ind w:left="5663" w:hanging="441"/>
      </w:pPr>
      <w:rPr>
        <w:rFonts w:hint="default"/>
        <w:lang w:val="ro-RO" w:eastAsia="ro-RO" w:bidi="ro-RO"/>
      </w:rPr>
    </w:lvl>
    <w:lvl w:ilvl="7" w:tplc="1D326A78">
      <w:numFmt w:val="bullet"/>
      <w:lvlText w:val="•"/>
      <w:lvlJc w:val="left"/>
      <w:pPr>
        <w:ind w:left="6584" w:hanging="441"/>
      </w:pPr>
      <w:rPr>
        <w:rFonts w:hint="default"/>
        <w:lang w:val="ro-RO" w:eastAsia="ro-RO" w:bidi="ro-RO"/>
      </w:rPr>
    </w:lvl>
    <w:lvl w:ilvl="8" w:tplc="F6CA2F60">
      <w:numFmt w:val="bullet"/>
      <w:lvlText w:val="•"/>
      <w:lvlJc w:val="left"/>
      <w:pPr>
        <w:ind w:left="7505" w:hanging="441"/>
      </w:pPr>
      <w:rPr>
        <w:rFonts w:hint="default"/>
        <w:lang w:val="ro-RO" w:eastAsia="ro-RO" w:bidi="ro-RO"/>
      </w:rPr>
    </w:lvl>
  </w:abstractNum>
  <w:abstractNum w:abstractNumId="3" w15:restartNumberingAfterBreak="0">
    <w:nsid w:val="5D7C31C8"/>
    <w:multiLevelType w:val="hybridMultilevel"/>
    <w:tmpl w:val="25D01A7E"/>
    <w:lvl w:ilvl="0" w:tplc="A532144C">
      <w:start w:val="1"/>
      <w:numFmt w:val="decimal"/>
      <w:lvlText w:val="%1."/>
      <w:lvlJc w:val="left"/>
      <w:pPr>
        <w:ind w:left="522" w:hanging="237"/>
        <w:jc w:val="right"/>
      </w:pPr>
      <w:rPr>
        <w:rFonts w:ascii="Verdana" w:eastAsia="Verdana" w:hAnsi="Verdana" w:cs="Verdana" w:hint="default"/>
        <w:b/>
        <w:bCs/>
        <w:color w:val="8F0000"/>
        <w:spacing w:val="-1"/>
        <w:w w:val="100"/>
        <w:sz w:val="20"/>
        <w:szCs w:val="20"/>
        <w:lang w:val="ro-RO" w:eastAsia="ro-RO" w:bidi="ro-RO"/>
      </w:rPr>
    </w:lvl>
    <w:lvl w:ilvl="1" w:tplc="EBDCFC2E">
      <w:numFmt w:val="bullet"/>
      <w:lvlText w:val="•"/>
      <w:lvlJc w:val="left"/>
      <w:pPr>
        <w:ind w:left="1402" w:hanging="237"/>
      </w:pPr>
      <w:rPr>
        <w:rFonts w:hint="default"/>
        <w:lang w:val="ro-RO" w:eastAsia="ro-RO" w:bidi="ro-RO"/>
      </w:rPr>
    </w:lvl>
    <w:lvl w:ilvl="2" w:tplc="3D288580">
      <w:numFmt w:val="bullet"/>
      <w:lvlText w:val="•"/>
      <w:lvlJc w:val="left"/>
      <w:pPr>
        <w:ind w:left="2285" w:hanging="237"/>
      </w:pPr>
      <w:rPr>
        <w:rFonts w:hint="default"/>
        <w:lang w:val="ro-RO" w:eastAsia="ro-RO" w:bidi="ro-RO"/>
      </w:rPr>
    </w:lvl>
    <w:lvl w:ilvl="3" w:tplc="FB987BA8">
      <w:numFmt w:val="bullet"/>
      <w:lvlText w:val="•"/>
      <w:lvlJc w:val="left"/>
      <w:pPr>
        <w:ind w:left="3167" w:hanging="237"/>
      </w:pPr>
      <w:rPr>
        <w:rFonts w:hint="default"/>
        <w:lang w:val="ro-RO" w:eastAsia="ro-RO" w:bidi="ro-RO"/>
      </w:rPr>
    </w:lvl>
    <w:lvl w:ilvl="4" w:tplc="5FB2A9B8">
      <w:numFmt w:val="bullet"/>
      <w:lvlText w:val="•"/>
      <w:lvlJc w:val="left"/>
      <w:pPr>
        <w:ind w:left="4050" w:hanging="237"/>
      </w:pPr>
      <w:rPr>
        <w:rFonts w:hint="default"/>
        <w:lang w:val="ro-RO" w:eastAsia="ro-RO" w:bidi="ro-RO"/>
      </w:rPr>
    </w:lvl>
    <w:lvl w:ilvl="5" w:tplc="998C1B1E">
      <w:numFmt w:val="bullet"/>
      <w:lvlText w:val="•"/>
      <w:lvlJc w:val="left"/>
      <w:pPr>
        <w:ind w:left="4933" w:hanging="237"/>
      </w:pPr>
      <w:rPr>
        <w:rFonts w:hint="default"/>
        <w:lang w:val="ro-RO" w:eastAsia="ro-RO" w:bidi="ro-RO"/>
      </w:rPr>
    </w:lvl>
    <w:lvl w:ilvl="6" w:tplc="9C109C1C">
      <w:numFmt w:val="bullet"/>
      <w:lvlText w:val="•"/>
      <w:lvlJc w:val="left"/>
      <w:pPr>
        <w:ind w:left="5815" w:hanging="237"/>
      </w:pPr>
      <w:rPr>
        <w:rFonts w:hint="default"/>
        <w:lang w:val="ro-RO" w:eastAsia="ro-RO" w:bidi="ro-RO"/>
      </w:rPr>
    </w:lvl>
    <w:lvl w:ilvl="7" w:tplc="6CBE2088">
      <w:numFmt w:val="bullet"/>
      <w:lvlText w:val="•"/>
      <w:lvlJc w:val="left"/>
      <w:pPr>
        <w:ind w:left="6698" w:hanging="237"/>
      </w:pPr>
      <w:rPr>
        <w:rFonts w:hint="default"/>
        <w:lang w:val="ro-RO" w:eastAsia="ro-RO" w:bidi="ro-RO"/>
      </w:rPr>
    </w:lvl>
    <w:lvl w:ilvl="8" w:tplc="5D225006">
      <w:numFmt w:val="bullet"/>
      <w:lvlText w:val="•"/>
      <w:lvlJc w:val="left"/>
      <w:pPr>
        <w:ind w:left="7581" w:hanging="237"/>
      </w:pPr>
      <w:rPr>
        <w:rFonts w:hint="default"/>
        <w:lang w:val="ro-RO" w:eastAsia="ro-RO" w:bidi="ro-RO"/>
      </w:rPr>
    </w:lvl>
  </w:abstractNum>
  <w:abstractNum w:abstractNumId="4" w15:restartNumberingAfterBreak="0">
    <w:nsid w:val="6C583C51"/>
    <w:multiLevelType w:val="hybridMultilevel"/>
    <w:tmpl w:val="55AE67DA"/>
    <w:lvl w:ilvl="0" w:tplc="B46ADB02">
      <w:numFmt w:val="bullet"/>
      <w:lvlText w:val="-"/>
      <w:lvlJc w:val="left"/>
      <w:pPr>
        <w:ind w:left="136" w:hanging="216"/>
      </w:pPr>
      <w:rPr>
        <w:rFonts w:ascii="Verdana" w:eastAsia="Verdana" w:hAnsi="Verdana" w:cs="Verdana" w:hint="default"/>
        <w:w w:val="100"/>
        <w:sz w:val="22"/>
        <w:szCs w:val="22"/>
        <w:lang w:val="ro-RO" w:eastAsia="ro-RO" w:bidi="ro-RO"/>
      </w:rPr>
    </w:lvl>
    <w:lvl w:ilvl="1" w:tplc="56D8313A">
      <w:start w:val="1"/>
      <w:numFmt w:val="upperRoman"/>
      <w:lvlText w:val="%2."/>
      <w:lvlJc w:val="left"/>
      <w:pPr>
        <w:ind w:left="486" w:hanging="201"/>
        <w:jc w:val="left"/>
      </w:pPr>
      <w:rPr>
        <w:rFonts w:ascii="Verdana" w:eastAsia="Verdana" w:hAnsi="Verdana" w:cs="Verdana" w:hint="default"/>
        <w:b/>
        <w:bCs/>
        <w:color w:val="8F0000"/>
        <w:spacing w:val="-1"/>
        <w:w w:val="100"/>
        <w:sz w:val="20"/>
        <w:szCs w:val="20"/>
        <w:lang w:val="ro-RO" w:eastAsia="ro-RO" w:bidi="ro-RO"/>
      </w:rPr>
    </w:lvl>
    <w:lvl w:ilvl="2" w:tplc="DDAE06E8">
      <w:start w:val="1"/>
      <w:numFmt w:val="decimal"/>
      <w:lvlText w:val="%3."/>
      <w:lvlJc w:val="left"/>
      <w:pPr>
        <w:ind w:left="136" w:hanging="237"/>
        <w:jc w:val="right"/>
      </w:pPr>
      <w:rPr>
        <w:rFonts w:ascii="Verdana" w:eastAsia="Verdana" w:hAnsi="Verdana" w:cs="Verdana" w:hint="default"/>
        <w:b/>
        <w:bCs/>
        <w:color w:val="8F0000"/>
        <w:spacing w:val="-1"/>
        <w:w w:val="100"/>
        <w:sz w:val="20"/>
        <w:szCs w:val="20"/>
        <w:lang w:val="ro-RO" w:eastAsia="ro-RO" w:bidi="ro-RO"/>
      </w:rPr>
    </w:lvl>
    <w:lvl w:ilvl="3" w:tplc="47365EF4">
      <w:numFmt w:val="bullet"/>
      <w:lvlText w:val="•"/>
      <w:lvlJc w:val="left"/>
      <w:pPr>
        <w:ind w:left="3160" w:hanging="237"/>
      </w:pPr>
      <w:rPr>
        <w:rFonts w:hint="default"/>
        <w:lang w:val="ro-RO" w:eastAsia="ro-RO" w:bidi="ro-RO"/>
      </w:rPr>
    </w:lvl>
    <w:lvl w:ilvl="4" w:tplc="1382DEBC">
      <w:numFmt w:val="bullet"/>
      <w:lvlText w:val="•"/>
      <w:lvlJc w:val="left"/>
      <w:pPr>
        <w:ind w:left="4043" w:hanging="237"/>
      </w:pPr>
      <w:rPr>
        <w:rFonts w:hint="default"/>
        <w:lang w:val="ro-RO" w:eastAsia="ro-RO" w:bidi="ro-RO"/>
      </w:rPr>
    </w:lvl>
    <w:lvl w:ilvl="5" w:tplc="863ACDBE">
      <w:numFmt w:val="bullet"/>
      <w:lvlText w:val="•"/>
      <w:lvlJc w:val="left"/>
      <w:pPr>
        <w:ind w:left="4927" w:hanging="237"/>
      </w:pPr>
      <w:rPr>
        <w:rFonts w:hint="default"/>
        <w:lang w:val="ro-RO" w:eastAsia="ro-RO" w:bidi="ro-RO"/>
      </w:rPr>
    </w:lvl>
    <w:lvl w:ilvl="6" w:tplc="84F2AEA8">
      <w:numFmt w:val="bullet"/>
      <w:lvlText w:val="•"/>
      <w:lvlJc w:val="left"/>
      <w:pPr>
        <w:ind w:left="5811" w:hanging="237"/>
      </w:pPr>
      <w:rPr>
        <w:rFonts w:hint="default"/>
        <w:lang w:val="ro-RO" w:eastAsia="ro-RO" w:bidi="ro-RO"/>
      </w:rPr>
    </w:lvl>
    <w:lvl w:ilvl="7" w:tplc="0AEE8F6C">
      <w:numFmt w:val="bullet"/>
      <w:lvlText w:val="•"/>
      <w:lvlJc w:val="left"/>
      <w:pPr>
        <w:ind w:left="6695" w:hanging="237"/>
      </w:pPr>
      <w:rPr>
        <w:rFonts w:hint="default"/>
        <w:lang w:val="ro-RO" w:eastAsia="ro-RO" w:bidi="ro-RO"/>
      </w:rPr>
    </w:lvl>
    <w:lvl w:ilvl="8" w:tplc="ACC6CF30">
      <w:numFmt w:val="bullet"/>
      <w:lvlText w:val="•"/>
      <w:lvlJc w:val="left"/>
      <w:pPr>
        <w:ind w:left="7578" w:hanging="237"/>
      </w:pPr>
      <w:rPr>
        <w:rFonts w:hint="default"/>
        <w:lang w:val="ro-RO" w:eastAsia="ro-RO" w:bidi="ro-RO"/>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36365D"/>
    <w:rsid w:val="000C5530"/>
    <w:rsid w:val="001A2F1C"/>
    <w:rsid w:val="003636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384F870-34EC-4DBE-B0C6-7B1C515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Verdana" w:eastAsia="Verdana" w:hAnsi="Verdana" w:cs="Verdana"/>
      <w:lang w:val="ro-RO" w:eastAsia="ro-RO" w:bidi="ro-RO"/>
    </w:rPr>
  </w:style>
  <w:style w:type="paragraph" w:styleId="Heading1">
    <w:name w:val="heading 1"/>
    <w:basedOn w:val="Normal"/>
    <w:uiPriority w:val="1"/>
    <w:qFormat/>
    <w:pPr>
      <w:ind w:left="136" w:firstLine="148"/>
      <w:outlineLvl w:val="0"/>
    </w:pPr>
    <w:rPr>
      <w:b/>
      <w:bCs/>
      <w:sz w:val="26"/>
      <w:szCs w:val="26"/>
      <w:u w:val="single" w:color="000000"/>
    </w:rPr>
  </w:style>
  <w:style w:type="paragraph" w:styleId="Heading2">
    <w:name w:val="heading 2"/>
    <w:basedOn w:val="Normal"/>
    <w:uiPriority w:val="1"/>
    <w:qFormat/>
    <w:pPr>
      <w:spacing w:line="267" w:lineRule="exact"/>
      <w:ind w:left="28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67" w:lineRule="exact"/>
      <w:ind w:left="314" w:hanging="178"/>
    </w:pPr>
  </w:style>
  <w:style w:type="paragraph" w:styleId="ListParagraph">
    <w:name w:val="List Paragraph"/>
    <w:basedOn w:val="Normal"/>
    <w:uiPriority w:val="1"/>
    <w:qFormat/>
    <w:pPr>
      <w:spacing w:line="267" w:lineRule="exact"/>
      <w:ind w:left="314" w:hanging="17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820</Words>
  <Characters>4758</Characters>
  <Application>Microsoft Office Word</Application>
  <DocSecurity>0</DocSecurity>
  <Lines>39</Lines>
  <Paragraphs>11</Paragraphs>
  <ScaleCrop>false</ScaleCrop>
  <Company/>
  <LinksUpToDate>false</LinksUpToDate>
  <CharactersWithSpaces>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Ioana Dediu</dc:creator>
  <cp:lastModifiedBy>HP</cp:lastModifiedBy>
  <cp:revision>3</cp:revision>
  <dcterms:created xsi:type="dcterms:W3CDTF">2019-03-23T17:54:00Z</dcterms:created>
  <dcterms:modified xsi:type="dcterms:W3CDTF">2019-03-27T08:40:00Z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2017-04-11T00:00:00Z</vt:filetime>
  </property>
  <property fmtid="{D5CDD505-2E9C-101B-9397-08002B2CF9AE}" pid="3" name="Creator">
    <vt:lpwstr>Microsoft® Word 2010</vt:lpwstr>
  </property>
  <property fmtid="{D5CDD505-2E9C-101B-9397-08002B2CF9AE}" pid="4" name="LastSaved">
    <vt:filetime>2019-03-23T00:00:00Z</vt:filetime>
  </property>
</Properties>
</file>