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02DC" w:rsidRDefault="002C41E0">
      <w:pPr>
        <w:pStyle w:val="Default"/>
        <w:spacing w:line="276" w:lineRule="auto"/>
        <w:jc w:val="center"/>
        <w:rPr>
          <w:sz w:val="22"/>
          <w:szCs w:val="22"/>
        </w:rPr>
      </w:pPr>
      <w:bookmarkStart w:id="0" w:name="_GoBack"/>
      <w:bookmarkEnd w:id="0"/>
      <w:r>
        <w:rPr>
          <w:b/>
          <w:bCs/>
          <w:sz w:val="22"/>
          <w:szCs w:val="22"/>
        </w:rPr>
        <w:t xml:space="preserve">FIȘA MĂSURII </w:t>
      </w:r>
      <w:r>
        <w:rPr>
          <w:b/>
          <w:bCs/>
          <w:color w:val="5F497A" w:themeColor="accent4" w:themeShade="BF"/>
          <w:sz w:val="22"/>
          <w:szCs w:val="22"/>
        </w:rPr>
        <w:t>M 3.2.</w:t>
      </w:r>
    </w:p>
    <w:p w:rsidR="00B202DC" w:rsidRDefault="00B202DC">
      <w:pPr>
        <w:pStyle w:val="Default"/>
        <w:spacing w:line="276" w:lineRule="auto"/>
        <w:jc w:val="both"/>
        <w:rPr>
          <w:b/>
          <w:bCs/>
          <w:sz w:val="22"/>
          <w:szCs w:val="22"/>
        </w:rPr>
      </w:pPr>
    </w:p>
    <w:p w:rsidR="00B202DC" w:rsidRDefault="002C41E0">
      <w:pPr>
        <w:pStyle w:val="Default"/>
        <w:spacing w:line="276" w:lineRule="auto"/>
        <w:jc w:val="both"/>
        <w:rPr>
          <w:color w:val="5F497A" w:themeColor="accent4" w:themeShade="BF"/>
          <w:sz w:val="22"/>
          <w:szCs w:val="22"/>
        </w:rPr>
      </w:pPr>
      <w:r>
        <w:rPr>
          <w:b/>
          <w:bCs/>
          <w:sz w:val="22"/>
          <w:szCs w:val="22"/>
        </w:rPr>
        <w:t xml:space="preserve">Denumirea măsurii: </w:t>
      </w:r>
      <w:r>
        <w:rPr>
          <w:b/>
          <w:bCs/>
          <w:color w:val="5F497A" w:themeColor="accent4" w:themeShade="BF"/>
          <w:sz w:val="22"/>
          <w:szCs w:val="22"/>
          <w:shd w:val="clear" w:color="auto" w:fill="FFFFFF"/>
        </w:rPr>
        <w:t>„</w:t>
      </w:r>
      <w:r>
        <w:rPr>
          <w:b/>
          <w:bCs/>
          <w:i/>
          <w:color w:val="5F497A" w:themeColor="accent4" w:themeShade="BF"/>
          <w:sz w:val="22"/>
          <w:szCs w:val="22"/>
          <w:shd w:val="clear" w:color="auto" w:fill="FFFFFF"/>
        </w:rPr>
        <w:t xml:space="preserve">Servicii sociale îmbunătățite în teritoriul </w:t>
      </w:r>
      <w:r>
        <w:rPr>
          <w:rFonts w:cs="Calibri"/>
          <w:b/>
          <w:bCs/>
          <w:i/>
          <w:iCs/>
          <w:color w:val="5F497A" w:themeColor="accent4" w:themeShade="BF"/>
          <w:sz w:val="22"/>
          <w:szCs w:val="22"/>
          <w:lang w:eastAsia="ro-RO"/>
        </w:rPr>
        <w:t>Grupului de Acțiune Locală</w:t>
      </w:r>
      <w:r>
        <w:rPr>
          <w:b/>
          <w:bCs/>
          <w:i/>
          <w:iCs/>
          <w:color w:val="5F497A" w:themeColor="accent4" w:themeShade="BF"/>
          <w:sz w:val="22"/>
          <w:szCs w:val="22"/>
          <w:shd w:val="clear" w:color="auto" w:fill="FFFFFF"/>
        </w:rPr>
        <w:t>”</w:t>
      </w:r>
    </w:p>
    <w:p w:rsidR="00B202DC" w:rsidRDefault="002C41E0">
      <w:pPr>
        <w:pStyle w:val="Default"/>
        <w:spacing w:line="276" w:lineRule="auto"/>
        <w:jc w:val="both"/>
        <w:rPr>
          <w:sz w:val="22"/>
          <w:szCs w:val="22"/>
        </w:rPr>
      </w:pPr>
      <w:r>
        <w:rPr>
          <w:b/>
          <w:bCs/>
          <w:sz w:val="22"/>
          <w:szCs w:val="22"/>
        </w:rPr>
        <w:t xml:space="preserve">CODUL Măsurii: </w:t>
      </w:r>
      <w:r>
        <w:rPr>
          <w:b/>
          <w:bCs/>
          <w:color w:val="5F497A" w:themeColor="accent4" w:themeShade="BF"/>
          <w:sz w:val="22"/>
          <w:szCs w:val="22"/>
        </w:rPr>
        <w:t>M 3.2</w:t>
      </w:r>
      <w:r>
        <w:rPr>
          <w:b/>
          <w:bCs/>
          <w:color w:val="5F497A" w:themeColor="accent4" w:themeShade="BF"/>
          <w:sz w:val="22"/>
          <w:szCs w:val="22"/>
          <w:lang w:val="en-US"/>
        </w:rPr>
        <w:t>.</w:t>
      </w:r>
      <w:r>
        <w:rPr>
          <w:b/>
          <w:bCs/>
          <w:color w:val="FF3333"/>
          <w:sz w:val="22"/>
          <w:szCs w:val="22"/>
        </w:rPr>
        <w:t xml:space="preserve"> </w:t>
      </w:r>
      <w:r>
        <w:rPr>
          <w:b/>
          <w:bCs/>
          <w:sz w:val="22"/>
          <w:szCs w:val="22"/>
        </w:rPr>
        <w:t xml:space="preserve"> </w:t>
      </w:r>
    </w:p>
    <w:p w:rsidR="00B202DC" w:rsidRDefault="002C41E0">
      <w:pPr>
        <w:pStyle w:val="Default"/>
        <w:spacing w:line="276" w:lineRule="auto"/>
        <w:jc w:val="both"/>
        <w:rPr>
          <w:sz w:val="22"/>
          <w:szCs w:val="22"/>
        </w:rPr>
      </w:pPr>
      <w:r>
        <w:rPr>
          <w:b/>
          <w:bCs/>
          <w:sz w:val="22"/>
          <w:szCs w:val="22"/>
          <w:lang w:val="en-US"/>
        </w:rPr>
        <w:t>M</w:t>
      </w:r>
      <w:proofErr w:type="spellStart"/>
      <w:r>
        <w:rPr>
          <w:b/>
          <w:bCs/>
          <w:sz w:val="22"/>
          <w:szCs w:val="22"/>
        </w:rPr>
        <w:t>ăsura</w:t>
      </w:r>
      <w:proofErr w:type="spellEnd"/>
      <w:r>
        <w:rPr>
          <w:b/>
          <w:bCs/>
          <w:sz w:val="22"/>
          <w:szCs w:val="22"/>
        </w:rPr>
        <w:t xml:space="preserve"> / DI:</w:t>
      </w:r>
      <w:r>
        <w:rPr>
          <w:b/>
          <w:bCs/>
          <w:color w:val="0000CC"/>
          <w:sz w:val="22"/>
          <w:szCs w:val="22"/>
        </w:rPr>
        <w:t xml:space="preserve"> </w:t>
      </w:r>
      <w:r>
        <w:rPr>
          <w:b/>
          <w:bCs/>
          <w:color w:val="5F497A" w:themeColor="accent4" w:themeShade="BF"/>
          <w:sz w:val="22"/>
          <w:szCs w:val="22"/>
        </w:rPr>
        <w:t>M 3.2</w:t>
      </w:r>
      <w:r>
        <w:rPr>
          <w:b/>
          <w:bCs/>
          <w:color w:val="5F497A" w:themeColor="accent4" w:themeShade="BF"/>
          <w:sz w:val="22"/>
          <w:szCs w:val="22"/>
          <w:lang w:val="en-US"/>
        </w:rPr>
        <w:t>.</w:t>
      </w:r>
      <w:r>
        <w:rPr>
          <w:b/>
          <w:bCs/>
          <w:color w:val="5F497A" w:themeColor="accent4" w:themeShade="BF"/>
          <w:sz w:val="22"/>
          <w:szCs w:val="22"/>
        </w:rPr>
        <w:t xml:space="preserve"> / 6B</w:t>
      </w:r>
    </w:p>
    <w:p w:rsidR="00B202DC" w:rsidRDefault="002C41E0">
      <w:pPr>
        <w:pStyle w:val="Default"/>
        <w:spacing w:line="276" w:lineRule="auto"/>
        <w:jc w:val="both"/>
        <w:rPr>
          <w:sz w:val="22"/>
          <w:szCs w:val="22"/>
        </w:rPr>
      </w:pPr>
      <w:r>
        <w:rPr>
          <w:b/>
          <w:bCs/>
          <w:sz w:val="22"/>
          <w:szCs w:val="22"/>
        </w:rPr>
        <w:t xml:space="preserve">Tipul măsurii: </w:t>
      </w:r>
      <w:r>
        <w:rPr>
          <w:b/>
          <w:bCs/>
          <w:sz w:val="22"/>
          <w:szCs w:val="22"/>
        </w:rPr>
        <w:tab/>
      </w:r>
      <w:r>
        <w:rPr>
          <w:rFonts w:eastAsia="Trebuchet MS"/>
          <w:b/>
          <w:bCs/>
          <w:sz w:val="22"/>
          <w:szCs w:val="22"/>
        </w:rPr>
        <w:t xml:space="preserve">×  </w:t>
      </w:r>
      <w:r>
        <w:rPr>
          <w:b/>
          <w:bCs/>
          <w:sz w:val="22"/>
          <w:szCs w:val="22"/>
        </w:rPr>
        <w:t xml:space="preserve">INVESTIȚII </w:t>
      </w:r>
    </w:p>
    <w:p w:rsidR="00B202DC" w:rsidRDefault="002C41E0">
      <w:pPr>
        <w:pStyle w:val="Default"/>
        <w:spacing w:line="276" w:lineRule="auto"/>
        <w:ind w:left="1440" w:firstLine="720"/>
        <w:jc w:val="both"/>
        <w:rPr>
          <w:sz w:val="22"/>
          <w:szCs w:val="22"/>
        </w:rPr>
      </w:pPr>
      <w:r>
        <w:rPr>
          <w:rFonts w:eastAsia="Trebuchet MS"/>
          <w:b/>
          <w:bCs/>
          <w:sz w:val="22"/>
          <w:szCs w:val="22"/>
        </w:rPr>
        <w:t xml:space="preserve">□  </w:t>
      </w:r>
      <w:r>
        <w:rPr>
          <w:sz w:val="22"/>
          <w:szCs w:val="22"/>
        </w:rPr>
        <w:t xml:space="preserve">SERVICII </w:t>
      </w:r>
    </w:p>
    <w:p w:rsidR="00B202DC" w:rsidRDefault="002C41E0">
      <w:pPr>
        <w:pStyle w:val="Default"/>
        <w:spacing w:line="276" w:lineRule="auto"/>
        <w:ind w:left="1440" w:firstLine="720"/>
        <w:jc w:val="both"/>
        <w:rPr>
          <w:sz w:val="22"/>
          <w:szCs w:val="22"/>
        </w:rPr>
      </w:pPr>
      <w:r>
        <w:rPr>
          <w:rFonts w:eastAsia="Trebuchet MS"/>
          <w:b/>
          <w:bCs/>
          <w:sz w:val="22"/>
          <w:szCs w:val="22"/>
        </w:rPr>
        <w:t xml:space="preserve">□  </w:t>
      </w:r>
      <w:r>
        <w:rPr>
          <w:sz w:val="22"/>
          <w:szCs w:val="22"/>
        </w:rPr>
        <w:t>SPRIJIN FORFETAR</w:t>
      </w:r>
      <w:r>
        <w:rPr>
          <w:b/>
          <w:bCs/>
          <w:sz w:val="22"/>
          <w:szCs w:val="22"/>
        </w:rPr>
        <w:t xml:space="preserve"> </w:t>
      </w:r>
    </w:p>
    <w:p w:rsidR="00B202DC" w:rsidRDefault="002C41E0">
      <w:pPr>
        <w:pStyle w:val="Default"/>
        <w:shd w:val="clear" w:color="auto" w:fill="E5DFEC" w:themeFill="accent4" w:themeFillTint="33"/>
        <w:spacing w:line="276" w:lineRule="auto"/>
        <w:jc w:val="both"/>
        <w:rPr>
          <w:b/>
          <w:bCs/>
          <w:sz w:val="22"/>
          <w:szCs w:val="22"/>
        </w:rPr>
      </w:pPr>
      <w:r>
        <w:rPr>
          <w:b/>
          <w:bCs/>
          <w:sz w:val="22"/>
          <w:szCs w:val="22"/>
        </w:rPr>
        <w:t xml:space="preserve">1. Descrierea generală a măsurii, inclusiv a logicii de intervenție a acesteia și a contribuției la prioritățile strategiei, la domeniile de intervenție, la obiectivele transversale și a complementarității cu alte măsuri din SDL </w:t>
      </w:r>
    </w:p>
    <w:p w:rsidR="00B202DC" w:rsidRDefault="002C41E0">
      <w:pPr>
        <w:pStyle w:val="Default"/>
        <w:spacing w:line="276" w:lineRule="auto"/>
        <w:jc w:val="both"/>
        <w:rPr>
          <w:sz w:val="22"/>
          <w:szCs w:val="22"/>
        </w:rPr>
      </w:pPr>
      <w:r>
        <w:rPr>
          <w:b/>
          <w:bCs/>
          <w:sz w:val="22"/>
          <w:szCs w:val="22"/>
        </w:rPr>
        <w:t>1.1. Scurtă justificare și corelare cu analiza SWOT</w:t>
      </w:r>
    </w:p>
    <w:p w:rsidR="00B202DC" w:rsidRDefault="002C41E0">
      <w:pPr>
        <w:pStyle w:val="Default"/>
        <w:spacing w:line="276" w:lineRule="auto"/>
        <w:jc w:val="both"/>
        <w:rPr>
          <w:sz w:val="22"/>
          <w:szCs w:val="22"/>
        </w:rPr>
      </w:pPr>
      <w:r>
        <w:rPr>
          <w:sz w:val="22"/>
          <w:szCs w:val="22"/>
        </w:rPr>
        <w:t xml:space="preserve">La nivelul teritoriului, infrastructura serviciilor sociale se bazează pe furnizarea serviciilor de </w:t>
      </w:r>
      <w:proofErr w:type="spellStart"/>
      <w:r>
        <w:rPr>
          <w:sz w:val="22"/>
          <w:szCs w:val="22"/>
        </w:rPr>
        <w:t>asistenţă</w:t>
      </w:r>
      <w:proofErr w:type="spellEnd"/>
      <w:r>
        <w:rPr>
          <w:sz w:val="22"/>
          <w:szCs w:val="22"/>
        </w:rPr>
        <w:t xml:space="preserve"> socială primară. Însă problemele sociale ale </w:t>
      </w:r>
      <w:proofErr w:type="spellStart"/>
      <w:r>
        <w:rPr>
          <w:sz w:val="22"/>
          <w:szCs w:val="22"/>
        </w:rPr>
        <w:t>comunităţii</w:t>
      </w:r>
      <w:proofErr w:type="spellEnd"/>
      <w:r>
        <w:rPr>
          <w:sz w:val="22"/>
          <w:szCs w:val="22"/>
        </w:rPr>
        <w:t xml:space="preserve"> din plan teritorial sunt mult mai complexe </w:t>
      </w:r>
      <w:proofErr w:type="spellStart"/>
      <w:r>
        <w:rPr>
          <w:sz w:val="22"/>
          <w:szCs w:val="22"/>
        </w:rPr>
        <w:t>şi</w:t>
      </w:r>
      <w:proofErr w:type="spellEnd"/>
      <w:r>
        <w:rPr>
          <w:sz w:val="22"/>
          <w:szCs w:val="22"/>
        </w:rPr>
        <w:t xml:space="preserve"> sunt legate în general de </w:t>
      </w:r>
      <w:proofErr w:type="spellStart"/>
      <w:r>
        <w:rPr>
          <w:sz w:val="22"/>
          <w:szCs w:val="22"/>
        </w:rPr>
        <w:t>populaţie</w:t>
      </w:r>
      <w:proofErr w:type="spellEnd"/>
      <w:r>
        <w:rPr>
          <w:sz w:val="22"/>
          <w:szCs w:val="22"/>
        </w:rPr>
        <w:t xml:space="preserve"> săracă, copii defavorizați social, </w:t>
      </w:r>
      <w:proofErr w:type="spellStart"/>
      <w:r>
        <w:rPr>
          <w:sz w:val="22"/>
          <w:szCs w:val="22"/>
        </w:rPr>
        <w:t>adulţi</w:t>
      </w:r>
      <w:proofErr w:type="spellEnd"/>
      <w:r>
        <w:rPr>
          <w:sz w:val="22"/>
          <w:szCs w:val="22"/>
        </w:rPr>
        <w:t>, bătrâni. În teritoriu nu există centre care să deruleze activități de prevenire a separării copilului de familie, reducerea absenteismului și a  abandonului școlar  precum și prevenirea delincvenței juvenile  în rândul  copiilor și adolescenților  din comunitate, și alte activități similare.</w:t>
      </w:r>
    </w:p>
    <w:p w:rsidR="00B202DC" w:rsidRDefault="002C41E0">
      <w:pPr>
        <w:spacing w:after="0"/>
        <w:jc w:val="both"/>
        <w:rPr>
          <w:rFonts w:ascii="Trebuchet MS" w:hAnsi="Trebuchet MS"/>
          <w:sz w:val="22"/>
          <w:szCs w:val="22"/>
        </w:rPr>
      </w:pPr>
      <w:r>
        <w:rPr>
          <w:rFonts w:ascii="Trebuchet MS" w:hAnsi="Trebuchet MS"/>
          <w:sz w:val="22"/>
          <w:szCs w:val="22"/>
        </w:rPr>
        <w:t xml:space="preserve">De </w:t>
      </w:r>
      <w:proofErr w:type="spellStart"/>
      <w:r>
        <w:rPr>
          <w:rFonts w:ascii="Trebuchet MS" w:hAnsi="Trebuchet MS"/>
          <w:sz w:val="22"/>
          <w:szCs w:val="22"/>
        </w:rPr>
        <w:t>aceea</w:t>
      </w:r>
      <w:proofErr w:type="spellEnd"/>
      <w:r>
        <w:rPr>
          <w:rFonts w:ascii="Trebuchet MS" w:hAnsi="Trebuchet MS"/>
          <w:sz w:val="22"/>
          <w:szCs w:val="22"/>
        </w:rPr>
        <w:t xml:space="preserve"> </w:t>
      </w:r>
      <w:proofErr w:type="spellStart"/>
      <w:r>
        <w:rPr>
          <w:rFonts w:ascii="Trebuchet MS" w:hAnsi="Trebuchet MS"/>
          <w:sz w:val="22"/>
          <w:szCs w:val="22"/>
        </w:rPr>
        <w:t>furnizarea</w:t>
      </w:r>
      <w:proofErr w:type="spellEnd"/>
      <w:r>
        <w:rPr>
          <w:rFonts w:ascii="Trebuchet MS" w:hAnsi="Trebuchet MS"/>
          <w:sz w:val="22"/>
          <w:szCs w:val="22"/>
        </w:rPr>
        <w:t xml:space="preserve"> </w:t>
      </w:r>
      <w:proofErr w:type="spellStart"/>
      <w:r>
        <w:rPr>
          <w:rFonts w:ascii="Trebuchet MS" w:hAnsi="Trebuchet MS"/>
          <w:sz w:val="22"/>
          <w:szCs w:val="22"/>
        </w:rPr>
        <w:t>serviciilor</w:t>
      </w:r>
      <w:proofErr w:type="spellEnd"/>
      <w:r>
        <w:rPr>
          <w:rFonts w:ascii="Trebuchet MS" w:hAnsi="Trebuchet MS"/>
          <w:sz w:val="22"/>
          <w:szCs w:val="22"/>
        </w:rPr>
        <w:t xml:space="preserve"> </w:t>
      </w:r>
      <w:proofErr w:type="spellStart"/>
      <w:r>
        <w:rPr>
          <w:rFonts w:ascii="Trebuchet MS" w:hAnsi="Trebuchet MS"/>
          <w:sz w:val="22"/>
          <w:szCs w:val="22"/>
        </w:rPr>
        <w:t>pentru</w:t>
      </w:r>
      <w:proofErr w:type="spellEnd"/>
      <w:r>
        <w:rPr>
          <w:rFonts w:ascii="Trebuchet MS" w:hAnsi="Trebuchet MS"/>
          <w:sz w:val="22"/>
          <w:szCs w:val="22"/>
        </w:rPr>
        <w:t xml:space="preserve"> </w:t>
      </w:r>
      <w:proofErr w:type="spellStart"/>
      <w:r>
        <w:rPr>
          <w:rFonts w:ascii="Trebuchet MS" w:hAnsi="Trebuchet MS"/>
          <w:sz w:val="22"/>
          <w:szCs w:val="22"/>
        </w:rPr>
        <w:t>populaţia</w:t>
      </w:r>
      <w:proofErr w:type="spellEnd"/>
      <w:r>
        <w:rPr>
          <w:rFonts w:ascii="Trebuchet MS" w:hAnsi="Trebuchet MS"/>
          <w:sz w:val="22"/>
          <w:szCs w:val="22"/>
        </w:rPr>
        <w:t xml:space="preserve"> </w:t>
      </w:r>
      <w:proofErr w:type="spellStart"/>
      <w:r>
        <w:rPr>
          <w:rFonts w:ascii="Trebuchet MS" w:hAnsi="Trebuchet MS"/>
          <w:sz w:val="22"/>
          <w:szCs w:val="22"/>
        </w:rPr>
        <w:t>teritoriului</w:t>
      </w:r>
      <w:proofErr w:type="spellEnd"/>
      <w:r>
        <w:rPr>
          <w:rFonts w:ascii="Trebuchet MS" w:hAnsi="Trebuchet MS"/>
          <w:sz w:val="22"/>
          <w:szCs w:val="22"/>
        </w:rPr>
        <w:t xml:space="preserve"> </w:t>
      </w:r>
      <w:proofErr w:type="spellStart"/>
      <w:r>
        <w:rPr>
          <w:rFonts w:ascii="Trebuchet MS" w:hAnsi="Trebuchet MS"/>
          <w:sz w:val="22"/>
          <w:szCs w:val="22"/>
        </w:rPr>
        <w:t>este</w:t>
      </w:r>
      <w:proofErr w:type="spellEnd"/>
      <w:r>
        <w:rPr>
          <w:rFonts w:ascii="Trebuchet MS" w:hAnsi="Trebuchet MS"/>
          <w:sz w:val="22"/>
          <w:szCs w:val="22"/>
        </w:rPr>
        <w:t xml:space="preserve"> slab </w:t>
      </w:r>
      <w:proofErr w:type="spellStart"/>
      <w:r>
        <w:rPr>
          <w:rFonts w:ascii="Trebuchet MS" w:hAnsi="Trebuchet MS"/>
          <w:sz w:val="22"/>
          <w:szCs w:val="22"/>
        </w:rPr>
        <w:t>reprezentată</w:t>
      </w:r>
      <w:proofErr w:type="spellEnd"/>
      <w:r>
        <w:rPr>
          <w:rFonts w:ascii="Trebuchet MS" w:hAnsi="Trebuchet MS"/>
          <w:sz w:val="22"/>
          <w:szCs w:val="22"/>
        </w:rPr>
        <w:t xml:space="preserve">, </w:t>
      </w:r>
      <w:proofErr w:type="spellStart"/>
      <w:r>
        <w:rPr>
          <w:rFonts w:ascii="Trebuchet MS" w:hAnsi="Trebuchet MS"/>
          <w:sz w:val="22"/>
          <w:szCs w:val="22"/>
        </w:rPr>
        <w:t>în</w:t>
      </w:r>
      <w:proofErr w:type="spellEnd"/>
      <w:r>
        <w:rPr>
          <w:rFonts w:ascii="Trebuchet MS" w:hAnsi="Trebuchet MS"/>
          <w:sz w:val="22"/>
          <w:szCs w:val="22"/>
        </w:rPr>
        <w:t xml:space="preserve"> </w:t>
      </w:r>
      <w:proofErr w:type="spellStart"/>
      <w:r>
        <w:rPr>
          <w:rFonts w:ascii="Trebuchet MS" w:hAnsi="Trebuchet MS"/>
          <w:sz w:val="22"/>
          <w:szCs w:val="22"/>
        </w:rPr>
        <w:t>primul</w:t>
      </w:r>
      <w:proofErr w:type="spellEnd"/>
      <w:r>
        <w:rPr>
          <w:rFonts w:ascii="Trebuchet MS" w:hAnsi="Trebuchet MS"/>
          <w:sz w:val="22"/>
          <w:szCs w:val="22"/>
        </w:rPr>
        <w:t xml:space="preserve"> </w:t>
      </w:r>
      <w:proofErr w:type="spellStart"/>
      <w:r>
        <w:rPr>
          <w:rFonts w:ascii="Trebuchet MS" w:hAnsi="Trebuchet MS"/>
          <w:sz w:val="22"/>
          <w:szCs w:val="22"/>
        </w:rPr>
        <w:t>rând</w:t>
      </w:r>
      <w:proofErr w:type="spellEnd"/>
      <w:r>
        <w:rPr>
          <w:rFonts w:ascii="Trebuchet MS" w:hAnsi="Trebuchet MS"/>
          <w:sz w:val="22"/>
          <w:szCs w:val="22"/>
        </w:rPr>
        <w:t xml:space="preserve"> </w:t>
      </w:r>
      <w:proofErr w:type="spellStart"/>
      <w:r>
        <w:rPr>
          <w:rFonts w:ascii="Trebuchet MS" w:hAnsi="Trebuchet MS"/>
          <w:sz w:val="22"/>
          <w:szCs w:val="22"/>
        </w:rPr>
        <w:t>datorită</w:t>
      </w:r>
      <w:proofErr w:type="spellEnd"/>
      <w:r>
        <w:rPr>
          <w:rFonts w:ascii="Trebuchet MS" w:hAnsi="Trebuchet MS"/>
          <w:sz w:val="22"/>
          <w:szCs w:val="22"/>
        </w:rPr>
        <w:t xml:space="preserve"> </w:t>
      </w:r>
      <w:proofErr w:type="spellStart"/>
      <w:r>
        <w:rPr>
          <w:rFonts w:ascii="Trebuchet MS" w:hAnsi="Trebuchet MS"/>
          <w:sz w:val="22"/>
          <w:szCs w:val="22"/>
        </w:rPr>
        <w:t>faptului</w:t>
      </w:r>
      <w:proofErr w:type="spellEnd"/>
      <w:r>
        <w:rPr>
          <w:rFonts w:ascii="Trebuchet MS" w:hAnsi="Trebuchet MS"/>
          <w:sz w:val="22"/>
          <w:szCs w:val="22"/>
        </w:rPr>
        <w:t xml:space="preserve"> </w:t>
      </w:r>
      <w:proofErr w:type="spellStart"/>
      <w:r>
        <w:rPr>
          <w:rFonts w:ascii="Trebuchet MS" w:hAnsi="Trebuchet MS"/>
          <w:sz w:val="22"/>
          <w:szCs w:val="22"/>
        </w:rPr>
        <w:t>că</w:t>
      </w:r>
      <w:proofErr w:type="spellEnd"/>
      <w:r>
        <w:rPr>
          <w:rFonts w:ascii="Trebuchet MS" w:hAnsi="Trebuchet MS"/>
          <w:sz w:val="22"/>
          <w:szCs w:val="22"/>
        </w:rPr>
        <w:t xml:space="preserve"> </w:t>
      </w:r>
      <w:proofErr w:type="spellStart"/>
      <w:r>
        <w:rPr>
          <w:rFonts w:ascii="Trebuchet MS" w:hAnsi="Trebuchet MS"/>
          <w:sz w:val="22"/>
          <w:szCs w:val="22"/>
        </w:rPr>
        <w:t>responsabilitatea</w:t>
      </w:r>
      <w:proofErr w:type="spellEnd"/>
      <w:r>
        <w:rPr>
          <w:rFonts w:ascii="Trebuchet MS" w:hAnsi="Trebuchet MS"/>
          <w:sz w:val="22"/>
          <w:szCs w:val="22"/>
        </w:rPr>
        <w:t xml:space="preserve"> </w:t>
      </w:r>
      <w:proofErr w:type="spellStart"/>
      <w:r>
        <w:rPr>
          <w:rFonts w:ascii="Trebuchet MS" w:hAnsi="Trebuchet MS"/>
          <w:sz w:val="22"/>
          <w:szCs w:val="22"/>
        </w:rPr>
        <w:t>furnizării</w:t>
      </w:r>
      <w:proofErr w:type="spellEnd"/>
      <w:r>
        <w:rPr>
          <w:rFonts w:ascii="Trebuchet MS" w:hAnsi="Trebuchet MS"/>
          <w:sz w:val="22"/>
          <w:szCs w:val="22"/>
        </w:rPr>
        <w:t xml:space="preserve"> cade </w:t>
      </w:r>
      <w:proofErr w:type="spellStart"/>
      <w:r>
        <w:rPr>
          <w:rFonts w:ascii="Trebuchet MS" w:hAnsi="Trebuchet MS"/>
          <w:sz w:val="22"/>
          <w:szCs w:val="22"/>
        </w:rPr>
        <w:t>doar</w:t>
      </w:r>
      <w:proofErr w:type="spellEnd"/>
      <w:r>
        <w:rPr>
          <w:rFonts w:ascii="Trebuchet MS" w:hAnsi="Trebuchet MS"/>
          <w:sz w:val="22"/>
          <w:szCs w:val="22"/>
        </w:rPr>
        <w:t xml:space="preserve"> </w:t>
      </w:r>
      <w:proofErr w:type="spellStart"/>
      <w:r>
        <w:rPr>
          <w:rFonts w:ascii="Trebuchet MS" w:hAnsi="Trebuchet MS"/>
          <w:sz w:val="22"/>
          <w:szCs w:val="22"/>
        </w:rPr>
        <w:t>în</w:t>
      </w:r>
      <w:proofErr w:type="spellEnd"/>
      <w:r>
        <w:rPr>
          <w:rFonts w:ascii="Trebuchet MS" w:hAnsi="Trebuchet MS"/>
          <w:sz w:val="22"/>
          <w:szCs w:val="22"/>
        </w:rPr>
        <w:t xml:space="preserve"> </w:t>
      </w:r>
      <w:proofErr w:type="spellStart"/>
      <w:r>
        <w:rPr>
          <w:rFonts w:ascii="Trebuchet MS" w:hAnsi="Trebuchet MS"/>
          <w:sz w:val="22"/>
          <w:szCs w:val="22"/>
        </w:rPr>
        <w:t>sarcina</w:t>
      </w:r>
      <w:proofErr w:type="spellEnd"/>
      <w:r>
        <w:rPr>
          <w:rFonts w:ascii="Trebuchet MS" w:hAnsi="Trebuchet MS"/>
          <w:sz w:val="22"/>
          <w:szCs w:val="22"/>
        </w:rPr>
        <w:t xml:space="preserve"> </w:t>
      </w:r>
      <w:proofErr w:type="spellStart"/>
      <w:r>
        <w:rPr>
          <w:rFonts w:ascii="Trebuchet MS" w:hAnsi="Trebuchet MS"/>
          <w:sz w:val="22"/>
          <w:szCs w:val="22"/>
        </w:rPr>
        <w:t>autorităților</w:t>
      </w:r>
      <w:proofErr w:type="spellEnd"/>
      <w:r>
        <w:rPr>
          <w:rFonts w:ascii="Trebuchet MS" w:hAnsi="Trebuchet MS"/>
          <w:sz w:val="22"/>
          <w:szCs w:val="22"/>
        </w:rPr>
        <w:t xml:space="preserve"> </w:t>
      </w:r>
      <w:proofErr w:type="spellStart"/>
      <w:r>
        <w:rPr>
          <w:rFonts w:ascii="Trebuchet MS" w:hAnsi="Trebuchet MS"/>
          <w:sz w:val="22"/>
          <w:szCs w:val="22"/>
        </w:rPr>
        <w:t>publice</w:t>
      </w:r>
      <w:proofErr w:type="spellEnd"/>
      <w:r>
        <w:rPr>
          <w:rFonts w:ascii="Trebuchet MS" w:hAnsi="Trebuchet MS"/>
          <w:sz w:val="22"/>
          <w:szCs w:val="22"/>
        </w:rPr>
        <w:t xml:space="preserve"> locale. </w:t>
      </w:r>
      <w:proofErr w:type="spellStart"/>
      <w:r>
        <w:rPr>
          <w:rFonts w:ascii="Trebuchet MS" w:hAnsi="Trebuchet MS"/>
          <w:sz w:val="22"/>
          <w:szCs w:val="22"/>
        </w:rPr>
        <w:t>Iar</w:t>
      </w:r>
      <w:proofErr w:type="spellEnd"/>
      <w:r>
        <w:rPr>
          <w:rFonts w:ascii="Trebuchet MS" w:hAnsi="Trebuchet MS"/>
          <w:sz w:val="22"/>
          <w:szCs w:val="22"/>
        </w:rPr>
        <w:t xml:space="preserve"> </w:t>
      </w:r>
      <w:proofErr w:type="spellStart"/>
      <w:r>
        <w:rPr>
          <w:rFonts w:ascii="Trebuchet MS" w:hAnsi="Trebuchet MS"/>
          <w:sz w:val="22"/>
          <w:szCs w:val="22"/>
        </w:rPr>
        <w:t>în</w:t>
      </w:r>
      <w:proofErr w:type="spellEnd"/>
      <w:r>
        <w:rPr>
          <w:rFonts w:ascii="Trebuchet MS" w:hAnsi="Trebuchet MS"/>
          <w:sz w:val="22"/>
          <w:szCs w:val="22"/>
        </w:rPr>
        <w:t xml:space="preserve"> </w:t>
      </w:r>
      <w:proofErr w:type="spellStart"/>
      <w:r>
        <w:rPr>
          <w:rFonts w:ascii="Trebuchet MS" w:hAnsi="Trebuchet MS"/>
          <w:sz w:val="22"/>
          <w:szCs w:val="22"/>
        </w:rPr>
        <w:t>cadrul</w:t>
      </w:r>
      <w:proofErr w:type="spellEnd"/>
      <w:r>
        <w:rPr>
          <w:rFonts w:ascii="Trebuchet MS" w:hAnsi="Trebuchet MS"/>
          <w:sz w:val="22"/>
          <w:szCs w:val="22"/>
        </w:rPr>
        <w:t xml:space="preserve"> </w:t>
      </w:r>
      <w:proofErr w:type="spellStart"/>
      <w:r>
        <w:rPr>
          <w:rFonts w:ascii="Trebuchet MS" w:hAnsi="Trebuchet MS"/>
          <w:sz w:val="22"/>
          <w:szCs w:val="22"/>
        </w:rPr>
        <w:t>autorităților</w:t>
      </w:r>
      <w:proofErr w:type="spellEnd"/>
      <w:r>
        <w:rPr>
          <w:rFonts w:ascii="Trebuchet MS" w:hAnsi="Trebuchet MS"/>
          <w:sz w:val="22"/>
          <w:szCs w:val="22"/>
        </w:rPr>
        <w:t xml:space="preserve"> </w:t>
      </w:r>
      <w:proofErr w:type="spellStart"/>
      <w:r>
        <w:rPr>
          <w:rFonts w:ascii="Trebuchet MS" w:hAnsi="Trebuchet MS"/>
          <w:sz w:val="22"/>
          <w:szCs w:val="22"/>
        </w:rPr>
        <w:t>contractante</w:t>
      </w:r>
      <w:proofErr w:type="spellEnd"/>
      <w:r>
        <w:rPr>
          <w:rFonts w:ascii="Trebuchet MS" w:hAnsi="Trebuchet MS"/>
          <w:sz w:val="22"/>
          <w:szCs w:val="22"/>
        </w:rPr>
        <w:t xml:space="preserve">, </w:t>
      </w:r>
      <w:proofErr w:type="spellStart"/>
      <w:r>
        <w:rPr>
          <w:rFonts w:ascii="Trebuchet MS" w:hAnsi="Trebuchet MS"/>
          <w:sz w:val="22"/>
          <w:szCs w:val="22"/>
        </w:rPr>
        <w:t>personalul</w:t>
      </w:r>
      <w:proofErr w:type="spellEnd"/>
      <w:r>
        <w:rPr>
          <w:rFonts w:ascii="Trebuchet MS" w:hAnsi="Trebuchet MS"/>
          <w:sz w:val="22"/>
          <w:szCs w:val="22"/>
        </w:rPr>
        <w:t xml:space="preserve"> </w:t>
      </w:r>
      <w:proofErr w:type="spellStart"/>
      <w:r>
        <w:rPr>
          <w:rFonts w:ascii="Trebuchet MS" w:hAnsi="Trebuchet MS"/>
          <w:sz w:val="22"/>
          <w:szCs w:val="22"/>
        </w:rPr>
        <w:t>calificat</w:t>
      </w:r>
      <w:proofErr w:type="spellEnd"/>
      <w:r>
        <w:rPr>
          <w:rFonts w:ascii="Trebuchet MS" w:hAnsi="Trebuchet MS"/>
          <w:sz w:val="22"/>
          <w:szCs w:val="22"/>
        </w:rPr>
        <w:t xml:space="preserve"> </w:t>
      </w:r>
      <w:proofErr w:type="spellStart"/>
      <w:r>
        <w:rPr>
          <w:rFonts w:ascii="Trebuchet MS" w:hAnsi="Trebuchet MS"/>
          <w:sz w:val="22"/>
          <w:szCs w:val="22"/>
        </w:rPr>
        <w:t>este</w:t>
      </w:r>
      <w:proofErr w:type="spellEnd"/>
      <w:r>
        <w:rPr>
          <w:rFonts w:ascii="Trebuchet MS" w:hAnsi="Trebuchet MS"/>
          <w:sz w:val="22"/>
          <w:szCs w:val="22"/>
        </w:rPr>
        <w:t xml:space="preserve"> </w:t>
      </w:r>
      <w:proofErr w:type="spellStart"/>
      <w:r>
        <w:rPr>
          <w:rFonts w:ascii="Trebuchet MS" w:hAnsi="Trebuchet MS"/>
          <w:sz w:val="22"/>
          <w:szCs w:val="22"/>
        </w:rPr>
        <w:t>insuficient</w:t>
      </w:r>
      <w:proofErr w:type="spellEnd"/>
      <w:r>
        <w:rPr>
          <w:rFonts w:ascii="Trebuchet MS" w:hAnsi="Trebuchet MS"/>
          <w:sz w:val="22"/>
          <w:szCs w:val="22"/>
        </w:rPr>
        <w:t xml:space="preserve"> </w:t>
      </w:r>
      <w:proofErr w:type="spellStart"/>
      <w:r>
        <w:rPr>
          <w:rFonts w:ascii="Trebuchet MS" w:hAnsi="Trebuchet MS"/>
          <w:sz w:val="22"/>
          <w:szCs w:val="22"/>
        </w:rPr>
        <w:t>pentru</w:t>
      </w:r>
      <w:proofErr w:type="spellEnd"/>
      <w:r>
        <w:rPr>
          <w:rFonts w:ascii="Trebuchet MS" w:hAnsi="Trebuchet MS"/>
          <w:sz w:val="22"/>
          <w:szCs w:val="22"/>
        </w:rPr>
        <w:t xml:space="preserve"> </w:t>
      </w:r>
      <w:proofErr w:type="spellStart"/>
      <w:r>
        <w:rPr>
          <w:rFonts w:ascii="Trebuchet MS" w:hAnsi="Trebuchet MS"/>
          <w:sz w:val="22"/>
          <w:szCs w:val="22"/>
        </w:rPr>
        <w:t>derularea</w:t>
      </w:r>
      <w:proofErr w:type="spellEnd"/>
      <w:r>
        <w:rPr>
          <w:rFonts w:ascii="Trebuchet MS" w:hAnsi="Trebuchet MS"/>
          <w:sz w:val="22"/>
          <w:szCs w:val="22"/>
        </w:rPr>
        <w:t xml:space="preserve"> </w:t>
      </w:r>
      <w:proofErr w:type="spellStart"/>
      <w:r>
        <w:rPr>
          <w:rFonts w:ascii="Trebuchet MS" w:hAnsi="Trebuchet MS"/>
          <w:sz w:val="22"/>
          <w:szCs w:val="22"/>
        </w:rPr>
        <w:t>acestui</w:t>
      </w:r>
      <w:proofErr w:type="spellEnd"/>
      <w:r>
        <w:rPr>
          <w:rFonts w:ascii="Trebuchet MS" w:hAnsi="Trebuchet MS"/>
          <w:sz w:val="22"/>
          <w:szCs w:val="22"/>
        </w:rPr>
        <w:t xml:space="preserve"> tip de </w:t>
      </w:r>
      <w:proofErr w:type="spellStart"/>
      <w:r>
        <w:rPr>
          <w:rFonts w:ascii="Trebuchet MS" w:hAnsi="Trebuchet MS"/>
          <w:sz w:val="22"/>
          <w:szCs w:val="22"/>
        </w:rPr>
        <w:t>activități</w:t>
      </w:r>
      <w:proofErr w:type="spellEnd"/>
      <w:r>
        <w:rPr>
          <w:rFonts w:ascii="Trebuchet MS" w:hAnsi="Trebuchet MS"/>
          <w:sz w:val="22"/>
          <w:szCs w:val="22"/>
        </w:rPr>
        <w:t>.</w:t>
      </w:r>
    </w:p>
    <w:p w:rsidR="00B202DC" w:rsidRDefault="002C41E0">
      <w:pPr>
        <w:spacing w:after="0"/>
        <w:jc w:val="both"/>
        <w:rPr>
          <w:rFonts w:ascii="Trebuchet MS" w:hAnsi="Trebuchet MS"/>
          <w:sz w:val="22"/>
          <w:szCs w:val="22"/>
        </w:rPr>
      </w:pPr>
      <w:proofErr w:type="spellStart"/>
      <w:r>
        <w:rPr>
          <w:rFonts w:ascii="Trebuchet MS" w:hAnsi="Trebuchet MS"/>
          <w:sz w:val="22"/>
          <w:szCs w:val="22"/>
        </w:rPr>
        <w:t>Tocmai</w:t>
      </w:r>
      <w:proofErr w:type="spellEnd"/>
      <w:r>
        <w:rPr>
          <w:rFonts w:ascii="Trebuchet MS" w:hAnsi="Trebuchet MS"/>
          <w:sz w:val="22"/>
          <w:szCs w:val="22"/>
        </w:rPr>
        <w:t xml:space="preserve"> de </w:t>
      </w:r>
      <w:proofErr w:type="spellStart"/>
      <w:r>
        <w:rPr>
          <w:rFonts w:ascii="Trebuchet MS" w:hAnsi="Trebuchet MS"/>
          <w:sz w:val="22"/>
          <w:szCs w:val="22"/>
        </w:rPr>
        <w:t>aceea</w:t>
      </w:r>
      <w:proofErr w:type="spellEnd"/>
      <w:r>
        <w:rPr>
          <w:rFonts w:ascii="Trebuchet MS" w:hAnsi="Trebuchet MS"/>
          <w:sz w:val="22"/>
          <w:szCs w:val="22"/>
        </w:rPr>
        <w:t xml:space="preserve">, </w:t>
      </w:r>
      <w:proofErr w:type="spellStart"/>
      <w:r>
        <w:rPr>
          <w:rFonts w:ascii="Trebuchet MS" w:hAnsi="Trebuchet MS"/>
          <w:sz w:val="22"/>
          <w:szCs w:val="22"/>
        </w:rPr>
        <w:t>prin</w:t>
      </w:r>
      <w:proofErr w:type="spellEnd"/>
      <w:r>
        <w:rPr>
          <w:rFonts w:ascii="Trebuchet MS" w:hAnsi="Trebuchet MS"/>
          <w:sz w:val="22"/>
          <w:szCs w:val="22"/>
        </w:rPr>
        <w:t xml:space="preserve"> </w:t>
      </w:r>
      <w:proofErr w:type="spellStart"/>
      <w:r>
        <w:rPr>
          <w:rFonts w:ascii="Trebuchet MS" w:hAnsi="Trebuchet MS"/>
          <w:sz w:val="22"/>
          <w:szCs w:val="22"/>
        </w:rPr>
        <w:t>intermediul</w:t>
      </w:r>
      <w:proofErr w:type="spellEnd"/>
      <w:r>
        <w:rPr>
          <w:rFonts w:ascii="Trebuchet MS" w:hAnsi="Trebuchet MS"/>
          <w:sz w:val="22"/>
          <w:szCs w:val="22"/>
        </w:rPr>
        <w:t xml:space="preserve"> </w:t>
      </w:r>
      <w:proofErr w:type="spellStart"/>
      <w:r>
        <w:rPr>
          <w:rFonts w:ascii="Trebuchet MS" w:hAnsi="Trebuchet MS"/>
          <w:sz w:val="22"/>
          <w:szCs w:val="22"/>
        </w:rPr>
        <w:t>măsurii</w:t>
      </w:r>
      <w:proofErr w:type="spellEnd"/>
      <w:r>
        <w:rPr>
          <w:rFonts w:ascii="Trebuchet MS" w:hAnsi="Trebuchet MS"/>
          <w:sz w:val="22"/>
          <w:szCs w:val="22"/>
        </w:rPr>
        <w:t xml:space="preserve"> se </w:t>
      </w:r>
      <w:proofErr w:type="spellStart"/>
      <w:r>
        <w:rPr>
          <w:rFonts w:ascii="Trebuchet MS" w:hAnsi="Trebuchet MS"/>
          <w:sz w:val="22"/>
          <w:szCs w:val="22"/>
        </w:rPr>
        <w:t>dorește</w:t>
      </w:r>
      <w:proofErr w:type="spellEnd"/>
      <w:r>
        <w:rPr>
          <w:rFonts w:ascii="Trebuchet MS" w:hAnsi="Trebuchet MS"/>
          <w:sz w:val="22"/>
          <w:szCs w:val="22"/>
        </w:rPr>
        <w:t xml:space="preserve">, </w:t>
      </w:r>
      <w:proofErr w:type="spellStart"/>
      <w:r>
        <w:rPr>
          <w:rFonts w:ascii="Trebuchet MS" w:hAnsi="Trebuchet MS"/>
          <w:sz w:val="22"/>
          <w:szCs w:val="22"/>
        </w:rPr>
        <w:t>dezvoltarea</w:t>
      </w:r>
      <w:proofErr w:type="spellEnd"/>
      <w:r>
        <w:rPr>
          <w:rFonts w:ascii="Trebuchet MS" w:hAnsi="Trebuchet MS"/>
          <w:sz w:val="22"/>
          <w:szCs w:val="22"/>
        </w:rPr>
        <w:t xml:space="preserve"> </w:t>
      </w:r>
      <w:proofErr w:type="spellStart"/>
      <w:r>
        <w:rPr>
          <w:rFonts w:ascii="Trebuchet MS" w:hAnsi="Trebuchet MS"/>
          <w:sz w:val="22"/>
          <w:szCs w:val="22"/>
        </w:rPr>
        <w:t>serviciilor</w:t>
      </w:r>
      <w:proofErr w:type="spellEnd"/>
      <w:r>
        <w:rPr>
          <w:rFonts w:ascii="Trebuchet MS" w:hAnsi="Trebuchet MS"/>
          <w:sz w:val="22"/>
          <w:szCs w:val="22"/>
        </w:rPr>
        <w:t xml:space="preserve"> </w:t>
      </w:r>
      <w:proofErr w:type="spellStart"/>
      <w:r>
        <w:rPr>
          <w:rFonts w:ascii="Trebuchet MS" w:hAnsi="Trebuchet MS"/>
          <w:sz w:val="22"/>
          <w:szCs w:val="22"/>
        </w:rPr>
        <w:t>sociale</w:t>
      </w:r>
      <w:proofErr w:type="spellEnd"/>
      <w:r>
        <w:rPr>
          <w:rFonts w:ascii="Trebuchet MS" w:hAnsi="Trebuchet MS"/>
          <w:sz w:val="22"/>
          <w:szCs w:val="22"/>
        </w:rPr>
        <w:t xml:space="preserve">, </w:t>
      </w:r>
      <w:proofErr w:type="spellStart"/>
      <w:r>
        <w:rPr>
          <w:rFonts w:ascii="Trebuchet MS" w:hAnsi="Trebuchet MS"/>
          <w:sz w:val="22"/>
          <w:szCs w:val="22"/>
        </w:rPr>
        <w:t>capabile</w:t>
      </w:r>
      <w:proofErr w:type="spellEnd"/>
      <w:r>
        <w:rPr>
          <w:rFonts w:ascii="Trebuchet MS" w:hAnsi="Trebuchet MS"/>
          <w:sz w:val="22"/>
          <w:szCs w:val="22"/>
        </w:rPr>
        <w:t xml:space="preserve"> </w:t>
      </w:r>
      <w:proofErr w:type="spellStart"/>
      <w:r>
        <w:rPr>
          <w:rFonts w:ascii="Trebuchet MS" w:hAnsi="Trebuchet MS"/>
          <w:sz w:val="22"/>
          <w:szCs w:val="22"/>
        </w:rPr>
        <w:t>să</w:t>
      </w:r>
      <w:proofErr w:type="spellEnd"/>
      <w:r>
        <w:rPr>
          <w:rFonts w:ascii="Trebuchet MS" w:hAnsi="Trebuchet MS"/>
          <w:sz w:val="22"/>
          <w:szCs w:val="22"/>
        </w:rPr>
        <w:t xml:space="preserve"> </w:t>
      </w:r>
      <w:proofErr w:type="spellStart"/>
      <w:r>
        <w:rPr>
          <w:rFonts w:ascii="Trebuchet MS" w:hAnsi="Trebuchet MS"/>
          <w:sz w:val="22"/>
          <w:szCs w:val="22"/>
        </w:rPr>
        <w:t>ofere</w:t>
      </w:r>
      <w:proofErr w:type="spellEnd"/>
      <w:r>
        <w:rPr>
          <w:rFonts w:ascii="Trebuchet MS" w:hAnsi="Trebuchet MS"/>
          <w:sz w:val="22"/>
          <w:szCs w:val="22"/>
        </w:rPr>
        <w:t xml:space="preserve"> un </w:t>
      </w:r>
      <w:proofErr w:type="spellStart"/>
      <w:r>
        <w:rPr>
          <w:rFonts w:ascii="Trebuchet MS" w:hAnsi="Trebuchet MS"/>
          <w:sz w:val="22"/>
          <w:szCs w:val="22"/>
        </w:rPr>
        <w:t>cadru</w:t>
      </w:r>
      <w:proofErr w:type="spellEnd"/>
      <w:r>
        <w:rPr>
          <w:rFonts w:ascii="Trebuchet MS" w:hAnsi="Trebuchet MS"/>
          <w:sz w:val="22"/>
          <w:szCs w:val="22"/>
        </w:rPr>
        <w:t xml:space="preserve"> </w:t>
      </w:r>
      <w:proofErr w:type="spellStart"/>
      <w:r>
        <w:rPr>
          <w:rFonts w:ascii="Trebuchet MS" w:hAnsi="Trebuchet MS"/>
          <w:sz w:val="22"/>
          <w:szCs w:val="22"/>
        </w:rPr>
        <w:t>si</w:t>
      </w:r>
      <w:proofErr w:type="spellEnd"/>
      <w:r>
        <w:rPr>
          <w:rFonts w:ascii="Trebuchet MS" w:hAnsi="Trebuchet MS"/>
          <w:sz w:val="22"/>
          <w:szCs w:val="22"/>
        </w:rPr>
        <w:t xml:space="preserve"> o </w:t>
      </w:r>
      <w:proofErr w:type="spellStart"/>
      <w:r>
        <w:rPr>
          <w:rFonts w:ascii="Trebuchet MS" w:hAnsi="Trebuchet MS"/>
          <w:sz w:val="22"/>
          <w:szCs w:val="22"/>
        </w:rPr>
        <w:t>procedură</w:t>
      </w:r>
      <w:proofErr w:type="spellEnd"/>
      <w:r>
        <w:rPr>
          <w:rFonts w:ascii="Trebuchet MS" w:hAnsi="Trebuchet MS"/>
          <w:sz w:val="22"/>
          <w:szCs w:val="22"/>
        </w:rPr>
        <w:t xml:space="preserve"> de </w:t>
      </w:r>
      <w:proofErr w:type="spellStart"/>
      <w:r>
        <w:rPr>
          <w:rFonts w:ascii="Trebuchet MS" w:hAnsi="Trebuchet MS"/>
          <w:sz w:val="22"/>
          <w:szCs w:val="22"/>
        </w:rPr>
        <w:t>lucru</w:t>
      </w:r>
      <w:proofErr w:type="spellEnd"/>
      <w:r>
        <w:rPr>
          <w:rFonts w:ascii="Trebuchet MS" w:hAnsi="Trebuchet MS"/>
          <w:sz w:val="22"/>
          <w:szCs w:val="22"/>
        </w:rPr>
        <w:t xml:space="preserve"> </w:t>
      </w:r>
      <w:proofErr w:type="spellStart"/>
      <w:r>
        <w:rPr>
          <w:rFonts w:ascii="Trebuchet MS" w:hAnsi="Trebuchet MS"/>
          <w:sz w:val="22"/>
          <w:szCs w:val="22"/>
        </w:rPr>
        <w:t>eficientă</w:t>
      </w:r>
      <w:proofErr w:type="spellEnd"/>
      <w:r>
        <w:rPr>
          <w:rFonts w:ascii="Trebuchet MS" w:hAnsi="Trebuchet MS"/>
          <w:sz w:val="22"/>
          <w:szCs w:val="22"/>
        </w:rPr>
        <w:t>.</w:t>
      </w:r>
    </w:p>
    <w:p w:rsidR="00B202DC" w:rsidRDefault="002C41E0">
      <w:pPr>
        <w:spacing w:after="0"/>
        <w:jc w:val="both"/>
        <w:rPr>
          <w:rFonts w:ascii="Trebuchet MS" w:hAnsi="Trebuchet MS"/>
          <w:sz w:val="22"/>
          <w:szCs w:val="22"/>
        </w:rPr>
      </w:pPr>
      <w:r>
        <w:rPr>
          <w:rFonts w:ascii="Trebuchet MS" w:hAnsi="Trebuchet MS"/>
          <w:sz w:val="22"/>
          <w:szCs w:val="22"/>
        </w:rPr>
        <w:t xml:space="preserve">Pentru a </w:t>
      </w:r>
      <w:proofErr w:type="spellStart"/>
      <w:r>
        <w:rPr>
          <w:rFonts w:ascii="Trebuchet MS" w:hAnsi="Trebuchet MS"/>
          <w:sz w:val="22"/>
          <w:szCs w:val="22"/>
        </w:rPr>
        <w:t>crește</w:t>
      </w:r>
      <w:proofErr w:type="spellEnd"/>
      <w:r>
        <w:rPr>
          <w:rFonts w:ascii="Trebuchet MS" w:hAnsi="Trebuchet MS"/>
          <w:sz w:val="22"/>
          <w:szCs w:val="22"/>
        </w:rPr>
        <w:t xml:space="preserve"> </w:t>
      </w:r>
      <w:proofErr w:type="spellStart"/>
      <w:r>
        <w:rPr>
          <w:rFonts w:ascii="Trebuchet MS" w:hAnsi="Trebuchet MS"/>
          <w:sz w:val="22"/>
          <w:szCs w:val="22"/>
        </w:rPr>
        <w:t>gradul</w:t>
      </w:r>
      <w:proofErr w:type="spellEnd"/>
      <w:r>
        <w:rPr>
          <w:rFonts w:ascii="Trebuchet MS" w:hAnsi="Trebuchet MS"/>
          <w:sz w:val="22"/>
          <w:szCs w:val="22"/>
        </w:rPr>
        <w:t xml:space="preserve"> de </w:t>
      </w:r>
      <w:proofErr w:type="spellStart"/>
      <w:r>
        <w:rPr>
          <w:rFonts w:ascii="Trebuchet MS" w:hAnsi="Trebuchet MS"/>
          <w:sz w:val="22"/>
          <w:szCs w:val="22"/>
        </w:rPr>
        <w:t>furnizare</w:t>
      </w:r>
      <w:proofErr w:type="spellEnd"/>
      <w:r>
        <w:rPr>
          <w:rFonts w:ascii="Trebuchet MS" w:hAnsi="Trebuchet MS"/>
          <w:sz w:val="22"/>
          <w:szCs w:val="22"/>
        </w:rPr>
        <w:t xml:space="preserve"> a </w:t>
      </w:r>
      <w:proofErr w:type="spellStart"/>
      <w:r>
        <w:rPr>
          <w:rFonts w:ascii="Trebuchet MS" w:hAnsi="Trebuchet MS"/>
          <w:sz w:val="22"/>
          <w:szCs w:val="22"/>
        </w:rPr>
        <w:t>serviciilor</w:t>
      </w:r>
      <w:proofErr w:type="spellEnd"/>
      <w:r>
        <w:rPr>
          <w:rFonts w:ascii="Trebuchet MS" w:hAnsi="Trebuchet MS"/>
          <w:sz w:val="22"/>
          <w:szCs w:val="22"/>
        </w:rPr>
        <w:t xml:space="preserve"> </w:t>
      </w:r>
      <w:proofErr w:type="spellStart"/>
      <w:r>
        <w:rPr>
          <w:rFonts w:ascii="Trebuchet MS" w:hAnsi="Trebuchet MS"/>
          <w:sz w:val="22"/>
          <w:szCs w:val="22"/>
        </w:rPr>
        <w:t>sociale</w:t>
      </w:r>
      <w:proofErr w:type="spellEnd"/>
      <w:r>
        <w:rPr>
          <w:rFonts w:ascii="Trebuchet MS" w:hAnsi="Trebuchet MS"/>
          <w:sz w:val="22"/>
          <w:szCs w:val="22"/>
        </w:rPr>
        <w:t xml:space="preserve"> se </w:t>
      </w:r>
      <w:proofErr w:type="spellStart"/>
      <w:r>
        <w:rPr>
          <w:rFonts w:ascii="Trebuchet MS" w:hAnsi="Trebuchet MS"/>
          <w:sz w:val="22"/>
          <w:szCs w:val="22"/>
        </w:rPr>
        <w:t>impune</w:t>
      </w:r>
      <w:proofErr w:type="spellEnd"/>
      <w:r>
        <w:rPr>
          <w:rFonts w:ascii="Trebuchet MS" w:hAnsi="Trebuchet MS"/>
          <w:sz w:val="22"/>
          <w:szCs w:val="22"/>
        </w:rPr>
        <w:t xml:space="preserve"> </w:t>
      </w:r>
      <w:proofErr w:type="spellStart"/>
      <w:r>
        <w:rPr>
          <w:rFonts w:ascii="Trebuchet MS" w:hAnsi="Trebuchet MS"/>
          <w:sz w:val="22"/>
          <w:szCs w:val="22"/>
        </w:rPr>
        <w:t>dezvoltarea</w:t>
      </w:r>
      <w:proofErr w:type="spellEnd"/>
      <w:r>
        <w:rPr>
          <w:rFonts w:ascii="Trebuchet MS" w:hAnsi="Trebuchet MS"/>
          <w:sz w:val="22"/>
          <w:szCs w:val="22"/>
        </w:rPr>
        <w:t xml:space="preserve"> </w:t>
      </w:r>
      <w:proofErr w:type="spellStart"/>
      <w:r>
        <w:rPr>
          <w:rFonts w:ascii="Trebuchet MS" w:hAnsi="Trebuchet MS"/>
          <w:sz w:val="22"/>
          <w:szCs w:val="22"/>
        </w:rPr>
        <w:t>și</w:t>
      </w:r>
      <w:proofErr w:type="spellEnd"/>
      <w:r>
        <w:rPr>
          <w:rFonts w:ascii="Trebuchet MS" w:hAnsi="Trebuchet MS"/>
          <w:sz w:val="22"/>
          <w:szCs w:val="22"/>
        </w:rPr>
        <w:t xml:space="preserve"> </w:t>
      </w:r>
      <w:proofErr w:type="spellStart"/>
      <w:r>
        <w:rPr>
          <w:rFonts w:ascii="Trebuchet MS" w:hAnsi="Trebuchet MS"/>
          <w:sz w:val="22"/>
          <w:szCs w:val="22"/>
        </w:rPr>
        <w:t>modernizarea</w:t>
      </w:r>
      <w:proofErr w:type="spellEnd"/>
      <w:r>
        <w:rPr>
          <w:rFonts w:ascii="Trebuchet MS" w:hAnsi="Trebuchet MS"/>
          <w:sz w:val="22"/>
          <w:szCs w:val="22"/>
        </w:rPr>
        <w:t xml:space="preserve"> </w:t>
      </w:r>
      <w:proofErr w:type="spellStart"/>
      <w:r>
        <w:rPr>
          <w:rFonts w:ascii="Trebuchet MS" w:hAnsi="Trebuchet MS"/>
          <w:sz w:val="22"/>
          <w:szCs w:val="22"/>
        </w:rPr>
        <w:t>infrastructurii</w:t>
      </w:r>
      <w:proofErr w:type="spellEnd"/>
      <w:r>
        <w:rPr>
          <w:rFonts w:ascii="Trebuchet MS" w:hAnsi="Trebuchet MS"/>
          <w:sz w:val="22"/>
          <w:szCs w:val="22"/>
        </w:rPr>
        <w:t xml:space="preserve"> </w:t>
      </w:r>
      <w:proofErr w:type="spellStart"/>
      <w:r>
        <w:rPr>
          <w:rFonts w:ascii="Trebuchet MS" w:hAnsi="Trebuchet MS"/>
          <w:sz w:val="22"/>
          <w:szCs w:val="22"/>
        </w:rPr>
        <w:t>sociale</w:t>
      </w:r>
      <w:proofErr w:type="spellEnd"/>
      <w:r>
        <w:rPr>
          <w:rFonts w:ascii="Trebuchet MS" w:hAnsi="Trebuchet MS"/>
          <w:sz w:val="22"/>
          <w:szCs w:val="22"/>
        </w:rPr>
        <w:t>/</w:t>
      </w:r>
      <w:proofErr w:type="spellStart"/>
      <w:r>
        <w:rPr>
          <w:rFonts w:ascii="Trebuchet MS" w:hAnsi="Trebuchet MS"/>
          <w:sz w:val="22"/>
          <w:szCs w:val="22"/>
        </w:rPr>
        <w:t>educaționale</w:t>
      </w:r>
      <w:proofErr w:type="spellEnd"/>
      <w:r>
        <w:rPr>
          <w:rFonts w:ascii="Trebuchet MS" w:hAnsi="Trebuchet MS"/>
          <w:sz w:val="22"/>
          <w:szCs w:val="22"/>
        </w:rPr>
        <w:t xml:space="preserve"> a </w:t>
      </w:r>
      <w:proofErr w:type="spellStart"/>
      <w:r>
        <w:rPr>
          <w:rFonts w:ascii="Trebuchet MS" w:hAnsi="Trebuchet MS"/>
          <w:sz w:val="22"/>
          <w:szCs w:val="22"/>
        </w:rPr>
        <w:t>teritoriului</w:t>
      </w:r>
      <w:proofErr w:type="spellEnd"/>
      <w:r>
        <w:rPr>
          <w:rFonts w:ascii="Trebuchet MS" w:hAnsi="Trebuchet MS"/>
          <w:sz w:val="22"/>
          <w:szCs w:val="22"/>
        </w:rPr>
        <w:t>.</w:t>
      </w:r>
    </w:p>
    <w:p w:rsidR="00B202DC" w:rsidRDefault="002C41E0">
      <w:pPr>
        <w:spacing w:after="0"/>
        <w:jc w:val="both"/>
        <w:rPr>
          <w:rFonts w:ascii="Trebuchet MS" w:hAnsi="Trebuchet MS"/>
          <w:sz w:val="22"/>
          <w:szCs w:val="22"/>
        </w:rPr>
      </w:pPr>
      <w:proofErr w:type="spellStart"/>
      <w:r>
        <w:rPr>
          <w:rFonts w:ascii="Trebuchet MS" w:hAnsi="Trebuchet MS"/>
          <w:color w:val="000000"/>
          <w:sz w:val="22"/>
          <w:szCs w:val="22"/>
          <w:lang w:bidi="ar-SA"/>
        </w:rPr>
        <w:t>Prin</w:t>
      </w:r>
      <w:proofErr w:type="spellEnd"/>
      <w:r>
        <w:rPr>
          <w:rFonts w:ascii="Trebuchet MS" w:hAnsi="Trebuchet MS"/>
          <w:color w:val="000000"/>
          <w:sz w:val="22"/>
          <w:szCs w:val="22"/>
          <w:lang w:bidi="ar-SA"/>
        </w:rPr>
        <w:t xml:space="preserve"> </w:t>
      </w:r>
      <w:proofErr w:type="spellStart"/>
      <w:r>
        <w:rPr>
          <w:rFonts w:ascii="Trebuchet MS" w:hAnsi="Trebuchet MS"/>
          <w:color w:val="000000"/>
          <w:sz w:val="22"/>
          <w:szCs w:val="22"/>
          <w:lang w:bidi="ar-SA"/>
        </w:rPr>
        <w:t>intermediul</w:t>
      </w:r>
      <w:proofErr w:type="spellEnd"/>
      <w:r>
        <w:rPr>
          <w:rFonts w:ascii="Trebuchet MS" w:hAnsi="Trebuchet MS"/>
          <w:color w:val="000000"/>
          <w:sz w:val="22"/>
          <w:szCs w:val="22"/>
          <w:lang w:bidi="ar-SA"/>
        </w:rPr>
        <w:t xml:space="preserve"> </w:t>
      </w:r>
      <w:proofErr w:type="spellStart"/>
      <w:r>
        <w:rPr>
          <w:rFonts w:ascii="Trebuchet MS" w:hAnsi="Trebuchet MS"/>
          <w:color w:val="000000"/>
          <w:sz w:val="22"/>
          <w:szCs w:val="22"/>
          <w:lang w:bidi="ar-SA"/>
        </w:rPr>
        <w:t>măsurii</w:t>
      </w:r>
      <w:proofErr w:type="spellEnd"/>
      <w:r>
        <w:rPr>
          <w:rFonts w:ascii="Trebuchet MS" w:hAnsi="Trebuchet MS"/>
          <w:color w:val="000000"/>
          <w:sz w:val="22"/>
          <w:szCs w:val="22"/>
          <w:lang w:bidi="ar-SA"/>
        </w:rPr>
        <w:t xml:space="preserve"> se </w:t>
      </w:r>
      <w:proofErr w:type="spellStart"/>
      <w:r>
        <w:rPr>
          <w:rFonts w:ascii="Trebuchet MS" w:hAnsi="Trebuchet MS"/>
          <w:color w:val="000000"/>
          <w:sz w:val="22"/>
          <w:szCs w:val="22"/>
          <w:lang w:bidi="ar-SA"/>
        </w:rPr>
        <w:t>dorește</w:t>
      </w:r>
      <w:proofErr w:type="spellEnd"/>
      <w:r>
        <w:rPr>
          <w:rFonts w:ascii="Trebuchet MS" w:hAnsi="Trebuchet MS"/>
          <w:color w:val="000000"/>
          <w:sz w:val="22"/>
          <w:szCs w:val="22"/>
          <w:lang w:bidi="ar-SA"/>
        </w:rPr>
        <w:t xml:space="preserve"> </w:t>
      </w:r>
      <w:proofErr w:type="spellStart"/>
      <w:r>
        <w:rPr>
          <w:rFonts w:ascii="Trebuchet MS" w:hAnsi="Trebuchet MS" w:cs="Calibri"/>
          <w:sz w:val="22"/>
          <w:szCs w:val="22"/>
        </w:rPr>
        <w:t>consolidarea</w:t>
      </w:r>
      <w:proofErr w:type="spellEnd"/>
      <w:r>
        <w:rPr>
          <w:rFonts w:ascii="Trebuchet MS" w:hAnsi="Trebuchet MS" w:cs="Calibri"/>
          <w:sz w:val="22"/>
          <w:szCs w:val="22"/>
        </w:rPr>
        <w:t xml:space="preserve"> </w:t>
      </w:r>
      <w:proofErr w:type="spellStart"/>
      <w:r>
        <w:rPr>
          <w:rFonts w:ascii="Trebuchet MS" w:hAnsi="Trebuchet MS" w:cs="Calibri"/>
          <w:sz w:val="22"/>
          <w:szCs w:val="22"/>
        </w:rPr>
        <w:t>infrastructurii</w:t>
      </w:r>
      <w:proofErr w:type="spellEnd"/>
      <w:r>
        <w:rPr>
          <w:rFonts w:ascii="Trebuchet MS" w:hAnsi="Trebuchet MS" w:cs="Calibri"/>
          <w:sz w:val="22"/>
          <w:szCs w:val="22"/>
        </w:rPr>
        <w:t xml:space="preserve"> </w:t>
      </w:r>
      <w:proofErr w:type="spellStart"/>
      <w:r>
        <w:rPr>
          <w:rFonts w:ascii="Trebuchet MS" w:hAnsi="Trebuchet MS" w:cs="Calibri"/>
          <w:sz w:val="22"/>
          <w:szCs w:val="22"/>
        </w:rPr>
        <w:t>sociale</w:t>
      </w:r>
      <w:proofErr w:type="spellEnd"/>
      <w:r>
        <w:rPr>
          <w:rFonts w:ascii="Trebuchet MS" w:hAnsi="Trebuchet MS" w:cs="Calibri"/>
          <w:sz w:val="22"/>
          <w:szCs w:val="22"/>
        </w:rPr>
        <w:t xml:space="preserve"> a </w:t>
      </w:r>
      <w:proofErr w:type="spellStart"/>
      <w:r>
        <w:rPr>
          <w:rFonts w:ascii="Trebuchet MS" w:hAnsi="Trebuchet MS" w:cs="Calibri"/>
          <w:sz w:val="22"/>
          <w:szCs w:val="22"/>
        </w:rPr>
        <w:t>teritoriului</w:t>
      </w:r>
      <w:proofErr w:type="spellEnd"/>
      <w:r>
        <w:rPr>
          <w:rFonts w:ascii="Trebuchet MS" w:hAnsi="Trebuchet MS" w:cs="Calibri"/>
          <w:sz w:val="22"/>
          <w:szCs w:val="22"/>
        </w:rPr>
        <w:t xml:space="preserve"> </w:t>
      </w:r>
      <w:proofErr w:type="spellStart"/>
      <w:r>
        <w:rPr>
          <w:rFonts w:ascii="Trebuchet MS" w:hAnsi="Trebuchet MS" w:cs="Calibri"/>
          <w:sz w:val="22"/>
          <w:szCs w:val="22"/>
        </w:rPr>
        <w:t>si</w:t>
      </w:r>
      <w:proofErr w:type="spellEnd"/>
      <w:r>
        <w:rPr>
          <w:rFonts w:ascii="Trebuchet MS" w:hAnsi="Trebuchet MS" w:cs="Calibri"/>
          <w:sz w:val="22"/>
          <w:szCs w:val="22"/>
        </w:rPr>
        <w:t xml:space="preserve"> </w:t>
      </w:r>
      <w:proofErr w:type="spellStart"/>
      <w:r>
        <w:rPr>
          <w:rFonts w:ascii="Trebuchet MS" w:hAnsi="Trebuchet MS" w:cs="Calibri"/>
          <w:sz w:val="22"/>
          <w:szCs w:val="22"/>
        </w:rPr>
        <w:t>creșterea</w:t>
      </w:r>
      <w:proofErr w:type="spellEnd"/>
      <w:r>
        <w:rPr>
          <w:rFonts w:ascii="Trebuchet MS" w:hAnsi="Trebuchet MS" w:cs="Calibri"/>
          <w:sz w:val="22"/>
          <w:szCs w:val="22"/>
        </w:rPr>
        <w:t xml:space="preserve"> </w:t>
      </w:r>
      <w:proofErr w:type="spellStart"/>
      <w:r>
        <w:rPr>
          <w:rFonts w:ascii="Trebuchet MS" w:hAnsi="Trebuchet MS" w:cs="Calibri"/>
          <w:sz w:val="22"/>
          <w:szCs w:val="22"/>
        </w:rPr>
        <w:t>numărului</w:t>
      </w:r>
      <w:proofErr w:type="spellEnd"/>
      <w:r>
        <w:rPr>
          <w:rFonts w:ascii="Trebuchet MS" w:hAnsi="Trebuchet MS" w:cs="Calibri"/>
          <w:sz w:val="22"/>
          <w:szCs w:val="22"/>
        </w:rPr>
        <w:t xml:space="preserve"> de </w:t>
      </w:r>
      <w:proofErr w:type="spellStart"/>
      <w:r>
        <w:rPr>
          <w:rFonts w:ascii="Trebuchet MS" w:hAnsi="Trebuchet MS" w:cs="Calibri"/>
          <w:sz w:val="22"/>
          <w:szCs w:val="22"/>
        </w:rPr>
        <w:t>locuitori</w:t>
      </w:r>
      <w:proofErr w:type="spellEnd"/>
      <w:r>
        <w:rPr>
          <w:rFonts w:ascii="Trebuchet MS" w:hAnsi="Trebuchet MS" w:cs="Calibri"/>
          <w:sz w:val="22"/>
          <w:szCs w:val="22"/>
        </w:rPr>
        <w:t xml:space="preserve"> care </w:t>
      </w:r>
      <w:proofErr w:type="spellStart"/>
      <w:r>
        <w:rPr>
          <w:rFonts w:ascii="Trebuchet MS" w:hAnsi="Trebuchet MS" w:cs="Calibri"/>
          <w:sz w:val="22"/>
          <w:szCs w:val="22"/>
        </w:rPr>
        <w:t>beneficiază</w:t>
      </w:r>
      <w:proofErr w:type="spellEnd"/>
      <w:r>
        <w:rPr>
          <w:rFonts w:ascii="Trebuchet MS" w:hAnsi="Trebuchet MS" w:cs="Calibri"/>
          <w:sz w:val="22"/>
          <w:szCs w:val="22"/>
        </w:rPr>
        <w:t xml:space="preserve"> de </w:t>
      </w:r>
      <w:proofErr w:type="spellStart"/>
      <w:r>
        <w:rPr>
          <w:rFonts w:ascii="Trebuchet MS" w:hAnsi="Trebuchet MS" w:cs="Calibri"/>
          <w:sz w:val="22"/>
          <w:szCs w:val="22"/>
        </w:rPr>
        <w:t>servicii</w:t>
      </w:r>
      <w:proofErr w:type="spellEnd"/>
      <w:r>
        <w:rPr>
          <w:rFonts w:ascii="Trebuchet MS" w:hAnsi="Trebuchet MS" w:cs="Calibri"/>
          <w:sz w:val="22"/>
          <w:szCs w:val="22"/>
        </w:rPr>
        <w:t xml:space="preserve"> </w:t>
      </w:r>
      <w:proofErr w:type="spellStart"/>
      <w:r>
        <w:rPr>
          <w:rFonts w:ascii="Trebuchet MS" w:hAnsi="Trebuchet MS" w:cs="Calibri"/>
          <w:sz w:val="22"/>
          <w:szCs w:val="22"/>
        </w:rPr>
        <w:t>îmbunătățite</w:t>
      </w:r>
      <w:proofErr w:type="spellEnd"/>
      <w:r>
        <w:rPr>
          <w:rFonts w:ascii="Trebuchet MS" w:hAnsi="Trebuchet MS" w:cs="Calibri"/>
          <w:sz w:val="22"/>
          <w:szCs w:val="22"/>
        </w:rPr>
        <w:t xml:space="preserve">. </w:t>
      </w:r>
    </w:p>
    <w:p w:rsidR="00B202DC" w:rsidRDefault="002C41E0">
      <w:pPr>
        <w:pStyle w:val="Default"/>
        <w:spacing w:line="276" w:lineRule="auto"/>
        <w:jc w:val="both"/>
        <w:rPr>
          <w:sz w:val="22"/>
          <w:szCs w:val="22"/>
        </w:rPr>
      </w:pPr>
      <w:r>
        <w:rPr>
          <w:bCs/>
          <w:sz w:val="22"/>
          <w:szCs w:val="22"/>
          <w:lang w:eastAsia="ro-RO"/>
        </w:rPr>
        <w:t xml:space="preserve">Dezvoltarea socială a teritoriului este indispensabil legată de îmbunătățirea infrastructurii serviciilor de bază. </w:t>
      </w:r>
    </w:p>
    <w:p w:rsidR="00B202DC" w:rsidRDefault="002C41E0">
      <w:pPr>
        <w:pStyle w:val="Default"/>
        <w:spacing w:line="276" w:lineRule="auto"/>
        <w:jc w:val="both"/>
        <w:rPr>
          <w:sz w:val="22"/>
          <w:szCs w:val="22"/>
        </w:rPr>
      </w:pPr>
      <w:r>
        <w:rPr>
          <w:b/>
          <w:bCs/>
          <w:sz w:val="22"/>
          <w:szCs w:val="22"/>
        </w:rPr>
        <w:t>1.2. Obiectiv(e) de dezvoltare rurală</w:t>
      </w:r>
      <w:r>
        <w:rPr>
          <w:b/>
          <w:bCs/>
          <w:i/>
          <w:iCs/>
          <w:sz w:val="22"/>
          <w:szCs w:val="22"/>
        </w:rPr>
        <w:t xml:space="preserve">: </w:t>
      </w:r>
      <w:r>
        <w:rPr>
          <w:b/>
          <w:bCs/>
          <w:i/>
          <w:iCs/>
          <w:color w:val="808080"/>
          <w:sz w:val="22"/>
          <w:szCs w:val="22"/>
        </w:rPr>
        <w:t>c).</w:t>
      </w:r>
      <w:r>
        <w:rPr>
          <w:b/>
          <w:bCs/>
          <w:color w:val="808080"/>
          <w:sz w:val="22"/>
          <w:szCs w:val="22"/>
        </w:rPr>
        <w:t xml:space="preserve"> </w:t>
      </w:r>
      <w:r>
        <w:rPr>
          <w:b/>
          <w:bCs/>
          <w:i/>
          <w:iCs/>
          <w:color w:val="808080"/>
          <w:sz w:val="22"/>
          <w:szCs w:val="22"/>
        </w:rPr>
        <w:t>obținerea unei dezvoltări teritoriale echilibrate a economiilor și comunităților rurale, inclusiv crearea și menținerea de locuri de muncă.</w:t>
      </w:r>
    </w:p>
    <w:p w:rsidR="00B202DC" w:rsidRDefault="002C41E0">
      <w:pPr>
        <w:pStyle w:val="Default"/>
        <w:spacing w:line="276" w:lineRule="auto"/>
        <w:jc w:val="both"/>
        <w:rPr>
          <w:sz w:val="22"/>
          <w:szCs w:val="22"/>
        </w:rPr>
      </w:pPr>
      <w:r>
        <w:rPr>
          <w:b/>
          <w:bCs/>
          <w:sz w:val="22"/>
          <w:szCs w:val="22"/>
        </w:rPr>
        <w:t xml:space="preserve">1.3. Obiectiv(e) specific(e) al(e) măsurii </w:t>
      </w:r>
      <w:r>
        <w:rPr>
          <w:b/>
          <w:bCs/>
          <w:color w:val="5F497A" w:themeColor="accent4" w:themeShade="BF"/>
          <w:sz w:val="22"/>
          <w:szCs w:val="22"/>
        </w:rPr>
        <w:t>M 3.2</w:t>
      </w:r>
      <w:r>
        <w:rPr>
          <w:b/>
          <w:bCs/>
          <w:color w:val="5F497A" w:themeColor="accent4" w:themeShade="BF"/>
          <w:sz w:val="22"/>
          <w:szCs w:val="22"/>
          <w:lang w:val="en-US"/>
        </w:rPr>
        <w:t>.</w:t>
      </w:r>
      <w:r>
        <w:rPr>
          <w:b/>
          <w:bCs/>
          <w:color w:val="5F497A" w:themeColor="accent4" w:themeShade="BF"/>
          <w:sz w:val="22"/>
          <w:szCs w:val="22"/>
        </w:rPr>
        <w:t>:</w:t>
      </w:r>
      <w:r>
        <w:rPr>
          <w:b/>
          <w:bCs/>
          <w:sz w:val="22"/>
          <w:szCs w:val="22"/>
        </w:rPr>
        <w:t xml:space="preserve"> </w:t>
      </w:r>
      <w:proofErr w:type="spellStart"/>
      <w:r>
        <w:rPr>
          <w:rFonts w:cs="Calibri"/>
          <w:b/>
          <w:bCs/>
          <w:i/>
          <w:iCs/>
          <w:color w:val="808080"/>
          <w:sz w:val="22"/>
          <w:szCs w:val="22"/>
        </w:rPr>
        <w:t>îmbunătăţire</w:t>
      </w:r>
      <w:proofErr w:type="spellEnd"/>
      <w:r>
        <w:rPr>
          <w:rFonts w:cs="Calibri"/>
          <w:b/>
          <w:bCs/>
          <w:i/>
          <w:iCs/>
          <w:color w:val="808080"/>
          <w:sz w:val="22"/>
          <w:szCs w:val="22"/>
        </w:rPr>
        <w:t xml:space="preserve"> accesului la serviciile sociale pentru populația din teritoriu; </w:t>
      </w:r>
      <w:r>
        <w:rPr>
          <w:b/>
          <w:bCs/>
          <w:i/>
          <w:iCs/>
          <w:color w:val="808080"/>
          <w:sz w:val="22"/>
          <w:szCs w:val="22"/>
        </w:rPr>
        <w:t xml:space="preserve">diminuarea gradului de sărăciei și îmbunătățirea calității vieții prin dezvoltarea socială; </w:t>
      </w:r>
      <w:proofErr w:type="spellStart"/>
      <w:r>
        <w:rPr>
          <w:b/>
          <w:bCs/>
          <w:i/>
          <w:iCs/>
          <w:color w:val="808080"/>
          <w:sz w:val="22"/>
          <w:szCs w:val="22"/>
          <w:lang w:val="en-US"/>
        </w:rPr>
        <w:t>creșterea</w:t>
      </w:r>
      <w:proofErr w:type="spellEnd"/>
      <w:r>
        <w:rPr>
          <w:b/>
          <w:bCs/>
          <w:i/>
          <w:iCs/>
          <w:color w:val="808080"/>
          <w:sz w:val="22"/>
          <w:szCs w:val="22"/>
          <w:lang w:val="en-US"/>
        </w:rPr>
        <w:t xml:space="preserve"> </w:t>
      </w:r>
      <w:proofErr w:type="spellStart"/>
      <w:r>
        <w:rPr>
          <w:b/>
          <w:bCs/>
          <w:i/>
          <w:iCs/>
          <w:color w:val="808080"/>
          <w:sz w:val="22"/>
          <w:szCs w:val="22"/>
          <w:lang w:val="en-US"/>
        </w:rPr>
        <w:t>numărului</w:t>
      </w:r>
      <w:proofErr w:type="spellEnd"/>
      <w:r>
        <w:rPr>
          <w:b/>
          <w:bCs/>
          <w:i/>
          <w:iCs/>
          <w:color w:val="808080"/>
          <w:sz w:val="22"/>
          <w:szCs w:val="22"/>
          <w:lang w:val="en-US"/>
        </w:rPr>
        <w:t xml:space="preserve"> de </w:t>
      </w:r>
      <w:proofErr w:type="spellStart"/>
      <w:r>
        <w:rPr>
          <w:b/>
          <w:bCs/>
          <w:i/>
          <w:iCs/>
          <w:color w:val="808080"/>
          <w:sz w:val="22"/>
          <w:szCs w:val="22"/>
          <w:lang w:val="en-US"/>
        </w:rPr>
        <w:t>locuitori</w:t>
      </w:r>
      <w:proofErr w:type="spellEnd"/>
      <w:r>
        <w:rPr>
          <w:b/>
          <w:bCs/>
          <w:i/>
          <w:iCs/>
          <w:color w:val="808080"/>
          <w:sz w:val="22"/>
          <w:szCs w:val="22"/>
          <w:lang w:val="en-US"/>
        </w:rPr>
        <w:t xml:space="preserve"> din </w:t>
      </w:r>
      <w:proofErr w:type="spellStart"/>
      <w:r>
        <w:rPr>
          <w:b/>
          <w:bCs/>
          <w:i/>
          <w:iCs/>
          <w:color w:val="808080"/>
          <w:sz w:val="22"/>
          <w:szCs w:val="22"/>
          <w:lang w:val="en-US"/>
        </w:rPr>
        <w:t>teritoriu</w:t>
      </w:r>
      <w:proofErr w:type="spellEnd"/>
      <w:r>
        <w:rPr>
          <w:b/>
          <w:bCs/>
          <w:i/>
          <w:iCs/>
          <w:color w:val="808080"/>
          <w:sz w:val="22"/>
          <w:szCs w:val="22"/>
          <w:lang w:val="en-US"/>
        </w:rPr>
        <w:t xml:space="preserve"> care </w:t>
      </w:r>
      <w:proofErr w:type="spellStart"/>
      <w:r>
        <w:rPr>
          <w:b/>
          <w:bCs/>
          <w:i/>
          <w:iCs/>
          <w:color w:val="808080"/>
          <w:sz w:val="22"/>
          <w:szCs w:val="22"/>
          <w:lang w:val="en-US"/>
        </w:rPr>
        <w:t>beneficiază</w:t>
      </w:r>
      <w:proofErr w:type="spellEnd"/>
      <w:r>
        <w:rPr>
          <w:b/>
          <w:bCs/>
          <w:i/>
          <w:iCs/>
          <w:color w:val="808080"/>
          <w:sz w:val="22"/>
          <w:szCs w:val="22"/>
          <w:lang w:val="en-US"/>
        </w:rPr>
        <w:t xml:space="preserve"> de </w:t>
      </w:r>
      <w:proofErr w:type="spellStart"/>
      <w:r>
        <w:rPr>
          <w:b/>
          <w:bCs/>
          <w:i/>
          <w:iCs/>
          <w:color w:val="808080"/>
          <w:sz w:val="22"/>
          <w:szCs w:val="22"/>
          <w:lang w:val="en-US"/>
        </w:rPr>
        <w:t>servii</w:t>
      </w:r>
      <w:proofErr w:type="spellEnd"/>
      <w:r>
        <w:rPr>
          <w:b/>
          <w:bCs/>
          <w:i/>
          <w:iCs/>
          <w:color w:val="808080"/>
          <w:sz w:val="22"/>
          <w:szCs w:val="22"/>
          <w:lang w:val="en-US"/>
        </w:rPr>
        <w:t xml:space="preserve"> </w:t>
      </w:r>
      <w:proofErr w:type="spellStart"/>
      <w:r>
        <w:rPr>
          <w:b/>
          <w:bCs/>
          <w:i/>
          <w:iCs/>
          <w:color w:val="808080"/>
          <w:sz w:val="22"/>
          <w:szCs w:val="22"/>
          <w:lang w:val="en-US"/>
        </w:rPr>
        <w:t>îmbunătățite</w:t>
      </w:r>
      <w:proofErr w:type="spellEnd"/>
      <w:r>
        <w:rPr>
          <w:b/>
          <w:bCs/>
          <w:i/>
          <w:iCs/>
          <w:color w:val="808080"/>
          <w:sz w:val="22"/>
          <w:szCs w:val="22"/>
        </w:rPr>
        <w:t>.</w:t>
      </w:r>
    </w:p>
    <w:p w:rsidR="00B202DC" w:rsidRDefault="002C41E0">
      <w:pPr>
        <w:pStyle w:val="Default"/>
        <w:spacing w:line="276" w:lineRule="auto"/>
        <w:jc w:val="both"/>
        <w:rPr>
          <w:sz w:val="22"/>
          <w:szCs w:val="22"/>
        </w:rPr>
      </w:pPr>
      <w:r>
        <w:rPr>
          <w:b/>
          <w:sz w:val="22"/>
          <w:szCs w:val="22"/>
        </w:rPr>
        <w:t>1.4.</w:t>
      </w:r>
      <w:r>
        <w:rPr>
          <w:sz w:val="22"/>
          <w:szCs w:val="22"/>
        </w:rPr>
        <w:t xml:space="preserve"> </w:t>
      </w:r>
      <w:r>
        <w:rPr>
          <w:b/>
          <w:bCs/>
          <w:sz w:val="22"/>
          <w:szCs w:val="22"/>
        </w:rPr>
        <w:t>Măsura contribuie la prioritatea/prioritățile prevăzute la art. 5, Reg. (UE) nr. 1305/2013:</w:t>
      </w:r>
      <w:r>
        <w:rPr>
          <w:sz w:val="22"/>
          <w:szCs w:val="22"/>
        </w:rPr>
        <w:t xml:space="preserve"> </w:t>
      </w:r>
      <w:r>
        <w:rPr>
          <w:b/>
          <w:bCs/>
          <w:i/>
          <w:iCs/>
          <w:color w:val="808080"/>
          <w:sz w:val="22"/>
          <w:szCs w:val="22"/>
        </w:rPr>
        <w:t>P6 „Promovarea incluziunii sociale, a reducerii sărăciei și a dezvoltării economice în zonele rurale.”</w:t>
      </w:r>
    </w:p>
    <w:p w:rsidR="00B202DC" w:rsidRDefault="002C41E0">
      <w:pPr>
        <w:pStyle w:val="Default"/>
        <w:spacing w:line="276" w:lineRule="auto"/>
        <w:jc w:val="both"/>
        <w:rPr>
          <w:sz w:val="22"/>
          <w:szCs w:val="22"/>
        </w:rPr>
      </w:pPr>
      <w:r>
        <w:rPr>
          <w:b/>
          <w:bCs/>
          <w:sz w:val="22"/>
          <w:szCs w:val="22"/>
        </w:rPr>
        <w:t>1.5. Măsura corespunde obiectivelor art.</w:t>
      </w:r>
      <w:r>
        <w:rPr>
          <w:b/>
          <w:bCs/>
          <w:color w:val="31849B"/>
          <w:sz w:val="22"/>
          <w:szCs w:val="22"/>
        </w:rPr>
        <w:t xml:space="preserve"> </w:t>
      </w:r>
      <w:r>
        <w:rPr>
          <w:b/>
          <w:bCs/>
          <w:color w:val="808080"/>
          <w:sz w:val="22"/>
          <w:szCs w:val="22"/>
        </w:rPr>
        <w:t>20</w:t>
      </w:r>
      <w:r>
        <w:rPr>
          <w:b/>
          <w:bCs/>
          <w:color w:val="FF3333"/>
          <w:sz w:val="22"/>
          <w:szCs w:val="22"/>
        </w:rPr>
        <w:t xml:space="preserve"> </w:t>
      </w:r>
      <w:r w:rsidR="00725208">
        <w:rPr>
          <w:b/>
          <w:bCs/>
          <w:color w:val="FF3333"/>
          <w:sz w:val="22"/>
          <w:szCs w:val="22"/>
        </w:rPr>
        <w:t xml:space="preserve"> </w:t>
      </w:r>
      <w:r w:rsidR="00725208" w:rsidRPr="00F73207">
        <w:rPr>
          <w:rFonts w:eastAsia="Times New Roman" w:cs="Arial"/>
          <w:b/>
          <w:spacing w:val="-6"/>
        </w:rPr>
        <w:t xml:space="preserve">alin. (1), </w:t>
      </w:r>
      <w:r w:rsidR="00725208">
        <w:rPr>
          <w:rFonts w:eastAsia="Times New Roman" w:cs="Arial"/>
          <w:b/>
          <w:spacing w:val="-6"/>
        </w:rPr>
        <w:t xml:space="preserve">lit. </w:t>
      </w:r>
      <w:proofErr w:type="spellStart"/>
      <w:r w:rsidR="00725208" w:rsidRPr="00F73207">
        <w:rPr>
          <w:rFonts w:eastAsia="Times New Roman" w:cs="Arial"/>
          <w:b/>
          <w:spacing w:val="-6"/>
        </w:rPr>
        <w:t>b,d,g</w:t>
      </w:r>
      <w:proofErr w:type="spellEnd"/>
      <w:r w:rsidR="00725208">
        <w:rPr>
          <w:b/>
          <w:bCs/>
          <w:sz w:val="22"/>
          <w:szCs w:val="22"/>
        </w:rPr>
        <w:t xml:space="preserve"> </w:t>
      </w:r>
      <w:r>
        <w:rPr>
          <w:b/>
          <w:bCs/>
          <w:sz w:val="22"/>
          <w:szCs w:val="22"/>
        </w:rPr>
        <w:t xml:space="preserve">din Reg. (UE) nr. 1305/2013. </w:t>
      </w:r>
    </w:p>
    <w:p w:rsidR="00B202DC" w:rsidRDefault="002C41E0">
      <w:pPr>
        <w:pStyle w:val="Default"/>
        <w:spacing w:line="276" w:lineRule="auto"/>
        <w:jc w:val="both"/>
        <w:rPr>
          <w:sz w:val="22"/>
          <w:szCs w:val="22"/>
        </w:rPr>
      </w:pPr>
      <w:r>
        <w:rPr>
          <w:b/>
          <w:bCs/>
          <w:sz w:val="22"/>
          <w:szCs w:val="22"/>
        </w:rPr>
        <w:lastRenderedPageBreak/>
        <w:t>1.6. Măsura contribuie la Domeniul de intervenție</w:t>
      </w:r>
      <w:r>
        <w:rPr>
          <w:sz w:val="22"/>
          <w:szCs w:val="22"/>
        </w:rPr>
        <w:t xml:space="preserve"> </w:t>
      </w:r>
      <w:r>
        <w:rPr>
          <w:b/>
          <w:bCs/>
          <w:i/>
          <w:iCs/>
          <w:color w:val="808080"/>
          <w:sz w:val="22"/>
          <w:szCs w:val="22"/>
        </w:rPr>
        <w:t>6B) Încurajarea dezvoltării locale în zonele rurale.</w:t>
      </w:r>
    </w:p>
    <w:p w:rsidR="00B202DC" w:rsidRDefault="002C41E0">
      <w:pPr>
        <w:pStyle w:val="Default"/>
        <w:spacing w:line="276" w:lineRule="auto"/>
        <w:jc w:val="both"/>
        <w:rPr>
          <w:sz w:val="22"/>
          <w:szCs w:val="22"/>
        </w:rPr>
      </w:pPr>
      <w:r>
        <w:rPr>
          <w:b/>
          <w:bCs/>
          <w:sz w:val="22"/>
          <w:szCs w:val="22"/>
        </w:rPr>
        <w:t xml:space="preserve">1.7. Măsura contribuie la obiectivele transversale ale Reg. (UE) nr. 1305/2013: </w:t>
      </w:r>
      <w:r>
        <w:rPr>
          <w:b/>
          <w:bCs/>
          <w:i/>
          <w:iCs/>
          <w:color w:val="808080"/>
          <w:sz w:val="22"/>
          <w:szCs w:val="22"/>
        </w:rPr>
        <w:t>mediu, clima si inovare</w:t>
      </w:r>
      <w:r>
        <w:rPr>
          <w:sz w:val="22"/>
          <w:szCs w:val="22"/>
        </w:rPr>
        <w:t>, în conformitate cu art. 5, Reg. (UE) nr. 1305/2013</w:t>
      </w:r>
      <w:r>
        <w:rPr>
          <w:b/>
          <w:bCs/>
          <w:i/>
          <w:iCs/>
          <w:color w:val="808080"/>
          <w:sz w:val="22"/>
          <w:szCs w:val="22"/>
        </w:rPr>
        <w:t>.</w:t>
      </w:r>
    </w:p>
    <w:p w:rsidR="00B202DC" w:rsidRDefault="002C41E0">
      <w:pPr>
        <w:pStyle w:val="Default"/>
        <w:spacing w:line="276" w:lineRule="auto"/>
        <w:jc w:val="both"/>
        <w:rPr>
          <w:sz w:val="22"/>
          <w:szCs w:val="22"/>
        </w:rPr>
      </w:pPr>
      <w:r>
        <w:rPr>
          <w:b/>
          <w:bCs/>
          <w:sz w:val="22"/>
          <w:szCs w:val="22"/>
        </w:rPr>
        <w:t xml:space="preserve">1.8. Complementaritatea cu alte măsuri din SDL: </w:t>
      </w:r>
      <w:r>
        <w:rPr>
          <w:b/>
          <w:bCs/>
          <w:color w:val="808080"/>
          <w:sz w:val="22"/>
          <w:szCs w:val="22"/>
        </w:rPr>
        <w:t>-</w:t>
      </w:r>
    </w:p>
    <w:p w:rsidR="00B202DC" w:rsidRDefault="002C41E0">
      <w:pPr>
        <w:pStyle w:val="Default"/>
        <w:spacing w:line="276" w:lineRule="auto"/>
        <w:jc w:val="both"/>
        <w:rPr>
          <w:sz w:val="22"/>
          <w:szCs w:val="22"/>
        </w:rPr>
      </w:pPr>
      <w:r>
        <w:rPr>
          <w:b/>
          <w:bCs/>
          <w:sz w:val="22"/>
          <w:szCs w:val="22"/>
        </w:rPr>
        <w:t>1.9. Sinergia cu alte măsuri din SDL:</w:t>
      </w:r>
      <w:r>
        <w:rPr>
          <w:sz w:val="22"/>
          <w:szCs w:val="22"/>
        </w:rPr>
        <w:t xml:space="preserve"> </w:t>
      </w:r>
      <w:r>
        <w:rPr>
          <w:b/>
          <w:bCs/>
          <w:color w:val="808080"/>
          <w:sz w:val="22"/>
          <w:szCs w:val="22"/>
        </w:rPr>
        <w:t>M3</w:t>
      </w:r>
      <w:r>
        <w:rPr>
          <w:b/>
          <w:bCs/>
          <w:color w:val="808080"/>
          <w:sz w:val="22"/>
          <w:szCs w:val="22"/>
          <w:lang w:val="en-US"/>
        </w:rPr>
        <w:t>.1., M</w:t>
      </w:r>
      <w:r>
        <w:rPr>
          <w:b/>
          <w:bCs/>
          <w:color w:val="808080"/>
          <w:sz w:val="22"/>
          <w:szCs w:val="22"/>
        </w:rPr>
        <w:t>3</w:t>
      </w:r>
      <w:r>
        <w:rPr>
          <w:b/>
          <w:bCs/>
          <w:color w:val="808080"/>
          <w:sz w:val="22"/>
          <w:szCs w:val="22"/>
          <w:lang w:val="en-US"/>
        </w:rPr>
        <w:t>.3., M</w:t>
      </w:r>
      <w:r>
        <w:rPr>
          <w:b/>
          <w:bCs/>
          <w:color w:val="808080"/>
          <w:sz w:val="22"/>
          <w:szCs w:val="22"/>
        </w:rPr>
        <w:t>3</w:t>
      </w:r>
      <w:r>
        <w:rPr>
          <w:b/>
          <w:bCs/>
          <w:color w:val="808080"/>
          <w:sz w:val="22"/>
          <w:szCs w:val="22"/>
          <w:lang w:val="en-US"/>
        </w:rPr>
        <w:t>.4. (DI 6A,6B)</w:t>
      </w:r>
    </w:p>
    <w:p w:rsidR="00B202DC" w:rsidRDefault="002C41E0">
      <w:pPr>
        <w:shd w:val="clear" w:color="auto" w:fill="E5DFEC" w:themeFill="accent4" w:themeFillTint="33"/>
        <w:spacing w:after="0"/>
        <w:jc w:val="both"/>
        <w:rPr>
          <w:rFonts w:ascii="Trebuchet MS" w:hAnsi="Trebuchet MS"/>
          <w:sz w:val="22"/>
          <w:szCs w:val="22"/>
          <w:lang w:val="ro-RO"/>
        </w:rPr>
      </w:pPr>
      <w:r>
        <w:rPr>
          <w:rFonts w:ascii="Trebuchet MS" w:hAnsi="Trebuchet MS"/>
          <w:b/>
          <w:bCs/>
          <w:sz w:val="22"/>
          <w:szCs w:val="22"/>
          <w:lang w:val="ro-RO"/>
        </w:rPr>
        <w:t xml:space="preserve">2. Valoarea adăugată a măsurii </w:t>
      </w:r>
    </w:p>
    <w:p w:rsidR="00B202DC" w:rsidRDefault="002C41E0">
      <w:pPr>
        <w:spacing w:after="0"/>
        <w:jc w:val="both"/>
        <w:rPr>
          <w:rFonts w:ascii="Trebuchet MS" w:hAnsi="Trebuchet MS"/>
          <w:sz w:val="22"/>
          <w:szCs w:val="22"/>
        </w:rPr>
      </w:pPr>
      <w:proofErr w:type="spellStart"/>
      <w:r>
        <w:rPr>
          <w:rFonts w:ascii="Trebuchet MS" w:hAnsi="Trebuchet MS"/>
          <w:sz w:val="22"/>
          <w:szCs w:val="22"/>
        </w:rPr>
        <w:t>Valoarea</w:t>
      </w:r>
      <w:proofErr w:type="spellEnd"/>
      <w:r>
        <w:rPr>
          <w:rFonts w:ascii="Trebuchet MS" w:hAnsi="Trebuchet MS"/>
          <w:sz w:val="22"/>
          <w:szCs w:val="22"/>
        </w:rPr>
        <w:t xml:space="preserve"> </w:t>
      </w:r>
      <w:proofErr w:type="spellStart"/>
      <w:r>
        <w:rPr>
          <w:rFonts w:ascii="Trebuchet MS" w:hAnsi="Trebuchet MS"/>
          <w:sz w:val="22"/>
          <w:szCs w:val="22"/>
        </w:rPr>
        <w:t>adăugată</w:t>
      </w:r>
      <w:proofErr w:type="spellEnd"/>
      <w:r>
        <w:rPr>
          <w:rFonts w:ascii="Trebuchet MS" w:hAnsi="Trebuchet MS"/>
          <w:sz w:val="22"/>
          <w:szCs w:val="22"/>
        </w:rPr>
        <w:t xml:space="preserve"> </w:t>
      </w:r>
      <w:proofErr w:type="gramStart"/>
      <w:r>
        <w:rPr>
          <w:rFonts w:ascii="Trebuchet MS" w:hAnsi="Trebuchet MS"/>
          <w:sz w:val="22"/>
          <w:szCs w:val="22"/>
        </w:rPr>
        <w:t>a</w:t>
      </w:r>
      <w:proofErr w:type="gramEnd"/>
      <w:r>
        <w:rPr>
          <w:rFonts w:ascii="Trebuchet MS" w:hAnsi="Trebuchet MS"/>
          <w:sz w:val="22"/>
          <w:szCs w:val="22"/>
        </w:rPr>
        <w:t xml:space="preserve"> </w:t>
      </w:r>
      <w:proofErr w:type="spellStart"/>
      <w:r>
        <w:rPr>
          <w:rFonts w:ascii="Trebuchet MS" w:hAnsi="Trebuchet MS"/>
          <w:sz w:val="22"/>
          <w:szCs w:val="22"/>
        </w:rPr>
        <w:t>acestei</w:t>
      </w:r>
      <w:proofErr w:type="spellEnd"/>
      <w:r>
        <w:rPr>
          <w:rFonts w:ascii="Trebuchet MS" w:hAnsi="Trebuchet MS"/>
          <w:sz w:val="22"/>
          <w:szCs w:val="22"/>
        </w:rPr>
        <w:t xml:space="preserve"> </w:t>
      </w:r>
      <w:proofErr w:type="spellStart"/>
      <w:r>
        <w:rPr>
          <w:rFonts w:ascii="Trebuchet MS" w:hAnsi="Trebuchet MS"/>
          <w:sz w:val="22"/>
          <w:szCs w:val="22"/>
        </w:rPr>
        <w:t>măsuri</w:t>
      </w:r>
      <w:proofErr w:type="spellEnd"/>
      <w:r>
        <w:rPr>
          <w:rFonts w:ascii="Trebuchet MS" w:hAnsi="Trebuchet MS"/>
          <w:sz w:val="22"/>
          <w:szCs w:val="22"/>
        </w:rPr>
        <w:t xml:space="preserve"> </w:t>
      </w:r>
      <w:proofErr w:type="spellStart"/>
      <w:r>
        <w:rPr>
          <w:rFonts w:ascii="Trebuchet MS" w:hAnsi="Trebuchet MS"/>
          <w:sz w:val="22"/>
          <w:szCs w:val="22"/>
        </w:rPr>
        <w:t>este</w:t>
      </w:r>
      <w:proofErr w:type="spellEnd"/>
      <w:r>
        <w:rPr>
          <w:rFonts w:ascii="Trebuchet MS" w:hAnsi="Trebuchet MS"/>
          <w:sz w:val="22"/>
          <w:szCs w:val="22"/>
        </w:rPr>
        <w:t xml:space="preserve"> </w:t>
      </w:r>
      <w:proofErr w:type="spellStart"/>
      <w:r>
        <w:rPr>
          <w:rFonts w:ascii="Trebuchet MS" w:hAnsi="Trebuchet MS"/>
          <w:sz w:val="22"/>
          <w:szCs w:val="22"/>
        </w:rPr>
        <w:t>generată</w:t>
      </w:r>
      <w:proofErr w:type="spellEnd"/>
      <w:r>
        <w:rPr>
          <w:rFonts w:ascii="Trebuchet MS" w:hAnsi="Trebuchet MS"/>
          <w:sz w:val="22"/>
          <w:szCs w:val="22"/>
        </w:rPr>
        <w:t xml:space="preserve">, </w:t>
      </w:r>
      <w:proofErr w:type="spellStart"/>
      <w:r>
        <w:rPr>
          <w:rFonts w:ascii="Trebuchet MS" w:hAnsi="Trebuchet MS"/>
          <w:sz w:val="22"/>
          <w:szCs w:val="22"/>
        </w:rPr>
        <w:t>în</w:t>
      </w:r>
      <w:proofErr w:type="spellEnd"/>
      <w:r>
        <w:rPr>
          <w:rFonts w:ascii="Trebuchet MS" w:hAnsi="Trebuchet MS"/>
          <w:sz w:val="22"/>
          <w:szCs w:val="22"/>
        </w:rPr>
        <w:t xml:space="preserve"> </w:t>
      </w:r>
      <w:proofErr w:type="spellStart"/>
      <w:r>
        <w:rPr>
          <w:rFonts w:ascii="Trebuchet MS" w:hAnsi="Trebuchet MS"/>
          <w:sz w:val="22"/>
          <w:szCs w:val="22"/>
        </w:rPr>
        <w:t>primul</w:t>
      </w:r>
      <w:proofErr w:type="spellEnd"/>
      <w:r>
        <w:rPr>
          <w:rFonts w:ascii="Trebuchet MS" w:hAnsi="Trebuchet MS"/>
          <w:sz w:val="22"/>
          <w:szCs w:val="22"/>
        </w:rPr>
        <w:t xml:space="preserve"> </w:t>
      </w:r>
      <w:proofErr w:type="spellStart"/>
      <w:r>
        <w:rPr>
          <w:rFonts w:ascii="Trebuchet MS" w:hAnsi="Trebuchet MS"/>
          <w:sz w:val="22"/>
          <w:szCs w:val="22"/>
        </w:rPr>
        <w:t>rând</w:t>
      </w:r>
      <w:proofErr w:type="spellEnd"/>
      <w:r>
        <w:rPr>
          <w:rFonts w:ascii="Trebuchet MS" w:hAnsi="Trebuchet MS"/>
          <w:sz w:val="22"/>
          <w:szCs w:val="22"/>
        </w:rPr>
        <w:t xml:space="preserve"> de </w:t>
      </w:r>
      <w:proofErr w:type="spellStart"/>
      <w:r>
        <w:rPr>
          <w:rFonts w:ascii="Trebuchet MS" w:hAnsi="Trebuchet MS"/>
          <w:b/>
          <w:bCs/>
          <w:sz w:val="22"/>
          <w:szCs w:val="22"/>
          <w:u w:val="single"/>
        </w:rPr>
        <w:t>impactul</w:t>
      </w:r>
      <w:proofErr w:type="spellEnd"/>
      <w:r>
        <w:rPr>
          <w:rFonts w:ascii="Trebuchet MS" w:hAnsi="Trebuchet MS"/>
          <w:b/>
          <w:bCs/>
          <w:sz w:val="22"/>
          <w:szCs w:val="22"/>
          <w:u w:val="single"/>
        </w:rPr>
        <w:t xml:space="preserve"> </w:t>
      </w:r>
      <w:proofErr w:type="spellStart"/>
      <w:r>
        <w:rPr>
          <w:rFonts w:ascii="Trebuchet MS" w:hAnsi="Trebuchet MS"/>
          <w:b/>
          <w:bCs/>
          <w:sz w:val="22"/>
          <w:szCs w:val="22"/>
          <w:u w:val="single"/>
        </w:rPr>
        <w:t>generat</w:t>
      </w:r>
      <w:proofErr w:type="spellEnd"/>
      <w:r>
        <w:rPr>
          <w:rFonts w:ascii="Trebuchet MS" w:hAnsi="Trebuchet MS"/>
          <w:b/>
          <w:bCs/>
          <w:sz w:val="22"/>
          <w:szCs w:val="22"/>
        </w:rPr>
        <w:t xml:space="preserve"> (a) </w:t>
      </w:r>
      <w:r>
        <w:rPr>
          <w:rFonts w:ascii="Trebuchet MS" w:hAnsi="Trebuchet MS"/>
          <w:sz w:val="22"/>
          <w:szCs w:val="22"/>
        </w:rPr>
        <w:t xml:space="preserve">la </w:t>
      </w:r>
      <w:proofErr w:type="spellStart"/>
      <w:r>
        <w:rPr>
          <w:rFonts w:ascii="Trebuchet MS" w:hAnsi="Trebuchet MS"/>
          <w:sz w:val="22"/>
          <w:szCs w:val="22"/>
        </w:rPr>
        <w:t>nivelul</w:t>
      </w:r>
      <w:proofErr w:type="spellEnd"/>
      <w:r>
        <w:rPr>
          <w:rFonts w:ascii="Trebuchet MS" w:hAnsi="Trebuchet MS"/>
          <w:sz w:val="22"/>
          <w:szCs w:val="22"/>
        </w:rPr>
        <w:t xml:space="preserve"> </w:t>
      </w:r>
      <w:proofErr w:type="spellStart"/>
      <w:r>
        <w:rPr>
          <w:rFonts w:ascii="Trebuchet MS" w:hAnsi="Trebuchet MS"/>
          <w:sz w:val="22"/>
          <w:szCs w:val="22"/>
        </w:rPr>
        <w:t>teritoriului</w:t>
      </w:r>
      <w:proofErr w:type="spellEnd"/>
      <w:r>
        <w:rPr>
          <w:rFonts w:ascii="Trebuchet MS" w:hAnsi="Trebuchet MS"/>
          <w:sz w:val="22"/>
          <w:szCs w:val="22"/>
        </w:rPr>
        <w:t xml:space="preserve"> </w:t>
      </w:r>
      <w:proofErr w:type="spellStart"/>
      <w:r>
        <w:rPr>
          <w:rFonts w:ascii="Trebuchet MS" w:hAnsi="Trebuchet MS" w:cs="Arial"/>
          <w:sz w:val="22"/>
          <w:szCs w:val="22"/>
        </w:rPr>
        <w:t>și</w:t>
      </w:r>
      <w:proofErr w:type="spellEnd"/>
      <w:r>
        <w:rPr>
          <w:rFonts w:ascii="Trebuchet MS" w:hAnsi="Trebuchet MS" w:cs="Arial"/>
          <w:sz w:val="22"/>
          <w:szCs w:val="22"/>
        </w:rPr>
        <w:t xml:space="preserve"> </w:t>
      </w:r>
      <w:proofErr w:type="spellStart"/>
      <w:r>
        <w:rPr>
          <w:rFonts w:ascii="Trebuchet MS" w:hAnsi="Trebuchet MS" w:cs="Arial"/>
          <w:sz w:val="22"/>
          <w:szCs w:val="22"/>
        </w:rPr>
        <w:t>în</w:t>
      </w:r>
      <w:proofErr w:type="spellEnd"/>
      <w:r>
        <w:rPr>
          <w:rFonts w:ascii="Trebuchet MS" w:hAnsi="Trebuchet MS" w:cs="Arial"/>
          <w:sz w:val="22"/>
          <w:szCs w:val="22"/>
        </w:rPr>
        <w:t xml:space="preserve"> al </w:t>
      </w:r>
      <w:proofErr w:type="spellStart"/>
      <w:r>
        <w:rPr>
          <w:rFonts w:ascii="Trebuchet MS" w:hAnsi="Trebuchet MS" w:cs="Arial"/>
          <w:sz w:val="22"/>
          <w:szCs w:val="22"/>
        </w:rPr>
        <w:t>doilea</w:t>
      </w:r>
      <w:proofErr w:type="spellEnd"/>
      <w:r>
        <w:rPr>
          <w:rFonts w:ascii="Trebuchet MS" w:hAnsi="Trebuchet MS" w:cs="Arial"/>
          <w:sz w:val="22"/>
          <w:szCs w:val="22"/>
        </w:rPr>
        <w:t xml:space="preserve"> </w:t>
      </w:r>
      <w:proofErr w:type="spellStart"/>
      <w:r>
        <w:rPr>
          <w:rFonts w:ascii="Trebuchet MS" w:hAnsi="Trebuchet MS" w:cs="Arial"/>
          <w:sz w:val="22"/>
          <w:szCs w:val="22"/>
        </w:rPr>
        <w:t>rând</w:t>
      </w:r>
      <w:proofErr w:type="spellEnd"/>
      <w:r>
        <w:rPr>
          <w:rFonts w:ascii="Trebuchet MS" w:hAnsi="Trebuchet MS" w:cs="Arial"/>
          <w:sz w:val="22"/>
          <w:szCs w:val="22"/>
        </w:rPr>
        <w:t xml:space="preserve"> de </w:t>
      </w:r>
      <w:proofErr w:type="spellStart"/>
      <w:r>
        <w:rPr>
          <w:rFonts w:ascii="Trebuchet MS" w:hAnsi="Trebuchet MS" w:cs="Arial"/>
          <w:b/>
          <w:bCs/>
          <w:sz w:val="22"/>
          <w:szCs w:val="22"/>
          <w:u w:val="single"/>
        </w:rPr>
        <w:t>caracterul</w:t>
      </w:r>
      <w:proofErr w:type="spellEnd"/>
      <w:r>
        <w:rPr>
          <w:rFonts w:ascii="Trebuchet MS" w:hAnsi="Trebuchet MS" w:cs="Arial"/>
          <w:b/>
          <w:bCs/>
          <w:sz w:val="22"/>
          <w:szCs w:val="22"/>
          <w:u w:val="single"/>
        </w:rPr>
        <w:t xml:space="preserve"> </w:t>
      </w:r>
      <w:proofErr w:type="spellStart"/>
      <w:r>
        <w:rPr>
          <w:rFonts w:ascii="Trebuchet MS" w:hAnsi="Trebuchet MS" w:cs="Arial"/>
          <w:b/>
          <w:bCs/>
          <w:sz w:val="22"/>
          <w:szCs w:val="22"/>
          <w:u w:val="single"/>
        </w:rPr>
        <w:t>inovator</w:t>
      </w:r>
      <w:proofErr w:type="spellEnd"/>
      <w:r>
        <w:rPr>
          <w:rFonts w:ascii="Trebuchet MS" w:hAnsi="Trebuchet MS" w:cs="Arial"/>
          <w:b/>
          <w:bCs/>
          <w:sz w:val="22"/>
          <w:szCs w:val="22"/>
          <w:u w:val="single"/>
        </w:rPr>
        <w:t xml:space="preserve"> </w:t>
      </w:r>
      <w:proofErr w:type="spellStart"/>
      <w:r>
        <w:rPr>
          <w:rFonts w:ascii="Trebuchet MS" w:hAnsi="Trebuchet MS" w:cs="Arial"/>
          <w:b/>
          <w:bCs/>
          <w:sz w:val="22"/>
          <w:szCs w:val="22"/>
          <w:u w:val="single"/>
        </w:rPr>
        <w:t>și</w:t>
      </w:r>
      <w:proofErr w:type="spellEnd"/>
      <w:r>
        <w:rPr>
          <w:rFonts w:ascii="Trebuchet MS" w:hAnsi="Trebuchet MS" w:cs="Arial"/>
          <w:b/>
          <w:bCs/>
          <w:sz w:val="22"/>
          <w:szCs w:val="22"/>
          <w:u w:val="single"/>
        </w:rPr>
        <w:t xml:space="preserve"> </w:t>
      </w:r>
      <w:proofErr w:type="spellStart"/>
      <w:r>
        <w:rPr>
          <w:rFonts w:ascii="Trebuchet MS" w:hAnsi="Trebuchet MS" w:cs="Arial"/>
          <w:b/>
          <w:bCs/>
          <w:sz w:val="22"/>
          <w:szCs w:val="22"/>
          <w:u w:val="single"/>
        </w:rPr>
        <w:t>integrat</w:t>
      </w:r>
      <w:proofErr w:type="spellEnd"/>
      <w:r>
        <w:rPr>
          <w:rFonts w:ascii="Trebuchet MS" w:hAnsi="Trebuchet MS" w:cs="Arial"/>
          <w:b/>
          <w:bCs/>
          <w:sz w:val="22"/>
          <w:szCs w:val="22"/>
        </w:rPr>
        <w:t xml:space="preserve"> (b) </w:t>
      </w:r>
      <w:r>
        <w:rPr>
          <w:rFonts w:ascii="Trebuchet MS" w:hAnsi="Trebuchet MS" w:cs="Arial"/>
          <w:sz w:val="22"/>
          <w:szCs w:val="22"/>
        </w:rPr>
        <w:t xml:space="preserve">al </w:t>
      </w:r>
      <w:proofErr w:type="spellStart"/>
      <w:r>
        <w:rPr>
          <w:rFonts w:ascii="Trebuchet MS" w:hAnsi="Trebuchet MS" w:cs="Arial"/>
          <w:sz w:val="22"/>
          <w:szCs w:val="22"/>
        </w:rPr>
        <w:t>intervenției</w:t>
      </w:r>
      <w:proofErr w:type="spellEnd"/>
      <w:r>
        <w:rPr>
          <w:rFonts w:ascii="Trebuchet MS" w:hAnsi="Trebuchet MS" w:cs="Arial"/>
          <w:sz w:val="22"/>
          <w:szCs w:val="22"/>
        </w:rPr>
        <w:t>.</w:t>
      </w:r>
    </w:p>
    <w:p w:rsidR="00B202DC" w:rsidRDefault="002C41E0">
      <w:pPr>
        <w:pStyle w:val="Default"/>
        <w:spacing w:line="276" w:lineRule="auto"/>
        <w:jc w:val="both"/>
        <w:rPr>
          <w:sz w:val="22"/>
          <w:szCs w:val="22"/>
        </w:rPr>
      </w:pPr>
      <w:r>
        <w:rPr>
          <w:b/>
          <w:bCs/>
          <w:sz w:val="22"/>
          <w:szCs w:val="22"/>
        </w:rPr>
        <w:t xml:space="preserve">(a) </w:t>
      </w:r>
      <w:r>
        <w:rPr>
          <w:sz w:val="22"/>
          <w:szCs w:val="22"/>
        </w:rPr>
        <w:t xml:space="preserve">Sprijinul pentru această măsură vizează crearea și dezvoltarea serviciilor sociale pentru </w:t>
      </w:r>
      <w:proofErr w:type="spellStart"/>
      <w:r>
        <w:rPr>
          <w:sz w:val="22"/>
          <w:szCs w:val="22"/>
        </w:rPr>
        <w:t>populaţia</w:t>
      </w:r>
      <w:proofErr w:type="spellEnd"/>
      <w:r>
        <w:rPr>
          <w:sz w:val="22"/>
          <w:szCs w:val="22"/>
        </w:rPr>
        <w:t xml:space="preserve"> teritoriului.</w:t>
      </w:r>
    </w:p>
    <w:p w:rsidR="00B202DC" w:rsidRDefault="002C41E0">
      <w:pPr>
        <w:pStyle w:val="Default"/>
        <w:spacing w:line="276" w:lineRule="auto"/>
        <w:jc w:val="both"/>
        <w:rPr>
          <w:rFonts w:cs="Times New Roman"/>
          <w:bCs/>
          <w:sz w:val="22"/>
          <w:szCs w:val="22"/>
          <w:lang w:eastAsia="ro-RO"/>
        </w:rPr>
      </w:pPr>
      <w:r>
        <w:rPr>
          <w:bCs/>
          <w:sz w:val="22"/>
          <w:szCs w:val="22"/>
          <w:lang w:eastAsia="ro-RO"/>
        </w:rPr>
        <w:t>Valoarea adăugată a măsurii</w:t>
      </w:r>
      <w:r>
        <w:rPr>
          <w:rFonts w:cs="Times New Roman"/>
          <w:bCs/>
          <w:sz w:val="22"/>
          <w:szCs w:val="22"/>
          <w:lang w:eastAsia="ro-RO"/>
        </w:rPr>
        <w:t xml:space="preserve"> este dată de oferirea </w:t>
      </w:r>
      <w:proofErr w:type="spellStart"/>
      <w:r>
        <w:rPr>
          <w:rFonts w:cs="Times New Roman"/>
          <w:bCs/>
          <w:sz w:val="22"/>
          <w:szCs w:val="22"/>
          <w:lang w:eastAsia="ro-RO"/>
        </w:rPr>
        <w:t>condiţiilor</w:t>
      </w:r>
      <w:proofErr w:type="spellEnd"/>
      <w:r>
        <w:rPr>
          <w:rFonts w:cs="Times New Roman"/>
          <w:bCs/>
          <w:sz w:val="22"/>
          <w:szCs w:val="22"/>
          <w:lang w:eastAsia="ro-RO"/>
        </w:rPr>
        <w:t xml:space="preserve"> de </w:t>
      </w:r>
      <w:proofErr w:type="spellStart"/>
      <w:r>
        <w:rPr>
          <w:rFonts w:cs="Times New Roman"/>
          <w:bCs/>
          <w:sz w:val="22"/>
          <w:szCs w:val="22"/>
          <w:lang w:eastAsia="ro-RO"/>
        </w:rPr>
        <w:t>viaţă</w:t>
      </w:r>
      <w:proofErr w:type="spellEnd"/>
      <w:r>
        <w:rPr>
          <w:rFonts w:cs="Times New Roman"/>
          <w:bCs/>
          <w:sz w:val="22"/>
          <w:szCs w:val="22"/>
          <w:lang w:eastAsia="ro-RO"/>
        </w:rPr>
        <w:t xml:space="preserve"> adecvate, de dezvoltarea și revitalizarea economiei teritoriale prin acces la servicii sociale și educație adecvată. </w:t>
      </w:r>
    </w:p>
    <w:p w:rsidR="00B202DC" w:rsidRDefault="002C41E0">
      <w:pPr>
        <w:pStyle w:val="Default"/>
        <w:spacing w:line="276" w:lineRule="auto"/>
        <w:jc w:val="both"/>
        <w:rPr>
          <w:sz w:val="22"/>
          <w:szCs w:val="22"/>
        </w:rPr>
      </w:pPr>
      <w:r>
        <w:rPr>
          <w:sz w:val="22"/>
          <w:szCs w:val="22"/>
        </w:rPr>
        <w:t xml:space="preserve">Implementarea măsurii va soluționa o serie de probleme sociale ale grupurilor vulnerabile copii și familiile acestora, bătrâni la nivelul teritoriului GAL prin dezvoltarea, dotarea sau îmbunătățirea infrastructurii sociale existente. </w:t>
      </w:r>
    </w:p>
    <w:p w:rsidR="00B202DC" w:rsidRDefault="002C41E0">
      <w:pPr>
        <w:pStyle w:val="Default"/>
        <w:spacing w:line="276" w:lineRule="auto"/>
        <w:jc w:val="both"/>
        <w:rPr>
          <w:sz w:val="22"/>
          <w:szCs w:val="22"/>
          <w:lang w:val="en-US"/>
        </w:rPr>
      </w:pPr>
      <w:r>
        <w:rPr>
          <w:sz w:val="22"/>
          <w:szCs w:val="22"/>
          <w:lang w:val="en-US"/>
        </w:rPr>
        <w:t xml:space="preserve">Pe </w:t>
      </w:r>
      <w:proofErr w:type="spellStart"/>
      <w:r>
        <w:rPr>
          <w:sz w:val="22"/>
          <w:szCs w:val="22"/>
          <w:lang w:val="en-US"/>
        </w:rPr>
        <w:t>termen</w:t>
      </w:r>
      <w:proofErr w:type="spellEnd"/>
      <w:r>
        <w:rPr>
          <w:sz w:val="22"/>
          <w:szCs w:val="22"/>
          <w:lang w:val="en-US"/>
        </w:rPr>
        <w:t xml:space="preserve"> lung se </w:t>
      </w:r>
      <w:proofErr w:type="spellStart"/>
      <w:r>
        <w:rPr>
          <w:sz w:val="22"/>
          <w:szCs w:val="22"/>
          <w:lang w:val="en-US"/>
        </w:rPr>
        <w:t>va</w:t>
      </w:r>
      <w:proofErr w:type="spellEnd"/>
      <w:r>
        <w:rPr>
          <w:sz w:val="22"/>
          <w:szCs w:val="22"/>
          <w:lang w:val="en-US"/>
        </w:rPr>
        <w:t xml:space="preserve"> reduce </w:t>
      </w:r>
      <w:proofErr w:type="spellStart"/>
      <w:r>
        <w:rPr>
          <w:sz w:val="22"/>
          <w:szCs w:val="22"/>
          <w:lang w:val="en-US"/>
        </w:rPr>
        <w:t>în</w:t>
      </w:r>
      <w:proofErr w:type="spellEnd"/>
      <w:r>
        <w:rPr>
          <w:sz w:val="22"/>
          <w:szCs w:val="22"/>
          <w:lang w:val="en-US"/>
        </w:rPr>
        <w:t xml:space="preserve"> mod </w:t>
      </w:r>
      <w:proofErr w:type="spellStart"/>
      <w:r>
        <w:rPr>
          <w:sz w:val="22"/>
          <w:szCs w:val="22"/>
          <w:lang w:val="en-US"/>
        </w:rPr>
        <w:t>semnificativ</w:t>
      </w:r>
      <w:proofErr w:type="spellEnd"/>
      <w:r>
        <w:rPr>
          <w:sz w:val="22"/>
          <w:szCs w:val="22"/>
          <w:lang w:val="en-US"/>
        </w:rPr>
        <w:t xml:space="preserve"> </w:t>
      </w:r>
      <w:proofErr w:type="spellStart"/>
      <w:r>
        <w:rPr>
          <w:sz w:val="22"/>
          <w:szCs w:val="22"/>
          <w:lang w:val="en-US"/>
        </w:rPr>
        <w:t>presiunea</w:t>
      </w:r>
      <w:proofErr w:type="spellEnd"/>
      <w:r>
        <w:rPr>
          <w:sz w:val="22"/>
          <w:szCs w:val="22"/>
          <w:lang w:val="en-US"/>
        </w:rPr>
        <w:t xml:space="preserve"> </w:t>
      </w:r>
      <w:proofErr w:type="spellStart"/>
      <w:r>
        <w:rPr>
          <w:sz w:val="22"/>
          <w:szCs w:val="22"/>
          <w:lang w:val="en-US"/>
        </w:rPr>
        <w:t>exercitată</w:t>
      </w:r>
      <w:proofErr w:type="spellEnd"/>
      <w:r>
        <w:rPr>
          <w:sz w:val="22"/>
          <w:szCs w:val="22"/>
          <w:lang w:val="en-US"/>
        </w:rPr>
        <w:t xml:space="preserve"> </w:t>
      </w:r>
      <w:proofErr w:type="spellStart"/>
      <w:r>
        <w:rPr>
          <w:sz w:val="22"/>
          <w:szCs w:val="22"/>
          <w:lang w:val="en-US"/>
        </w:rPr>
        <w:t>asupra</w:t>
      </w:r>
      <w:proofErr w:type="spellEnd"/>
      <w:r>
        <w:rPr>
          <w:sz w:val="22"/>
          <w:szCs w:val="22"/>
          <w:lang w:val="en-US"/>
        </w:rPr>
        <w:t xml:space="preserve"> </w:t>
      </w:r>
      <w:proofErr w:type="spellStart"/>
      <w:r>
        <w:rPr>
          <w:sz w:val="22"/>
          <w:szCs w:val="22"/>
          <w:lang w:val="en-US"/>
        </w:rPr>
        <w:t>sistemului</w:t>
      </w:r>
      <w:proofErr w:type="spellEnd"/>
      <w:r>
        <w:rPr>
          <w:sz w:val="22"/>
          <w:szCs w:val="22"/>
          <w:lang w:val="en-US"/>
        </w:rPr>
        <w:t xml:space="preserve"> de </w:t>
      </w:r>
      <w:proofErr w:type="spellStart"/>
      <w:r>
        <w:rPr>
          <w:sz w:val="22"/>
          <w:szCs w:val="22"/>
          <w:lang w:val="en-US"/>
        </w:rPr>
        <w:t>asistenţă</w:t>
      </w:r>
      <w:proofErr w:type="spellEnd"/>
      <w:r>
        <w:rPr>
          <w:sz w:val="22"/>
          <w:szCs w:val="22"/>
          <w:lang w:val="en-US"/>
        </w:rPr>
        <w:t xml:space="preserve"> </w:t>
      </w:r>
      <w:proofErr w:type="spellStart"/>
      <w:r>
        <w:rPr>
          <w:sz w:val="22"/>
          <w:szCs w:val="22"/>
          <w:lang w:val="en-US"/>
        </w:rPr>
        <w:t>socială</w:t>
      </w:r>
      <w:proofErr w:type="spellEnd"/>
      <w:r>
        <w:rPr>
          <w:sz w:val="22"/>
          <w:szCs w:val="22"/>
          <w:lang w:val="en-US"/>
        </w:rPr>
        <w:t xml:space="preserve"> </w:t>
      </w:r>
      <w:proofErr w:type="spellStart"/>
      <w:r>
        <w:rPr>
          <w:sz w:val="22"/>
          <w:szCs w:val="22"/>
          <w:lang w:val="en-US"/>
        </w:rPr>
        <w:t>și</w:t>
      </w:r>
      <w:proofErr w:type="spellEnd"/>
      <w:r>
        <w:rPr>
          <w:sz w:val="22"/>
          <w:szCs w:val="22"/>
          <w:lang w:val="en-US"/>
        </w:rPr>
        <w:t xml:space="preserve"> </w:t>
      </w:r>
      <w:proofErr w:type="spellStart"/>
      <w:r>
        <w:rPr>
          <w:sz w:val="22"/>
          <w:szCs w:val="22"/>
          <w:lang w:val="en-US"/>
        </w:rPr>
        <w:t>sistemului</w:t>
      </w:r>
      <w:proofErr w:type="spellEnd"/>
      <w:r>
        <w:rPr>
          <w:sz w:val="22"/>
          <w:szCs w:val="22"/>
          <w:lang w:val="en-US"/>
        </w:rPr>
        <w:t xml:space="preserve"> </w:t>
      </w:r>
      <w:proofErr w:type="spellStart"/>
      <w:r>
        <w:rPr>
          <w:sz w:val="22"/>
          <w:szCs w:val="22"/>
          <w:lang w:val="en-US"/>
        </w:rPr>
        <w:t>educațional</w:t>
      </w:r>
      <w:proofErr w:type="spellEnd"/>
      <w:r>
        <w:rPr>
          <w:sz w:val="22"/>
          <w:szCs w:val="22"/>
          <w:lang w:val="en-US"/>
        </w:rPr>
        <w:t xml:space="preserve">, </w:t>
      </w:r>
      <w:proofErr w:type="spellStart"/>
      <w:r>
        <w:rPr>
          <w:sz w:val="22"/>
          <w:szCs w:val="22"/>
          <w:lang w:val="en-US"/>
        </w:rPr>
        <w:t>prin</w:t>
      </w:r>
      <w:proofErr w:type="spellEnd"/>
      <w:r>
        <w:rPr>
          <w:sz w:val="22"/>
          <w:szCs w:val="22"/>
          <w:lang w:val="en-US"/>
        </w:rPr>
        <w:t xml:space="preserve"> </w:t>
      </w:r>
      <w:proofErr w:type="spellStart"/>
      <w:r>
        <w:rPr>
          <w:sz w:val="22"/>
          <w:szCs w:val="22"/>
          <w:lang w:val="en-US"/>
        </w:rPr>
        <w:t>reducerea</w:t>
      </w:r>
      <w:proofErr w:type="spellEnd"/>
      <w:r>
        <w:rPr>
          <w:sz w:val="22"/>
          <w:szCs w:val="22"/>
          <w:lang w:val="en-US"/>
        </w:rPr>
        <w:t xml:space="preserve"> </w:t>
      </w:r>
      <w:proofErr w:type="spellStart"/>
      <w:r>
        <w:rPr>
          <w:sz w:val="22"/>
          <w:szCs w:val="22"/>
          <w:lang w:val="en-US"/>
        </w:rPr>
        <w:t>abandonului</w:t>
      </w:r>
      <w:proofErr w:type="spellEnd"/>
      <w:r>
        <w:rPr>
          <w:sz w:val="22"/>
          <w:szCs w:val="22"/>
          <w:lang w:val="en-US"/>
        </w:rPr>
        <w:t xml:space="preserve"> </w:t>
      </w:r>
      <w:proofErr w:type="spellStart"/>
      <w:r>
        <w:rPr>
          <w:sz w:val="22"/>
          <w:szCs w:val="22"/>
          <w:lang w:val="en-US"/>
        </w:rPr>
        <w:t>școlar</w:t>
      </w:r>
      <w:proofErr w:type="spellEnd"/>
      <w:r>
        <w:rPr>
          <w:sz w:val="22"/>
          <w:szCs w:val="22"/>
          <w:lang w:val="en-US"/>
        </w:rPr>
        <w:t xml:space="preserve"> </w:t>
      </w:r>
      <w:proofErr w:type="spellStart"/>
      <w:r>
        <w:rPr>
          <w:sz w:val="22"/>
          <w:szCs w:val="22"/>
          <w:lang w:val="en-US"/>
        </w:rPr>
        <w:t>în</w:t>
      </w:r>
      <w:proofErr w:type="spellEnd"/>
      <w:r>
        <w:rPr>
          <w:sz w:val="22"/>
          <w:szCs w:val="22"/>
          <w:lang w:val="en-US"/>
        </w:rPr>
        <w:t xml:space="preserve"> </w:t>
      </w:r>
      <w:proofErr w:type="spellStart"/>
      <w:r>
        <w:rPr>
          <w:sz w:val="22"/>
          <w:szCs w:val="22"/>
          <w:lang w:val="en-US"/>
        </w:rPr>
        <w:t>rândul</w:t>
      </w:r>
      <w:proofErr w:type="spellEnd"/>
      <w:r>
        <w:rPr>
          <w:sz w:val="22"/>
          <w:szCs w:val="22"/>
          <w:lang w:val="en-US"/>
        </w:rPr>
        <w:t xml:space="preserve"> </w:t>
      </w:r>
      <w:proofErr w:type="spellStart"/>
      <w:r>
        <w:rPr>
          <w:sz w:val="22"/>
          <w:szCs w:val="22"/>
          <w:lang w:val="en-US"/>
        </w:rPr>
        <w:t>copiilor</w:t>
      </w:r>
      <w:proofErr w:type="spellEnd"/>
      <w:r>
        <w:rPr>
          <w:sz w:val="22"/>
          <w:szCs w:val="22"/>
          <w:lang w:val="en-US"/>
        </w:rPr>
        <w:t xml:space="preserve">, </w:t>
      </w:r>
      <w:proofErr w:type="spellStart"/>
      <w:r>
        <w:rPr>
          <w:sz w:val="22"/>
          <w:szCs w:val="22"/>
          <w:lang w:val="en-US"/>
        </w:rPr>
        <w:t>îmbunătățirea</w:t>
      </w:r>
      <w:proofErr w:type="spellEnd"/>
      <w:r>
        <w:rPr>
          <w:sz w:val="22"/>
          <w:szCs w:val="22"/>
          <w:lang w:val="en-US"/>
        </w:rPr>
        <w:t xml:space="preserve"> </w:t>
      </w:r>
      <w:proofErr w:type="spellStart"/>
      <w:r>
        <w:rPr>
          <w:sz w:val="22"/>
          <w:szCs w:val="22"/>
          <w:lang w:val="en-US"/>
        </w:rPr>
        <w:t>nivelui</w:t>
      </w:r>
      <w:proofErr w:type="spellEnd"/>
      <w:r>
        <w:rPr>
          <w:sz w:val="22"/>
          <w:szCs w:val="22"/>
          <w:lang w:val="en-US"/>
        </w:rPr>
        <w:t xml:space="preserve"> de </w:t>
      </w:r>
      <w:proofErr w:type="spellStart"/>
      <w:r>
        <w:rPr>
          <w:sz w:val="22"/>
          <w:szCs w:val="22"/>
          <w:lang w:val="en-US"/>
        </w:rPr>
        <w:t>instruire</w:t>
      </w:r>
      <w:proofErr w:type="spellEnd"/>
      <w:r>
        <w:rPr>
          <w:sz w:val="22"/>
          <w:szCs w:val="22"/>
          <w:lang w:val="en-US"/>
        </w:rPr>
        <w:t xml:space="preserve">, </w:t>
      </w:r>
      <w:proofErr w:type="spellStart"/>
      <w:r>
        <w:rPr>
          <w:sz w:val="22"/>
          <w:szCs w:val="22"/>
          <w:lang w:val="en-US"/>
        </w:rPr>
        <w:t>acces</w:t>
      </w:r>
      <w:proofErr w:type="spellEnd"/>
      <w:r>
        <w:rPr>
          <w:sz w:val="22"/>
          <w:szCs w:val="22"/>
          <w:lang w:val="en-US"/>
        </w:rPr>
        <w:t xml:space="preserve"> la </w:t>
      </w:r>
      <w:proofErr w:type="spellStart"/>
      <w:r>
        <w:rPr>
          <w:sz w:val="22"/>
          <w:szCs w:val="22"/>
          <w:lang w:val="en-US"/>
        </w:rPr>
        <w:t>activități</w:t>
      </w:r>
      <w:proofErr w:type="spellEnd"/>
      <w:r>
        <w:rPr>
          <w:sz w:val="22"/>
          <w:szCs w:val="22"/>
          <w:lang w:val="en-US"/>
        </w:rPr>
        <w:t xml:space="preserve"> recreative, de </w:t>
      </w:r>
      <w:proofErr w:type="spellStart"/>
      <w:r>
        <w:rPr>
          <w:sz w:val="22"/>
          <w:szCs w:val="22"/>
          <w:lang w:val="en-US"/>
        </w:rPr>
        <w:t>supraveghere</w:t>
      </w:r>
      <w:proofErr w:type="spellEnd"/>
      <w:r>
        <w:rPr>
          <w:sz w:val="22"/>
          <w:szCs w:val="22"/>
          <w:lang w:val="en-US"/>
        </w:rPr>
        <w:t xml:space="preserve">, </w:t>
      </w:r>
      <w:proofErr w:type="spellStart"/>
      <w:r>
        <w:rPr>
          <w:sz w:val="22"/>
          <w:szCs w:val="22"/>
          <w:lang w:val="en-US"/>
        </w:rPr>
        <w:t>condiții</w:t>
      </w:r>
      <w:proofErr w:type="spellEnd"/>
      <w:r>
        <w:rPr>
          <w:sz w:val="22"/>
          <w:szCs w:val="22"/>
          <w:lang w:val="en-US"/>
        </w:rPr>
        <w:t xml:space="preserve"> de </w:t>
      </w:r>
      <w:proofErr w:type="spellStart"/>
      <w:r>
        <w:rPr>
          <w:sz w:val="22"/>
          <w:szCs w:val="22"/>
          <w:lang w:val="en-US"/>
        </w:rPr>
        <w:t>trai</w:t>
      </w:r>
      <w:proofErr w:type="spellEnd"/>
      <w:r>
        <w:rPr>
          <w:sz w:val="22"/>
          <w:szCs w:val="22"/>
          <w:lang w:val="en-US"/>
        </w:rPr>
        <w:t xml:space="preserve"> </w:t>
      </w:r>
      <w:proofErr w:type="spellStart"/>
      <w:r>
        <w:rPr>
          <w:sz w:val="22"/>
          <w:szCs w:val="22"/>
          <w:lang w:val="en-US"/>
        </w:rPr>
        <w:t>mai</w:t>
      </w:r>
      <w:proofErr w:type="spellEnd"/>
      <w:r>
        <w:rPr>
          <w:sz w:val="22"/>
          <w:szCs w:val="22"/>
          <w:lang w:val="en-US"/>
        </w:rPr>
        <w:t xml:space="preserve"> </w:t>
      </w:r>
      <w:proofErr w:type="spellStart"/>
      <w:r>
        <w:rPr>
          <w:sz w:val="22"/>
          <w:szCs w:val="22"/>
          <w:lang w:val="en-US"/>
        </w:rPr>
        <w:t>bune</w:t>
      </w:r>
      <w:proofErr w:type="spellEnd"/>
      <w:r>
        <w:rPr>
          <w:sz w:val="22"/>
          <w:szCs w:val="22"/>
          <w:lang w:val="en-US"/>
        </w:rPr>
        <w:t xml:space="preserve"> </w:t>
      </w:r>
      <w:proofErr w:type="spellStart"/>
      <w:r>
        <w:rPr>
          <w:sz w:val="22"/>
          <w:szCs w:val="22"/>
          <w:lang w:val="en-US"/>
        </w:rPr>
        <w:t>pentru</w:t>
      </w:r>
      <w:proofErr w:type="spellEnd"/>
      <w:r>
        <w:rPr>
          <w:sz w:val="22"/>
          <w:szCs w:val="22"/>
          <w:lang w:val="en-US"/>
        </w:rPr>
        <w:t xml:space="preserve"> </w:t>
      </w:r>
      <w:proofErr w:type="spellStart"/>
      <w:r>
        <w:rPr>
          <w:sz w:val="22"/>
          <w:szCs w:val="22"/>
          <w:lang w:val="en-US"/>
        </w:rPr>
        <w:t>persoanele</w:t>
      </w:r>
      <w:proofErr w:type="spellEnd"/>
      <w:r>
        <w:rPr>
          <w:sz w:val="22"/>
          <w:szCs w:val="22"/>
          <w:lang w:val="en-US"/>
        </w:rPr>
        <w:t xml:space="preserve"> </w:t>
      </w:r>
      <w:proofErr w:type="spellStart"/>
      <w:r>
        <w:rPr>
          <w:sz w:val="22"/>
          <w:szCs w:val="22"/>
          <w:lang w:val="en-US"/>
        </w:rPr>
        <w:t>vârstnice</w:t>
      </w:r>
      <w:proofErr w:type="spellEnd"/>
      <w:r>
        <w:rPr>
          <w:sz w:val="22"/>
          <w:szCs w:val="22"/>
          <w:lang w:val="en-US"/>
        </w:rPr>
        <w:t xml:space="preserve"> </w:t>
      </w:r>
      <w:proofErr w:type="spellStart"/>
      <w:r>
        <w:rPr>
          <w:sz w:val="22"/>
          <w:szCs w:val="22"/>
          <w:lang w:val="en-US"/>
        </w:rPr>
        <w:t>singure</w:t>
      </w:r>
      <w:proofErr w:type="spellEnd"/>
      <w:r>
        <w:rPr>
          <w:sz w:val="22"/>
          <w:szCs w:val="22"/>
          <w:lang w:val="en-US"/>
        </w:rPr>
        <w:t xml:space="preserve"> </w:t>
      </w:r>
      <w:proofErr w:type="spellStart"/>
      <w:r>
        <w:rPr>
          <w:sz w:val="22"/>
          <w:szCs w:val="22"/>
          <w:lang w:val="en-US"/>
        </w:rPr>
        <w:t>și</w:t>
      </w:r>
      <w:proofErr w:type="spellEnd"/>
      <w:r>
        <w:rPr>
          <w:sz w:val="22"/>
          <w:szCs w:val="22"/>
          <w:lang w:val="en-US"/>
        </w:rPr>
        <w:t xml:space="preserve"> </w:t>
      </w:r>
      <w:proofErr w:type="spellStart"/>
      <w:r>
        <w:rPr>
          <w:sz w:val="22"/>
          <w:szCs w:val="22"/>
          <w:lang w:val="en-US"/>
        </w:rPr>
        <w:t>persoanele</w:t>
      </w:r>
      <w:proofErr w:type="spellEnd"/>
      <w:r>
        <w:rPr>
          <w:sz w:val="22"/>
          <w:szCs w:val="22"/>
          <w:lang w:val="en-US"/>
        </w:rPr>
        <w:t xml:space="preserve"> cu </w:t>
      </w:r>
      <w:proofErr w:type="spellStart"/>
      <w:r>
        <w:rPr>
          <w:sz w:val="22"/>
          <w:szCs w:val="22"/>
          <w:lang w:val="en-US"/>
        </w:rPr>
        <w:t>dizabilități</w:t>
      </w:r>
      <w:proofErr w:type="spellEnd"/>
      <w:r>
        <w:rPr>
          <w:sz w:val="22"/>
          <w:szCs w:val="22"/>
          <w:lang w:val="en-US"/>
        </w:rPr>
        <w:t xml:space="preserve">. Sunt </w:t>
      </w:r>
      <w:proofErr w:type="spellStart"/>
      <w:r>
        <w:rPr>
          <w:sz w:val="22"/>
          <w:szCs w:val="22"/>
          <w:lang w:val="en-US"/>
        </w:rPr>
        <w:t>încurajate</w:t>
      </w:r>
      <w:proofErr w:type="spellEnd"/>
      <w:r>
        <w:rPr>
          <w:sz w:val="22"/>
          <w:szCs w:val="22"/>
          <w:lang w:val="en-US"/>
        </w:rPr>
        <w:t xml:space="preserve"> </w:t>
      </w:r>
      <w:proofErr w:type="spellStart"/>
      <w:r>
        <w:rPr>
          <w:sz w:val="22"/>
          <w:szCs w:val="22"/>
          <w:lang w:val="en-US"/>
        </w:rPr>
        <w:t>proiectele</w:t>
      </w:r>
      <w:proofErr w:type="spellEnd"/>
      <w:r>
        <w:rPr>
          <w:sz w:val="22"/>
          <w:szCs w:val="22"/>
          <w:lang w:val="en-US"/>
        </w:rPr>
        <w:t xml:space="preserve"> care se </w:t>
      </w:r>
      <w:proofErr w:type="spellStart"/>
      <w:r>
        <w:rPr>
          <w:sz w:val="22"/>
          <w:szCs w:val="22"/>
          <w:lang w:val="en-US"/>
        </w:rPr>
        <w:t>vor</w:t>
      </w:r>
      <w:proofErr w:type="spellEnd"/>
      <w:r>
        <w:rPr>
          <w:sz w:val="22"/>
          <w:szCs w:val="22"/>
          <w:lang w:val="en-US"/>
        </w:rPr>
        <w:t xml:space="preserve"> </w:t>
      </w:r>
      <w:proofErr w:type="spellStart"/>
      <w:r>
        <w:rPr>
          <w:sz w:val="22"/>
          <w:szCs w:val="22"/>
          <w:lang w:val="en-US"/>
        </w:rPr>
        <w:t>adresa</w:t>
      </w:r>
      <w:proofErr w:type="spellEnd"/>
      <w:r>
        <w:rPr>
          <w:sz w:val="22"/>
          <w:szCs w:val="22"/>
          <w:lang w:val="en-US"/>
        </w:rPr>
        <w:t xml:space="preserve"> </w:t>
      </w:r>
      <w:proofErr w:type="spellStart"/>
      <w:r>
        <w:rPr>
          <w:sz w:val="22"/>
          <w:szCs w:val="22"/>
          <w:lang w:val="en-US"/>
        </w:rPr>
        <w:t>populației</w:t>
      </w:r>
      <w:proofErr w:type="spellEnd"/>
      <w:r>
        <w:rPr>
          <w:sz w:val="22"/>
          <w:szCs w:val="22"/>
          <w:lang w:val="en-US"/>
        </w:rPr>
        <w:t xml:space="preserve"> din </w:t>
      </w:r>
      <w:proofErr w:type="spellStart"/>
      <w:r>
        <w:rPr>
          <w:sz w:val="22"/>
          <w:szCs w:val="22"/>
          <w:lang w:val="en-US"/>
        </w:rPr>
        <w:t>mai</w:t>
      </w:r>
      <w:proofErr w:type="spellEnd"/>
      <w:r>
        <w:rPr>
          <w:sz w:val="22"/>
          <w:szCs w:val="22"/>
          <w:lang w:val="en-US"/>
        </w:rPr>
        <w:t xml:space="preserve"> </w:t>
      </w:r>
      <w:proofErr w:type="spellStart"/>
      <w:r>
        <w:rPr>
          <w:sz w:val="22"/>
          <w:szCs w:val="22"/>
          <w:lang w:val="en-US"/>
        </w:rPr>
        <w:t>multe</w:t>
      </w:r>
      <w:proofErr w:type="spellEnd"/>
      <w:r>
        <w:rPr>
          <w:sz w:val="22"/>
          <w:szCs w:val="22"/>
          <w:lang w:val="en-US"/>
        </w:rPr>
        <w:t xml:space="preserve"> </w:t>
      </w:r>
      <w:proofErr w:type="spellStart"/>
      <w:r>
        <w:rPr>
          <w:sz w:val="22"/>
          <w:szCs w:val="22"/>
          <w:lang w:val="en-US"/>
        </w:rPr>
        <w:t>comune</w:t>
      </w:r>
      <w:proofErr w:type="spellEnd"/>
      <w:r>
        <w:rPr>
          <w:sz w:val="22"/>
          <w:szCs w:val="22"/>
          <w:lang w:val="en-US"/>
        </w:rPr>
        <w:t xml:space="preserve"> din </w:t>
      </w:r>
      <w:proofErr w:type="spellStart"/>
      <w:r>
        <w:rPr>
          <w:sz w:val="22"/>
          <w:szCs w:val="22"/>
          <w:lang w:val="en-US"/>
        </w:rPr>
        <w:t>teritoriul</w:t>
      </w:r>
      <w:proofErr w:type="spellEnd"/>
      <w:r>
        <w:rPr>
          <w:sz w:val="22"/>
          <w:szCs w:val="22"/>
          <w:lang w:val="en-US"/>
        </w:rPr>
        <w:t xml:space="preserve"> GAL. </w:t>
      </w:r>
      <w:proofErr w:type="spellStart"/>
      <w:r>
        <w:rPr>
          <w:sz w:val="22"/>
          <w:szCs w:val="22"/>
          <w:lang w:val="en-US"/>
        </w:rPr>
        <w:t>În</w:t>
      </w:r>
      <w:proofErr w:type="spellEnd"/>
      <w:r>
        <w:rPr>
          <w:sz w:val="22"/>
          <w:szCs w:val="22"/>
          <w:lang w:val="en-US"/>
        </w:rPr>
        <w:t xml:space="preserve"> </w:t>
      </w:r>
      <w:proofErr w:type="spellStart"/>
      <w:r>
        <w:rPr>
          <w:sz w:val="22"/>
          <w:szCs w:val="22"/>
          <w:lang w:val="en-US"/>
        </w:rPr>
        <w:t>Ghidul</w:t>
      </w:r>
      <w:proofErr w:type="spellEnd"/>
      <w:r>
        <w:rPr>
          <w:sz w:val="22"/>
          <w:szCs w:val="22"/>
          <w:lang w:val="en-US"/>
        </w:rPr>
        <w:t xml:space="preserve"> </w:t>
      </w:r>
      <w:proofErr w:type="spellStart"/>
      <w:r>
        <w:rPr>
          <w:sz w:val="22"/>
          <w:szCs w:val="22"/>
          <w:lang w:val="en-US"/>
        </w:rPr>
        <w:t>măsurii</w:t>
      </w:r>
      <w:proofErr w:type="spellEnd"/>
      <w:r>
        <w:rPr>
          <w:sz w:val="22"/>
          <w:szCs w:val="22"/>
          <w:lang w:val="en-US"/>
        </w:rPr>
        <w:t xml:space="preserve"> se </w:t>
      </w:r>
      <w:proofErr w:type="spellStart"/>
      <w:r>
        <w:rPr>
          <w:sz w:val="22"/>
          <w:szCs w:val="22"/>
          <w:lang w:val="en-US"/>
        </w:rPr>
        <w:t>va</w:t>
      </w:r>
      <w:proofErr w:type="spellEnd"/>
      <w:r>
        <w:rPr>
          <w:sz w:val="22"/>
          <w:szCs w:val="22"/>
          <w:lang w:val="en-US"/>
        </w:rPr>
        <w:t xml:space="preserve"> </w:t>
      </w:r>
      <w:proofErr w:type="spellStart"/>
      <w:r>
        <w:rPr>
          <w:sz w:val="22"/>
          <w:szCs w:val="22"/>
          <w:lang w:val="en-US"/>
        </w:rPr>
        <w:t>preciza</w:t>
      </w:r>
      <w:proofErr w:type="spellEnd"/>
      <w:r>
        <w:rPr>
          <w:sz w:val="22"/>
          <w:szCs w:val="22"/>
          <w:lang w:val="en-US"/>
        </w:rPr>
        <w:t xml:space="preserve"> </w:t>
      </w:r>
      <w:proofErr w:type="spellStart"/>
      <w:r>
        <w:rPr>
          <w:sz w:val="22"/>
          <w:szCs w:val="22"/>
          <w:lang w:val="en-US"/>
        </w:rPr>
        <w:t>că</w:t>
      </w:r>
      <w:proofErr w:type="spellEnd"/>
      <w:r>
        <w:rPr>
          <w:sz w:val="22"/>
          <w:szCs w:val="22"/>
          <w:lang w:val="en-US"/>
        </w:rPr>
        <w:t xml:space="preserve"> </w:t>
      </w:r>
      <w:proofErr w:type="spellStart"/>
      <w:r>
        <w:rPr>
          <w:sz w:val="22"/>
          <w:szCs w:val="22"/>
          <w:lang w:val="en-US"/>
        </w:rPr>
        <w:t>toate</w:t>
      </w:r>
      <w:proofErr w:type="spellEnd"/>
      <w:r>
        <w:rPr>
          <w:sz w:val="22"/>
          <w:szCs w:val="22"/>
          <w:lang w:val="en-US"/>
        </w:rPr>
        <w:t xml:space="preserve"> </w:t>
      </w:r>
      <w:proofErr w:type="spellStart"/>
      <w:r>
        <w:rPr>
          <w:sz w:val="22"/>
          <w:szCs w:val="22"/>
          <w:lang w:val="en-US"/>
        </w:rPr>
        <w:t>proiectele</w:t>
      </w:r>
      <w:proofErr w:type="spellEnd"/>
      <w:r>
        <w:rPr>
          <w:sz w:val="22"/>
          <w:szCs w:val="22"/>
          <w:lang w:val="en-US"/>
        </w:rPr>
        <w:t xml:space="preserve"> </w:t>
      </w:r>
      <w:proofErr w:type="spellStart"/>
      <w:r>
        <w:rPr>
          <w:sz w:val="22"/>
          <w:szCs w:val="22"/>
          <w:lang w:val="en-US"/>
        </w:rPr>
        <w:t>să</w:t>
      </w:r>
      <w:proofErr w:type="spellEnd"/>
      <w:r>
        <w:rPr>
          <w:sz w:val="22"/>
          <w:szCs w:val="22"/>
          <w:lang w:val="en-US"/>
        </w:rPr>
        <w:t xml:space="preserve"> </w:t>
      </w:r>
      <w:proofErr w:type="spellStart"/>
      <w:r>
        <w:rPr>
          <w:sz w:val="22"/>
          <w:szCs w:val="22"/>
          <w:lang w:val="en-US"/>
        </w:rPr>
        <w:t>țină</w:t>
      </w:r>
      <w:proofErr w:type="spellEnd"/>
      <w:r>
        <w:rPr>
          <w:sz w:val="22"/>
          <w:szCs w:val="22"/>
          <w:lang w:val="en-US"/>
        </w:rPr>
        <w:t xml:space="preserve"> </w:t>
      </w:r>
      <w:proofErr w:type="spellStart"/>
      <w:r>
        <w:rPr>
          <w:sz w:val="22"/>
          <w:szCs w:val="22"/>
          <w:lang w:val="en-US"/>
        </w:rPr>
        <w:t>cont</w:t>
      </w:r>
      <w:proofErr w:type="spellEnd"/>
      <w:r>
        <w:rPr>
          <w:sz w:val="22"/>
          <w:szCs w:val="22"/>
          <w:lang w:val="en-US"/>
        </w:rPr>
        <w:t xml:space="preserve"> de </w:t>
      </w:r>
      <w:proofErr w:type="spellStart"/>
      <w:r>
        <w:rPr>
          <w:sz w:val="22"/>
          <w:szCs w:val="22"/>
          <w:lang w:val="en-US"/>
        </w:rPr>
        <w:t>specificul</w:t>
      </w:r>
      <w:proofErr w:type="spellEnd"/>
      <w:r>
        <w:rPr>
          <w:sz w:val="22"/>
          <w:szCs w:val="22"/>
          <w:lang w:val="en-US"/>
        </w:rPr>
        <w:t xml:space="preserve"> local </w:t>
      </w:r>
      <w:proofErr w:type="spellStart"/>
      <w:r>
        <w:rPr>
          <w:sz w:val="22"/>
          <w:szCs w:val="22"/>
          <w:lang w:val="en-US"/>
        </w:rPr>
        <w:t>și</w:t>
      </w:r>
      <w:proofErr w:type="spellEnd"/>
      <w:r>
        <w:rPr>
          <w:sz w:val="22"/>
          <w:szCs w:val="22"/>
          <w:lang w:val="en-US"/>
        </w:rPr>
        <w:t xml:space="preserve"> de </w:t>
      </w:r>
      <w:proofErr w:type="spellStart"/>
      <w:r>
        <w:rPr>
          <w:sz w:val="22"/>
          <w:szCs w:val="22"/>
          <w:lang w:val="en-US"/>
        </w:rPr>
        <w:t>nevoile</w:t>
      </w:r>
      <w:proofErr w:type="spellEnd"/>
      <w:r>
        <w:rPr>
          <w:sz w:val="22"/>
          <w:szCs w:val="22"/>
          <w:lang w:val="en-US"/>
        </w:rPr>
        <w:t xml:space="preserve"> </w:t>
      </w:r>
      <w:proofErr w:type="spellStart"/>
      <w:r>
        <w:rPr>
          <w:sz w:val="22"/>
          <w:szCs w:val="22"/>
          <w:lang w:val="en-US"/>
        </w:rPr>
        <w:t>identificate</w:t>
      </w:r>
      <w:proofErr w:type="spellEnd"/>
      <w:r>
        <w:rPr>
          <w:sz w:val="22"/>
          <w:szCs w:val="22"/>
          <w:lang w:val="en-US"/>
        </w:rPr>
        <w:t xml:space="preserve"> </w:t>
      </w:r>
      <w:proofErr w:type="spellStart"/>
      <w:r>
        <w:rPr>
          <w:sz w:val="22"/>
          <w:szCs w:val="22"/>
          <w:lang w:val="en-US"/>
        </w:rPr>
        <w:t>și</w:t>
      </w:r>
      <w:proofErr w:type="spellEnd"/>
      <w:r>
        <w:rPr>
          <w:sz w:val="22"/>
          <w:szCs w:val="22"/>
          <w:lang w:val="en-US"/>
        </w:rPr>
        <w:t xml:space="preserve"> </w:t>
      </w:r>
      <w:proofErr w:type="spellStart"/>
      <w:r>
        <w:rPr>
          <w:sz w:val="22"/>
          <w:szCs w:val="22"/>
          <w:lang w:val="en-US"/>
        </w:rPr>
        <w:t>transpuse</w:t>
      </w:r>
      <w:proofErr w:type="spellEnd"/>
      <w:r>
        <w:rPr>
          <w:sz w:val="22"/>
          <w:szCs w:val="22"/>
          <w:lang w:val="en-US"/>
        </w:rPr>
        <w:t xml:space="preserve"> </w:t>
      </w:r>
      <w:proofErr w:type="spellStart"/>
      <w:r>
        <w:rPr>
          <w:sz w:val="22"/>
          <w:szCs w:val="22"/>
          <w:lang w:val="en-US"/>
        </w:rPr>
        <w:t>în</w:t>
      </w:r>
      <w:proofErr w:type="spellEnd"/>
      <w:r>
        <w:rPr>
          <w:sz w:val="22"/>
          <w:szCs w:val="22"/>
          <w:lang w:val="en-US"/>
        </w:rPr>
        <w:t xml:space="preserve"> SDL </w:t>
      </w:r>
      <w:proofErr w:type="spellStart"/>
      <w:r>
        <w:rPr>
          <w:sz w:val="22"/>
          <w:szCs w:val="22"/>
          <w:lang w:val="en-US"/>
        </w:rPr>
        <w:t>și</w:t>
      </w:r>
      <w:proofErr w:type="spellEnd"/>
      <w:r>
        <w:rPr>
          <w:sz w:val="22"/>
          <w:szCs w:val="22"/>
          <w:lang w:val="en-US"/>
        </w:rPr>
        <w:t xml:space="preserve"> </w:t>
      </w:r>
      <w:proofErr w:type="spellStart"/>
      <w:r>
        <w:rPr>
          <w:sz w:val="22"/>
          <w:szCs w:val="22"/>
          <w:lang w:val="en-US"/>
        </w:rPr>
        <w:t>să</w:t>
      </w:r>
      <w:proofErr w:type="spellEnd"/>
      <w:r>
        <w:rPr>
          <w:sz w:val="22"/>
          <w:szCs w:val="22"/>
          <w:lang w:val="en-US"/>
        </w:rPr>
        <w:t xml:space="preserve"> fie </w:t>
      </w:r>
      <w:proofErr w:type="spellStart"/>
      <w:r>
        <w:rPr>
          <w:sz w:val="22"/>
          <w:szCs w:val="22"/>
          <w:lang w:val="en-US"/>
        </w:rPr>
        <w:t>complementare</w:t>
      </w:r>
      <w:proofErr w:type="spellEnd"/>
      <w:r>
        <w:rPr>
          <w:sz w:val="22"/>
          <w:szCs w:val="22"/>
          <w:lang w:val="en-US"/>
        </w:rPr>
        <w:t xml:space="preserve"> </w:t>
      </w:r>
      <w:proofErr w:type="spellStart"/>
      <w:r>
        <w:rPr>
          <w:sz w:val="22"/>
          <w:szCs w:val="22"/>
          <w:lang w:val="en-US"/>
        </w:rPr>
        <w:t>criteriilor</w:t>
      </w:r>
      <w:proofErr w:type="spellEnd"/>
      <w:r>
        <w:rPr>
          <w:sz w:val="22"/>
          <w:szCs w:val="22"/>
          <w:lang w:val="en-US"/>
        </w:rPr>
        <w:t xml:space="preserve"> de </w:t>
      </w:r>
      <w:proofErr w:type="spellStart"/>
      <w:r>
        <w:rPr>
          <w:sz w:val="22"/>
          <w:szCs w:val="22"/>
          <w:lang w:val="en-US"/>
        </w:rPr>
        <w:t>eligibilitate</w:t>
      </w:r>
      <w:proofErr w:type="spellEnd"/>
      <w:r>
        <w:rPr>
          <w:sz w:val="22"/>
          <w:szCs w:val="22"/>
          <w:lang w:val="en-US"/>
        </w:rPr>
        <w:t xml:space="preserve"> </w:t>
      </w:r>
      <w:proofErr w:type="spellStart"/>
      <w:r>
        <w:rPr>
          <w:sz w:val="22"/>
          <w:szCs w:val="22"/>
          <w:lang w:val="en-US"/>
        </w:rPr>
        <w:t>specifice</w:t>
      </w:r>
      <w:proofErr w:type="spellEnd"/>
      <w:r>
        <w:rPr>
          <w:sz w:val="22"/>
          <w:szCs w:val="22"/>
          <w:lang w:val="en-US"/>
        </w:rPr>
        <w:t xml:space="preserve"> POCU - CPP </w:t>
      </w:r>
      <w:proofErr w:type="spellStart"/>
      <w:r>
        <w:rPr>
          <w:sz w:val="22"/>
          <w:szCs w:val="22"/>
          <w:lang w:val="en-US"/>
        </w:rPr>
        <w:t>aferente</w:t>
      </w:r>
      <w:proofErr w:type="spellEnd"/>
      <w:r>
        <w:rPr>
          <w:sz w:val="22"/>
          <w:szCs w:val="22"/>
          <w:lang w:val="en-US"/>
        </w:rPr>
        <w:t xml:space="preserve"> </w:t>
      </w:r>
      <w:proofErr w:type="spellStart"/>
      <w:r>
        <w:rPr>
          <w:sz w:val="22"/>
          <w:szCs w:val="22"/>
          <w:lang w:val="en-US"/>
        </w:rPr>
        <w:t>Axei</w:t>
      </w:r>
      <w:proofErr w:type="spellEnd"/>
      <w:r>
        <w:rPr>
          <w:sz w:val="22"/>
          <w:szCs w:val="22"/>
          <w:lang w:val="en-US"/>
        </w:rPr>
        <w:t xml:space="preserve"> </w:t>
      </w:r>
      <w:proofErr w:type="spellStart"/>
      <w:r>
        <w:rPr>
          <w:sz w:val="22"/>
          <w:szCs w:val="22"/>
          <w:lang w:val="en-US"/>
        </w:rPr>
        <w:t>prioritare</w:t>
      </w:r>
      <w:proofErr w:type="spellEnd"/>
      <w:r>
        <w:rPr>
          <w:sz w:val="22"/>
          <w:szCs w:val="22"/>
          <w:lang w:val="en-US"/>
        </w:rPr>
        <w:t xml:space="preserve"> 5 - </w:t>
      </w:r>
      <w:proofErr w:type="spellStart"/>
      <w:r>
        <w:rPr>
          <w:sz w:val="22"/>
          <w:szCs w:val="22"/>
          <w:lang w:val="en-US"/>
        </w:rPr>
        <w:t>Dezvoltare</w:t>
      </w:r>
      <w:proofErr w:type="spellEnd"/>
      <w:r>
        <w:rPr>
          <w:sz w:val="22"/>
          <w:szCs w:val="22"/>
          <w:lang w:val="en-US"/>
        </w:rPr>
        <w:t xml:space="preserve"> </w:t>
      </w:r>
      <w:proofErr w:type="spellStart"/>
      <w:r>
        <w:rPr>
          <w:sz w:val="22"/>
          <w:szCs w:val="22"/>
          <w:lang w:val="en-US"/>
        </w:rPr>
        <w:t>locală</w:t>
      </w:r>
      <w:proofErr w:type="spellEnd"/>
      <w:r>
        <w:rPr>
          <w:sz w:val="22"/>
          <w:szCs w:val="22"/>
          <w:lang w:val="en-US"/>
        </w:rPr>
        <w:t xml:space="preserve"> </w:t>
      </w:r>
      <w:proofErr w:type="spellStart"/>
      <w:r>
        <w:rPr>
          <w:sz w:val="22"/>
          <w:szCs w:val="22"/>
          <w:lang w:val="en-US"/>
        </w:rPr>
        <w:t>plasată</w:t>
      </w:r>
      <w:proofErr w:type="spellEnd"/>
      <w:r>
        <w:rPr>
          <w:sz w:val="22"/>
          <w:szCs w:val="22"/>
          <w:lang w:val="en-US"/>
        </w:rPr>
        <w:t xml:space="preserve"> sub </w:t>
      </w:r>
      <w:proofErr w:type="spellStart"/>
      <w:r>
        <w:rPr>
          <w:sz w:val="22"/>
          <w:szCs w:val="22"/>
          <w:lang w:val="en-US"/>
        </w:rPr>
        <w:t>responsabilitatea</w:t>
      </w:r>
      <w:proofErr w:type="spellEnd"/>
      <w:r>
        <w:rPr>
          <w:sz w:val="22"/>
          <w:szCs w:val="22"/>
          <w:lang w:val="en-US"/>
        </w:rPr>
        <w:t xml:space="preserve"> </w:t>
      </w:r>
      <w:proofErr w:type="spellStart"/>
      <w:r>
        <w:rPr>
          <w:sz w:val="22"/>
          <w:szCs w:val="22"/>
          <w:lang w:val="en-US"/>
        </w:rPr>
        <w:t>comunității</w:t>
      </w:r>
      <w:proofErr w:type="spellEnd"/>
      <w:r>
        <w:rPr>
          <w:sz w:val="22"/>
          <w:szCs w:val="22"/>
          <w:lang w:val="en-US"/>
        </w:rPr>
        <w:t xml:space="preserve">; </w:t>
      </w:r>
      <w:proofErr w:type="spellStart"/>
      <w:r>
        <w:rPr>
          <w:sz w:val="22"/>
          <w:szCs w:val="22"/>
          <w:lang w:val="en-US"/>
        </w:rPr>
        <w:t>Obiectivul</w:t>
      </w:r>
      <w:proofErr w:type="spellEnd"/>
      <w:r>
        <w:rPr>
          <w:sz w:val="22"/>
          <w:szCs w:val="22"/>
          <w:lang w:val="en-US"/>
        </w:rPr>
        <w:t xml:space="preserve"> </w:t>
      </w:r>
      <w:proofErr w:type="spellStart"/>
      <w:r>
        <w:rPr>
          <w:sz w:val="22"/>
          <w:szCs w:val="22"/>
          <w:lang w:val="en-US"/>
        </w:rPr>
        <w:t>tematic</w:t>
      </w:r>
      <w:proofErr w:type="spellEnd"/>
      <w:r>
        <w:rPr>
          <w:sz w:val="22"/>
          <w:szCs w:val="22"/>
          <w:lang w:val="en-US"/>
        </w:rPr>
        <w:t xml:space="preserve"> 9: </w:t>
      </w:r>
      <w:proofErr w:type="spellStart"/>
      <w:r>
        <w:rPr>
          <w:sz w:val="22"/>
          <w:szCs w:val="22"/>
          <w:lang w:val="en-US"/>
        </w:rPr>
        <w:t>Promovarea</w:t>
      </w:r>
      <w:proofErr w:type="spellEnd"/>
      <w:r>
        <w:rPr>
          <w:sz w:val="22"/>
          <w:szCs w:val="22"/>
          <w:lang w:val="en-US"/>
        </w:rPr>
        <w:t xml:space="preserve"> </w:t>
      </w:r>
      <w:proofErr w:type="spellStart"/>
      <w:r>
        <w:rPr>
          <w:sz w:val="22"/>
          <w:szCs w:val="22"/>
          <w:lang w:val="en-US"/>
        </w:rPr>
        <w:t>incluziunii</w:t>
      </w:r>
      <w:proofErr w:type="spellEnd"/>
      <w:r>
        <w:rPr>
          <w:sz w:val="22"/>
          <w:szCs w:val="22"/>
          <w:lang w:val="en-US"/>
        </w:rPr>
        <w:t xml:space="preserve"> </w:t>
      </w:r>
      <w:proofErr w:type="spellStart"/>
      <w:r>
        <w:rPr>
          <w:sz w:val="22"/>
          <w:szCs w:val="22"/>
          <w:lang w:val="en-US"/>
        </w:rPr>
        <w:t>sociale</w:t>
      </w:r>
      <w:proofErr w:type="spellEnd"/>
      <w:r>
        <w:rPr>
          <w:sz w:val="22"/>
          <w:szCs w:val="22"/>
          <w:lang w:val="en-US"/>
        </w:rPr>
        <w:t xml:space="preserve">, </w:t>
      </w:r>
      <w:proofErr w:type="spellStart"/>
      <w:r>
        <w:rPr>
          <w:sz w:val="22"/>
          <w:szCs w:val="22"/>
          <w:lang w:val="en-US"/>
        </w:rPr>
        <w:t>combaterea</w:t>
      </w:r>
      <w:proofErr w:type="spellEnd"/>
      <w:r>
        <w:rPr>
          <w:sz w:val="22"/>
          <w:szCs w:val="22"/>
          <w:lang w:val="en-US"/>
        </w:rPr>
        <w:t xml:space="preserve"> </w:t>
      </w:r>
      <w:proofErr w:type="spellStart"/>
      <w:r>
        <w:rPr>
          <w:sz w:val="22"/>
          <w:szCs w:val="22"/>
          <w:lang w:val="en-US"/>
        </w:rPr>
        <w:t>saraciei</w:t>
      </w:r>
      <w:proofErr w:type="spellEnd"/>
      <w:r>
        <w:rPr>
          <w:sz w:val="22"/>
          <w:szCs w:val="22"/>
          <w:lang w:val="en-US"/>
        </w:rPr>
        <w:t xml:space="preserve"> </w:t>
      </w:r>
      <w:proofErr w:type="spellStart"/>
      <w:r>
        <w:rPr>
          <w:sz w:val="22"/>
          <w:szCs w:val="22"/>
          <w:lang w:val="en-US"/>
        </w:rPr>
        <w:t>și</w:t>
      </w:r>
      <w:proofErr w:type="spellEnd"/>
      <w:r>
        <w:rPr>
          <w:sz w:val="22"/>
          <w:szCs w:val="22"/>
          <w:lang w:val="en-US"/>
        </w:rPr>
        <w:t xml:space="preserve"> a </w:t>
      </w:r>
      <w:proofErr w:type="spellStart"/>
      <w:r>
        <w:rPr>
          <w:sz w:val="22"/>
          <w:szCs w:val="22"/>
          <w:lang w:val="en-US"/>
        </w:rPr>
        <w:t>oricarei</w:t>
      </w:r>
      <w:proofErr w:type="spellEnd"/>
      <w:r>
        <w:rPr>
          <w:sz w:val="22"/>
          <w:szCs w:val="22"/>
          <w:lang w:val="en-US"/>
        </w:rPr>
        <w:t xml:space="preserve"> </w:t>
      </w:r>
      <w:proofErr w:type="spellStart"/>
      <w:r>
        <w:rPr>
          <w:sz w:val="22"/>
          <w:szCs w:val="22"/>
          <w:lang w:val="en-US"/>
        </w:rPr>
        <w:t>forme</w:t>
      </w:r>
      <w:proofErr w:type="spellEnd"/>
      <w:r>
        <w:rPr>
          <w:sz w:val="22"/>
          <w:szCs w:val="22"/>
          <w:lang w:val="en-US"/>
        </w:rPr>
        <w:t xml:space="preserve"> de </w:t>
      </w:r>
      <w:proofErr w:type="spellStart"/>
      <w:r>
        <w:rPr>
          <w:sz w:val="22"/>
          <w:szCs w:val="22"/>
          <w:lang w:val="en-US"/>
        </w:rPr>
        <w:t>discriminare</w:t>
      </w:r>
      <w:proofErr w:type="spellEnd"/>
      <w:r>
        <w:rPr>
          <w:sz w:val="22"/>
          <w:szCs w:val="22"/>
          <w:lang w:val="en-US"/>
        </w:rPr>
        <w:t xml:space="preserve">; </w:t>
      </w:r>
      <w:proofErr w:type="spellStart"/>
      <w:r>
        <w:rPr>
          <w:sz w:val="22"/>
          <w:szCs w:val="22"/>
          <w:lang w:val="en-US"/>
        </w:rPr>
        <w:t>Prioritatea</w:t>
      </w:r>
      <w:proofErr w:type="spellEnd"/>
      <w:r>
        <w:rPr>
          <w:sz w:val="22"/>
          <w:szCs w:val="22"/>
          <w:lang w:val="en-US"/>
        </w:rPr>
        <w:t xml:space="preserve"> de </w:t>
      </w:r>
      <w:proofErr w:type="spellStart"/>
      <w:r>
        <w:rPr>
          <w:sz w:val="22"/>
          <w:szCs w:val="22"/>
          <w:lang w:val="en-US"/>
        </w:rPr>
        <w:t>investiții</w:t>
      </w:r>
      <w:proofErr w:type="spellEnd"/>
      <w:r>
        <w:rPr>
          <w:sz w:val="22"/>
          <w:szCs w:val="22"/>
          <w:lang w:val="en-US"/>
        </w:rPr>
        <w:t xml:space="preserve"> 9.vi: </w:t>
      </w:r>
      <w:proofErr w:type="spellStart"/>
      <w:r>
        <w:rPr>
          <w:sz w:val="22"/>
          <w:szCs w:val="22"/>
          <w:lang w:val="en-US"/>
        </w:rPr>
        <w:t>Strategii</w:t>
      </w:r>
      <w:proofErr w:type="spellEnd"/>
      <w:r>
        <w:rPr>
          <w:sz w:val="22"/>
          <w:szCs w:val="22"/>
          <w:lang w:val="en-US"/>
        </w:rPr>
        <w:t xml:space="preserve"> de </w:t>
      </w:r>
      <w:proofErr w:type="spellStart"/>
      <w:r>
        <w:rPr>
          <w:sz w:val="22"/>
          <w:szCs w:val="22"/>
          <w:lang w:val="en-US"/>
        </w:rPr>
        <w:t>dezvoltare</w:t>
      </w:r>
      <w:proofErr w:type="spellEnd"/>
      <w:r>
        <w:rPr>
          <w:sz w:val="22"/>
          <w:szCs w:val="22"/>
          <w:lang w:val="en-US"/>
        </w:rPr>
        <w:t xml:space="preserve"> </w:t>
      </w:r>
      <w:proofErr w:type="spellStart"/>
      <w:r>
        <w:rPr>
          <w:sz w:val="22"/>
          <w:szCs w:val="22"/>
          <w:lang w:val="en-US"/>
        </w:rPr>
        <w:t>locală</w:t>
      </w:r>
      <w:proofErr w:type="spellEnd"/>
      <w:r>
        <w:rPr>
          <w:sz w:val="22"/>
          <w:szCs w:val="22"/>
          <w:lang w:val="en-US"/>
        </w:rPr>
        <w:t xml:space="preserve"> </w:t>
      </w:r>
      <w:proofErr w:type="spellStart"/>
      <w:r>
        <w:rPr>
          <w:sz w:val="22"/>
          <w:szCs w:val="22"/>
          <w:lang w:val="en-US"/>
        </w:rPr>
        <w:t>plasate</w:t>
      </w:r>
      <w:proofErr w:type="spellEnd"/>
      <w:r>
        <w:rPr>
          <w:sz w:val="22"/>
          <w:szCs w:val="22"/>
          <w:lang w:val="en-US"/>
        </w:rPr>
        <w:t xml:space="preserve"> sub </w:t>
      </w:r>
      <w:proofErr w:type="spellStart"/>
      <w:r>
        <w:rPr>
          <w:sz w:val="22"/>
          <w:szCs w:val="22"/>
          <w:lang w:val="en-US"/>
        </w:rPr>
        <w:t>responsabilitatea</w:t>
      </w:r>
      <w:proofErr w:type="spellEnd"/>
      <w:r>
        <w:rPr>
          <w:sz w:val="22"/>
          <w:szCs w:val="22"/>
          <w:lang w:val="en-US"/>
        </w:rPr>
        <w:t xml:space="preserve"> </w:t>
      </w:r>
      <w:proofErr w:type="spellStart"/>
      <w:r>
        <w:rPr>
          <w:sz w:val="22"/>
          <w:szCs w:val="22"/>
          <w:lang w:val="en-US"/>
        </w:rPr>
        <w:t>comunității</w:t>
      </w:r>
      <w:proofErr w:type="spellEnd"/>
      <w:r>
        <w:rPr>
          <w:sz w:val="22"/>
          <w:szCs w:val="22"/>
          <w:lang w:val="en-US"/>
        </w:rPr>
        <w:t xml:space="preserve">; </w:t>
      </w:r>
      <w:proofErr w:type="spellStart"/>
      <w:r>
        <w:rPr>
          <w:sz w:val="22"/>
          <w:szCs w:val="22"/>
          <w:lang w:val="en-US"/>
        </w:rPr>
        <w:t>Obiectivul</w:t>
      </w:r>
      <w:proofErr w:type="spellEnd"/>
      <w:r>
        <w:rPr>
          <w:sz w:val="22"/>
          <w:szCs w:val="22"/>
          <w:lang w:val="en-US"/>
        </w:rPr>
        <w:t xml:space="preserve"> specific 5.2: </w:t>
      </w:r>
      <w:proofErr w:type="spellStart"/>
      <w:r>
        <w:rPr>
          <w:sz w:val="22"/>
          <w:szCs w:val="22"/>
          <w:lang w:val="en-US"/>
        </w:rPr>
        <w:t>Reducerea</w:t>
      </w:r>
      <w:proofErr w:type="spellEnd"/>
      <w:r>
        <w:rPr>
          <w:sz w:val="22"/>
          <w:szCs w:val="22"/>
          <w:lang w:val="en-US"/>
        </w:rPr>
        <w:t xml:space="preserve"> </w:t>
      </w:r>
      <w:proofErr w:type="spellStart"/>
      <w:r>
        <w:rPr>
          <w:sz w:val="22"/>
          <w:szCs w:val="22"/>
          <w:lang w:val="en-US"/>
        </w:rPr>
        <w:t>numărului</w:t>
      </w:r>
      <w:proofErr w:type="spellEnd"/>
      <w:r>
        <w:rPr>
          <w:sz w:val="22"/>
          <w:szCs w:val="22"/>
          <w:lang w:val="en-US"/>
        </w:rPr>
        <w:t xml:space="preserve"> de </w:t>
      </w:r>
      <w:proofErr w:type="spellStart"/>
      <w:r>
        <w:rPr>
          <w:sz w:val="22"/>
          <w:szCs w:val="22"/>
          <w:lang w:val="en-US"/>
        </w:rPr>
        <w:t>persoane</w:t>
      </w:r>
      <w:proofErr w:type="spellEnd"/>
      <w:r>
        <w:rPr>
          <w:sz w:val="22"/>
          <w:szCs w:val="22"/>
          <w:lang w:val="en-US"/>
        </w:rPr>
        <w:t xml:space="preserve"> </w:t>
      </w:r>
      <w:proofErr w:type="spellStart"/>
      <w:r>
        <w:rPr>
          <w:sz w:val="22"/>
          <w:szCs w:val="22"/>
          <w:lang w:val="en-US"/>
        </w:rPr>
        <w:t>aflate</w:t>
      </w:r>
      <w:proofErr w:type="spellEnd"/>
      <w:r>
        <w:rPr>
          <w:sz w:val="22"/>
          <w:szCs w:val="22"/>
          <w:lang w:val="en-US"/>
        </w:rPr>
        <w:t xml:space="preserve"> </w:t>
      </w:r>
      <w:proofErr w:type="spellStart"/>
      <w:r>
        <w:rPr>
          <w:sz w:val="22"/>
          <w:szCs w:val="22"/>
          <w:lang w:val="en-US"/>
        </w:rPr>
        <w:t>în</w:t>
      </w:r>
      <w:proofErr w:type="spellEnd"/>
      <w:r>
        <w:rPr>
          <w:sz w:val="22"/>
          <w:szCs w:val="22"/>
          <w:lang w:val="en-US"/>
        </w:rPr>
        <w:t xml:space="preserve"> </w:t>
      </w:r>
      <w:proofErr w:type="spellStart"/>
      <w:r>
        <w:rPr>
          <w:sz w:val="22"/>
          <w:szCs w:val="22"/>
          <w:lang w:val="en-US"/>
        </w:rPr>
        <w:t>risc</w:t>
      </w:r>
      <w:proofErr w:type="spellEnd"/>
      <w:r>
        <w:rPr>
          <w:sz w:val="22"/>
          <w:szCs w:val="22"/>
          <w:lang w:val="en-US"/>
        </w:rPr>
        <w:t xml:space="preserve"> de </w:t>
      </w:r>
      <w:proofErr w:type="spellStart"/>
      <w:r>
        <w:rPr>
          <w:sz w:val="22"/>
          <w:szCs w:val="22"/>
          <w:lang w:val="en-US"/>
        </w:rPr>
        <w:t>sărăcie</w:t>
      </w:r>
      <w:proofErr w:type="spellEnd"/>
      <w:r>
        <w:rPr>
          <w:sz w:val="22"/>
          <w:szCs w:val="22"/>
          <w:lang w:val="en-US"/>
        </w:rPr>
        <w:t xml:space="preserve"> </w:t>
      </w:r>
      <w:proofErr w:type="spellStart"/>
      <w:r>
        <w:rPr>
          <w:sz w:val="22"/>
          <w:szCs w:val="22"/>
          <w:lang w:val="en-US"/>
        </w:rPr>
        <w:t>și</w:t>
      </w:r>
      <w:proofErr w:type="spellEnd"/>
      <w:r>
        <w:rPr>
          <w:sz w:val="22"/>
          <w:szCs w:val="22"/>
          <w:lang w:val="en-US"/>
        </w:rPr>
        <w:t xml:space="preserve"> </w:t>
      </w:r>
      <w:proofErr w:type="spellStart"/>
      <w:r>
        <w:rPr>
          <w:sz w:val="22"/>
          <w:szCs w:val="22"/>
          <w:lang w:val="en-US"/>
        </w:rPr>
        <w:t>excluziune</w:t>
      </w:r>
      <w:proofErr w:type="spellEnd"/>
      <w:r>
        <w:rPr>
          <w:sz w:val="22"/>
          <w:szCs w:val="22"/>
          <w:lang w:val="en-US"/>
        </w:rPr>
        <w:t xml:space="preserve"> </w:t>
      </w:r>
      <w:proofErr w:type="spellStart"/>
      <w:r>
        <w:rPr>
          <w:sz w:val="22"/>
          <w:szCs w:val="22"/>
          <w:lang w:val="en-US"/>
        </w:rPr>
        <w:t>socială</w:t>
      </w:r>
      <w:proofErr w:type="spellEnd"/>
      <w:r>
        <w:rPr>
          <w:sz w:val="22"/>
          <w:szCs w:val="22"/>
          <w:lang w:val="en-US"/>
        </w:rPr>
        <w:t xml:space="preserve"> din </w:t>
      </w:r>
      <w:proofErr w:type="spellStart"/>
      <w:r>
        <w:rPr>
          <w:sz w:val="22"/>
          <w:szCs w:val="22"/>
          <w:lang w:val="en-US"/>
        </w:rPr>
        <w:t>comunitățile</w:t>
      </w:r>
      <w:proofErr w:type="spellEnd"/>
      <w:r>
        <w:rPr>
          <w:sz w:val="22"/>
          <w:szCs w:val="22"/>
          <w:lang w:val="en-US"/>
        </w:rPr>
        <w:t xml:space="preserve"> </w:t>
      </w:r>
      <w:proofErr w:type="spellStart"/>
      <w:r>
        <w:rPr>
          <w:sz w:val="22"/>
          <w:szCs w:val="22"/>
          <w:lang w:val="en-US"/>
        </w:rPr>
        <w:t>marginalizate</w:t>
      </w:r>
      <w:proofErr w:type="spellEnd"/>
      <w:r>
        <w:rPr>
          <w:sz w:val="22"/>
          <w:szCs w:val="22"/>
          <w:lang w:val="en-US"/>
        </w:rPr>
        <w:t xml:space="preserve"> din zona </w:t>
      </w:r>
      <w:proofErr w:type="spellStart"/>
      <w:r>
        <w:rPr>
          <w:sz w:val="22"/>
          <w:szCs w:val="22"/>
          <w:lang w:val="en-US"/>
        </w:rPr>
        <w:t>rurală</w:t>
      </w:r>
      <w:proofErr w:type="spellEnd"/>
      <w:r>
        <w:rPr>
          <w:sz w:val="22"/>
          <w:szCs w:val="22"/>
          <w:lang w:val="en-US"/>
        </w:rPr>
        <w:t xml:space="preserve"> </w:t>
      </w:r>
      <w:proofErr w:type="spellStart"/>
      <w:r>
        <w:rPr>
          <w:sz w:val="22"/>
          <w:szCs w:val="22"/>
          <w:lang w:val="en-US"/>
        </w:rPr>
        <w:t>și</w:t>
      </w:r>
      <w:proofErr w:type="spellEnd"/>
      <w:r>
        <w:rPr>
          <w:sz w:val="22"/>
          <w:szCs w:val="22"/>
          <w:lang w:val="en-US"/>
        </w:rPr>
        <w:t xml:space="preserve"> </w:t>
      </w:r>
      <w:proofErr w:type="spellStart"/>
      <w:r>
        <w:rPr>
          <w:sz w:val="22"/>
          <w:szCs w:val="22"/>
          <w:lang w:val="en-US"/>
        </w:rPr>
        <w:t>orașe</w:t>
      </w:r>
      <w:proofErr w:type="spellEnd"/>
      <w:r>
        <w:rPr>
          <w:sz w:val="22"/>
          <w:szCs w:val="22"/>
          <w:lang w:val="en-US"/>
        </w:rPr>
        <w:t xml:space="preserve"> cu o </w:t>
      </w:r>
      <w:proofErr w:type="spellStart"/>
      <w:r>
        <w:rPr>
          <w:sz w:val="22"/>
          <w:szCs w:val="22"/>
          <w:lang w:val="en-US"/>
        </w:rPr>
        <w:t>populație</w:t>
      </w:r>
      <w:proofErr w:type="spellEnd"/>
      <w:r>
        <w:rPr>
          <w:sz w:val="22"/>
          <w:szCs w:val="22"/>
          <w:lang w:val="en-US"/>
        </w:rPr>
        <w:t xml:space="preserve"> de </w:t>
      </w:r>
      <w:proofErr w:type="spellStart"/>
      <w:r>
        <w:rPr>
          <w:sz w:val="22"/>
          <w:szCs w:val="22"/>
          <w:lang w:val="en-US"/>
        </w:rPr>
        <w:t>până</w:t>
      </w:r>
      <w:proofErr w:type="spellEnd"/>
      <w:r>
        <w:rPr>
          <w:sz w:val="22"/>
          <w:szCs w:val="22"/>
          <w:lang w:val="en-US"/>
        </w:rPr>
        <w:t xml:space="preserve"> la 20.000 </w:t>
      </w:r>
      <w:proofErr w:type="spellStart"/>
      <w:r>
        <w:rPr>
          <w:sz w:val="22"/>
          <w:szCs w:val="22"/>
          <w:lang w:val="en-US"/>
        </w:rPr>
        <w:t>locuitori</w:t>
      </w:r>
      <w:proofErr w:type="spellEnd"/>
      <w:r>
        <w:rPr>
          <w:sz w:val="22"/>
          <w:szCs w:val="22"/>
          <w:lang w:val="en-US"/>
        </w:rPr>
        <w:t xml:space="preserve"> </w:t>
      </w:r>
      <w:proofErr w:type="spellStart"/>
      <w:r>
        <w:rPr>
          <w:sz w:val="22"/>
          <w:szCs w:val="22"/>
          <w:lang w:val="en-US"/>
        </w:rPr>
        <w:t>prin</w:t>
      </w:r>
      <w:proofErr w:type="spellEnd"/>
      <w:r>
        <w:rPr>
          <w:sz w:val="22"/>
          <w:szCs w:val="22"/>
          <w:lang w:val="en-US"/>
        </w:rPr>
        <w:t xml:space="preserve"> </w:t>
      </w:r>
      <w:proofErr w:type="spellStart"/>
      <w:r>
        <w:rPr>
          <w:sz w:val="22"/>
          <w:szCs w:val="22"/>
          <w:lang w:val="en-US"/>
        </w:rPr>
        <w:t>implementarea</w:t>
      </w:r>
      <w:proofErr w:type="spellEnd"/>
      <w:r>
        <w:rPr>
          <w:sz w:val="22"/>
          <w:szCs w:val="22"/>
          <w:lang w:val="en-US"/>
        </w:rPr>
        <w:t xml:space="preserve"> de </w:t>
      </w:r>
      <w:proofErr w:type="spellStart"/>
      <w:r>
        <w:rPr>
          <w:sz w:val="22"/>
          <w:szCs w:val="22"/>
          <w:lang w:val="en-US"/>
        </w:rPr>
        <w:t>măsuri</w:t>
      </w:r>
      <w:proofErr w:type="spellEnd"/>
      <w:r>
        <w:rPr>
          <w:sz w:val="22"/>
          <w:szCs w:val="22"/>
          <w:lang w:val="en-US"/>
        </w:rPr>
        <w:t>/</w:t>
      </w:r>
      <w:proofErr w:type="spellStart"/>
      <w:r>
        <w:rPr>
          <w:sz w:val="22"/>
          <w:szCs w:val="22"/>
          <w:lang w:val="en-US"/>
        </w:rPr>
        <w:t>operațiuni</w:t>
      </w:r>
      <w:proofErr w:type="spellEnd"/>
      <w:r>
        <w:rPr>
          <w:sz w:val="22"/>
          <w:szCs w:val="22"/>
          <w:lang w:val="en-US"/>
        </w:rPr>
        <w:t xml:space="preserve"> integrate </w:t>
      </w:r>
      <w:proofErr w:type="spellStart"/>
      <w:r>
        <w:rPr>
          <w:sz w:val="22"/>
          <w:szCs w:val="22"/>
          <w:lang w:val="en-US"/>
        </w:rPr>
        <w:t>în</w:t>
      </w:r>
      <w:proofErr w:type="spellEnd"/>
      <w:r>
        <w:rPr>
          <w:sz w:val="22"/>
          <w:szCs w:val="22"/>
          <w:lang w:val="en-US"/>
        </w:rPr>
        <w:t xml:space="preserve"> </w:t>
      </w:r>
      <w:proofErr w:type="spellStart"/>
      <w:r>
        <w:rPr>
          <w:sz w:val="22"/>
          <w:szCs w:val="22"/>
          <w:lang w:val="en-US"/>
        </w:rPr>
        <w:t>contextul</w:t>
      </w:r>
      <w:proofErr w:type="spellEnd"/>
      <w:r>
        <w:rPr>
          <w:sz w:val="22"/>
          <w:szCs w:val="22"/>
          <w:lang w:val="en-US"/>
        </w:rPr>
        <w:t xml:space="preserve"> </w:t>
      </w:r>
      <w:proofErr w:type="spellStart"/>
      <w:r>
        <w:rPr>
          <w:sz w:val="22"/>
          <w:szCs w:val="22"/>
          <w:lang w:val="en-US"/>
        </w:rPr>
        <w:t>mecanismului</w:t>
      </w:r>
      <w:proofErr w:type="spellEnd"/>
      <w:r>
        <w:rPr>
          <w:sz w:val="22"/>
          <w:szCs w:val="22"/>
          <w:lang w:val="en-US"/>
        </w:rPr>
        <w:t xml:space="preserve"> de DLRC. </w:t>
      </w:r>
    </w:p>
    <w:p w:rsidR="00B202DC" w:rsidRDefault="002C41E0">
      <w:pPr>
        <w:pStyle w:val="Default"/>
        <w:spacing w:line="276" w:lineRule="auto"/>
        <w:jc w:val="both"/>
        <w:rPr>
          <w:sz w:val="22"/>
          <w:szCs w:val="22"/>
        </w:rPr>
      </w:pPr>
      <w:r>
        <w:rPr>
          <w:b/>
          <w:bCs/>
          <w:sz w:val="22"/>
          <w:szCs w:val="22"/>
        </w:rPr>
        <w:t>(b)</w:t>
      </w:r>
      <w:r>
        <w:rPr>
          <w:b/>
          <w:bCs/>
          <w:color w:val="FF3333"/>
          <w:sz w:val="22"/>
          <w:szCs w:val="22"/>
        </w:rPr>
        <w:t xml:space="preserve"> </w:t>
      </w:r>
      <w:r>
        <w:rPr>
          <w:sz w:val="22"/>
          <w:szCs w:val="22"/>
        </w:rPr>
        <w:t xml:space="preserve">Pentru a evidenția </w:t>
      </w:r>
      <w:r>
        <w:rPr>
          <w:b/>
          <w:bCs/>
          <w:sz w:val="22"/>
          <w:szCs w:val="22"/>
        </w:rPr>
        <w:t>valoarea adăugată</w:t>
      </w:r>
      <w:r>
        <w:rPr>
          <w:sz w:val="22"/>
          <w:szCs w:val="22"/>
        </w:rPr>
        <w:t xml:space="preserve"> a măsurii menționăm faptul că, modul de stabilire a condițiilor de eligibilitate și selecție a avut la bază </w:t>
      </w:r>
      <w:r>
        <w:rPr>
          <w:b/>
          <w:bCs/>
          <w:i/>
          <w:iCs/>
          <w:sz w:val="22"/>
          <w:szCs w:val="22"/>
        </w:rPr>
        <w:t xml:space="preserve">specificul local </w:t>
      </w:r>
      <w:r>
        <w:rPr>
          <w:sz w:val="22"/>
          <w:szCs w:val="22"/>
        </w:rPr>
        <w:t>al teritoriului. După identificarea aspectelor ce conturează specificitatea locală în cadrul analizei diagnostic a teritoriului, au fost propuse condiții de eligibilitate și selecție relevante și adecvate spațiului, în concordanță cu obiectivele stabilite.</w:t>
      </w:r>
      <w:r>
        <w:rPr>
          <w:color w:val="FF3333"/>
          <w:sz w:val="22"/>
          <w:szCs w:val="22"/>
        </w:rPr>
        <w:t xml:space="preserve"> </w:t>
      </w:r>
    </w:p>
    <w:p w:rsidR="00B202DC" w:rsidRDefault="002C41E0">
      <w:pPr>
        <w:pStyle w:val="Default"/>
        <w:spacing w:line="276" w:lineRule="auto"/>
        <w:jc w:val="both"/>
        <w:rPr>
          <w:color w:val="5F497A" w:themeColor="accent4" w:themeShade="BF"/>
          <w:sz w:val="22"/>
          <w:szCs w:val="22"/>
        </w:rPr>
      </w:pPr>
      <w:proofErr w:type="spellStart"/>
      <w:r>
        <w:rPr>
          <w:color w:val="5F497A" w:themeColor="accent4" w:themeShade="BF"/>
          <w:sz w:val="22"/>
          <w:szCs w:val="22"/>
          <w:lang w:val="en-US"/>
        </w:rPr>
        <w:t>Criteriile</w:t>
      </w:r>
      <w:proofErr w:type="spellEnd"/>
      <w:r>
        <w:rPr>
          <w:color w:val="5F497A" w:themeColor="accent4" w:themeShade="BF"/>
          <w:sz w:val="22"/>
          <w:szCs w:val="22"/>
          <w:lang w:val="en-US"/>
        </w:rPr>
        <w:t xml:space="preserve"> de </w:t>
      </w:r>
      <w:proofErr w:type="spellStart"/>
      <w:r>
        <w:rPr>
          <w:color w:val="5F497A" w:themeColor="accent4" w:themeShade="BF"/>
          <w:sz w:val="22"/>
          <w:szCs w:val="22"/>
          <w:lang w:val="en-US"/>
        </w:rPr>
        <w:t>selec</w:t>
      </w:r>
      <w:proofErr w:type="spellEnd"/>
      <w:r>
        <w:rPr>
          <w:color w:val="5F497A" w:themeColor="accent4" w:themeShade="BF"/>
          <w:sz w:val="22"/>
          <w:szCs w:val="22"/>
        </w:rPr>
        <w:t>ție propuse vizează asigurarea tratamentului egal al solicitanților, o bună utilizare a resurselor financiare și direcționarea măsurilor în conformitate cu prioritățile SDL în materie de dezvoltare locală.</w:t>
      </w:r>
    </w:p>
    <w:p w:rsidR="00B202DC" w:rsidRDefault="002C41E0">
      <w:pPr>
        <w:pStyle w:val="Default"/>
        <w:spacing w:line="276" w:lineRule="auto"/>
        <w:jc w:val="both"/>
        <w:rPr>
          <w:sz w:val="22"/>
          <w:szCs w:val="22"/>
          <w:u w:val="single"/>
        </w:rPr>
      </w:pPr>
      <w:r>
        <w:rPr>
          <w:b/>
          <w:bCs/>
          <w:sz w:val="22"/>
          <w:szCs w:val="22"/>
          <w:u w:val="single"/>
        </w:rPr>
        <w:t xml:space="preserve">Relevanța măsurii </w:t>
      </w:r>
      <w:r>
        <w:rPr>
          <w:sz w:val="22"/>
          <w:szCs w:val="22"/>
          <w:u w:val="single"/>
        </w:rPr>
        <w:t>în cadrul SDL</w:t>
      </w:r>
    </w:p>
    <w:p w:rsidR="00B202DC" w:rsidRDefault="002C41E0">
      <w:pPr>
        <w:spacing w:after="0"/>
        <w:jc w:val="both"/>
        <w:rPr>
          <w:rFonts w:ascii="Trebuchet MS" w:hAnsi="Trebuchet MS"/>
          <w:sz w:val="22"/>
          <w:szCs w:val="22"/>
        </w:rPr>
      </w:pPr>
      <w:proofErr w:type="spellStart"/>
      <w:r>
        <w:rPr>
          <w:rFonts w:ascii="Trebuchet MS" w:hAnsi="Trebuchet MS"/>
          <w:sz w:val="22"/>
          <w:szCs w:val="22"/>
        </w:rPr>
        <w:t>Operațiunile</w:t>
      </w:r>
      <w:proofErr w:type="spellEnd"/>
      <w:r>
        <w:rPr>
          <w:rFonts w:ascii="Trebuchet MS" w:hAnsi="Trebuchet MS"/>
          <w:sz w:val="22"/>
          <w:szCs w:val="22"/>
        </w:rPr>
        <w:t xml:space="preserve"> </w:t>
      </w:r>
      <w:proofErr w:type="spellStart"/>
      <w:r>
        <w:rPr>
          <w:rFonts w:ascii="Trebuchet MS" w:hAnsi="Trebuchet MS"/>
          <w:sz w:val="22"/>
          <w:szCs w:val="22"/>
        </w:rPr>
        <w:t>propuse</w:t>
      </w:r>
      <w:proofErr w:type="spellEnd"/>
      <w:r>
        <w:rPr>
          <w:rFonts w:ascii="Trebuchet MS" w:hAnsi="Trebuchet MS"/>
          <w:sz w:val="22"/>
          <w:szCs w:val="22"/>
        </w:rPr>
        <w:t xml:space="preserve"> </w:t>
      </w:r>
      <w:proofErr w:type="spellStart"/>
      <w:r>
        <w:rPr>
          <w:rFonts w:ascii="Trebuchet MS" w:hAnsi="Trebuchet MS"/>
          <w:sz w:val="22"/>
          <w:szCs w:val="22"/>
        </w:rPr>
        <w:t>în</w:t>
      </w:r>
      <w:proofErr w:type="spellEnd"/>
      <w:r>
        <w:rPr>
          <w:rFonts w:ascii="Trebuchet MS" w:hAnsi="Trebuchet MS"/>
          <w:sz w:val="22"/>
          <w:szCs w:val="22"/>
        </w:rPr>
        <w:t xml:space="preserve"> </w:t>
      </w:r>
      <w:proofErr w:type="spellStart"/>
      <w:r>
        <w:rPr>
          <w:rFonts w:ascii="Trebuchet MS" w:hAnsi="Trebuchet MS"/>
          <w:sz w:val="22"/>
          <w:szCs w:val="22"/>
        </w:rPr>
        <w:t>cadrul</w:t>
      </w:r>
      <w:proofErr w:type="spellEnd"/>
      <w:r>
        <w:rPr>
          <w:rFonts w:ascii="Trebuchet MS" w:hAnsi="Trebuchet MS"/>
          <w:sz w:val="22"/>
          <w:szCs w:val="22"/>
        </w:rPr>
        <w:t xml:space="preserve"> </w:t>
      </w:r>
      <w:proofErr w:type="spellStart"/>
      <w:r>
        <w:rPr>
          <w:rFonts w:ascii="Trebuchet MS" w:hAnsi="Trebuchet MS"/>
          <w:sz w:val="22"/>
          <w:szCs w:val="22"/>
        </w:rPr>
        <w:t>măsurii</w:t>
      </w:r>
      <w:proofErr w:type="spellEnd"/>
      <w:r>
        <w:rPr>
          <w:rFonts w:ascii="Trebuchet MS" w:hAnsi="Trebuchet MS"/>
          <w:sz w:val="22"/>
          <w:szCs w:val="22"/>
        </w:rPr>
        <w:t xml:space="preserve"> </w:t>
      </w:r>
      <w:proofErr w:type="spellStart"/>
      <w:r>
        <w:rPr>
          <w:rFonts w:ascii="Trebuchet MS" w:hAnsi="Trebuchet MS"/>
          <w:sz w:val="22"/>
          <w:szCs w:val="22"/>
        </w:rPr>
        <w:t>răspund</w:t>
      </w:r>
      <w:proofErr w:type="spellEnd"/>
      <w:r>
        <w:rPr>
          <w:rFonts w:ascii="Trebuchet MS" w:hAnsi="Trebuchet MS"/>
          <w:sz w:val="22"/>
          <w:szCs w:val="22"/>
        </w:rPr>
        <w:t xml:space="preserve"> </w:t>
      </w:r>
      <w:proofErr w:type="spellStart"/>
      <w:r>
        <w:rPr>
          <w:rFonts w:ascii="Trebuchet MS" w:hAnsi="Trebuchet MS"/>
          <w:sz w:val="22"/>
          <w:szCs w:val="22"/>
        </w:rPr>
        <w:t>în</w:t>
      </w:r>
      <w:proofErr w:type="spellEnd"/>
      <w:r>
        <w:rPr>
          <w:rFonts w:ascii="Trebuchet MS" w:hAnsi="Trebuchet MS"/>
          <w:sz w:val="22"/>
          <w:szCs w:val="22"/>
        </w:rPr>
        <w:t xml:space="preserve"> mod </w:t>
      </w:r>
      <w:proofErr w:type="spellStart"/>
      <w:r>
        <w:rPr>
          <w:rFonts w:ascii="Trebuchet MS" w:hAnsi="Trebuchet MS"/>
          <w:sz w:val="22"/>
          <w:szCs w:val="22"/>
        </w:rPr>
        <w:t>integrat</w:t>
      </w:r>
      <w:proofErr w:type="spellEnd"/>
      <w:r>
        <w:rPr>
          <w:rFonts w:ascii="Trebuchet MS" w:hAnsi="Trebuchet MS"/>
          <w:sz w:val="22"/>
          <w:szCs w:val="22"/>
        </w:rPr>
        <w:t xml:space="preserve"> </w:t>
      </w:r>
      <w:proofErr w:type="spellStart"/>
      <w:r>
        <w:rPr>
          <w:rFonts w:ascii="Trebuchet MS" w:hAnsi="Trebuchet MS"/>
          <w:sz w:val="22"/>
          <w:szCs w:val="22"/>
        </w:rPr>
        <w:t>tututor</w:t>
      </w:r>
      <w:proofErr w:type="spellEnd"/>
      <w:r>
        <w:rPr>
          <w:rFonts w:ascii="Trebuchet MS" w:hAnsi="Trebuchet MS"/>
          <w:sz w:val="22"/>
          <w:szCs w:val="22"/>
        </w:rPr>
        <w:t xml:space="preserve"> </w:t>
      </w:r>
      <w:proofErr w:type="spellStart"/>
      <w:r>
        <w:rPr>
          <w:rFonts w:ascii="Trebuchet MS" w:hAnsi="Trebuchet MS"/>
          <w:sz w:val="22"/>
          <w:szCs w:val="22"/>
        </w:rPr>
        <w:t>necesităților</w:t>
      </w:r>
      <w:proofErr w:type="spellEnd"/>
      <w:r>
        <w:rPr>
          <w:rFonts w:ascii="Trebuchet MS" w:hAnsi="Trebuchet MS"/>
          <w:sz w:val="22"/>
          <w:szCs w:val="22"/>
        </w:rPr>
        <w:t xml:space="preserve"> </w:t>
      </w:r>
      <w:proofErr w:type="spellStart"/>
      <w:r>
        <w:rPr>
          <w:rFonts w:ascii="Trebuchet MS" w:hAnsi="Trebuchet MS"/>
          <w:sz w:val="22"/>
          <w:szCs w:val="22"/>
        </w:rPr>
        <w:t>identificate</w:t>
      </w:r>
      <w:proofErr w:type="spellEnd"/>
      <w:r>
        <w:rPr>
          <w:rFonts w:ascii="Trebuchet MS" w:hAnsi="Trebuchet MS"/>
          <w:sz w:val="22"/>
          <w:szCs w:val="22"/>
        </w:rPr>
        <w:t xml:space="preserve"> la </w:t>
      </w:r>
      <w:proofErr w:type="spellStart"/>
      <w:r>
        <w:rPr>
          <w:rFonts w:ascii="Trebuchet MS" w:hAnsi="Trebuchet MS"/>
          <w:sz w:val="22"/>
          <w:szCs w:val="22"/>
        </w:rPr>
        <w:t>nivelul</w:t>
      </w:r>
      <w:proofErr w:type="spellEnd"/>
      <w:r>
        <w:rPr>
          <w:rFonts w:ascii="Trebuchet MS" w:hAnsi="Trebuchet MS"/>
          <w:sz w:val="22"/>
          <w:szCs w:val="22"/>
        </w:rPr>
        <w:t xml:space="preserve"> </w:t>
      </w:r>
      <w:proofErr w:type="spellStart"/>
      <w:r>
        <w:rPr>
          <w:rFonts w:ascii="Trebuchet MS" w:hAnsi="Trebuchet MS"/>
          <w:sz w:val="22"/>
          <w:szCs w:val="22"/>
        </w:rPr>
        <w:t>teritoriului</w:t>
      </w:r>
      <w:proofErr w:type="spellEnd"/>
      <w:r>
        <w:rPr>
          <w:rFonts w:ascii="Trebuchet MS" w:hAnsi="Trebuchet MS" w:cs="Arial"/>
          <w:b/>
          <w:bCs/>
          <w:i/>
          <w:iCs/>
          <w:sz w:val="22"/>
          <w:szCs w:val="22"/>
        </w:rPr>
        <w:t xml:space="preserve">. </w:t>
      </w:r>
      <w:proofErr w:type="spellStart"/>
      <w:r>
        <w:rPr>
          <w:rFonts w:ascii="Trebuchet MS" w:hAnsi="Trebuchet MS" w:cs="Arial"/>
          <w:sz w:val="22"/>
          <w:szCs w:val="22"/>
        </w:rPr>
        <w:t>Astfel</w:t>
      </w:r>
      <w:proofErr w:type="spellEnd"/>
      <w:r>
        <w:rPr>
          <w:rFonts w:ascii="Trebuchet MS" w:hAnsi="Trebuchet MS" w:cs="Arial"/>
          <w:sz w:val="22"/>
          <w:szCs w:val="22"/>
        </w:rPr>
        <w:t xml:space="preserve">, </w:t>
      </w:r>
      <w:proofErr w:type="spellStart"/>
      <w:r>
        <w:rPr>
          <w:rFonts w:ascii="Trebuchet MS" w:hAnsi="Trebuchet MS" w:cs="Arial"/>
          <w:sz w:val="22"/>
          <w:szCs w:val="22"/>
        </w:rPr>
        <w:t>măsura</w:t>
      </w:r>
      <w:proofErr w:type="spellEnd"/>
      <w:r>
        <w:rPr>
          <w:rFonts w:ascii="Trebuchet MS" w:hAnsi="Trebuchet MS" w:cs="Arial"/>
          <w:sz w:val="22"/>
          <w:szCs w:val="22"/>
        </w:rPr>
        <w:t xml:space="preserve"> </w:t>
      </w:r>
      <w:proofErr w:type="spellStart"/>
      <w:r>
        <w:rPr>
          <w:rFonts w:ascii="Trebuchet MS" w:hAnsi="Trebuchet MS" w:cs="Arial"/>
          <w:sz w:val="22"/>
          <w:szCs w:val="22"/>
        </w:rPr>
        <w:t>integrează</w:t>
      </w:r>
      <w:proofErr w:type="spellEnd"/>
      <w:r>
        <w:rPr>
          <w:rFonts w:ascii="Trebuchet MS" w:hAnsi="Trebuchet MS" w:cs="Arial"/>
          <w:sz w:val="22"/>
          <w:szCs w:val="22"/>
        </w:rPr>
        <w:t xml:space="preserve"> </w:t>
      </w:r>
      <w:proofErr w:type="spellStart"/>
      <w:r>
        <w:rPr>
          <w:rFonts w:ascii="Trebuchet MS" w:hAnsi="Trebuchet MS" w:cs="Arial"/>
          <w:sz w:val="22"/>
          <w:szCs w:val="22"/>
        </w:rPr>
        <w:t>soluții</w:t>
      </w:r>
      <w:proofErr w:type="spellEnd"/>
      <w:r>
        <w:rPr>
          <w:rFonts w:ascii="Trebuchet MS" w:hAnsi="Trebuchet MS" w:cs="Arial"/>
          <w:sz w:val="22"/>
          <w:szCs w:val="22"/>
        </w:rPr>
        <w:t xml:space="preserve"> </w:t>
      </w:r>
      <w:proofErr w:type="spellStart"/>
      <w:r>
        <w:rPr>
          <w:rFonts w:ascii="Trebuchet MS" w:hAnsi="Trebuchet MS" w:cs="Arial"/>
          <w:sz w:val="22"/>
          <w:szCs w:val="22"/>
        </w:rPr>
        <w:t>eficiente</w:t>
      </w:r>
      <w:proofErr w:type="spellEnd"/>
      <w:r>
        <w:rPr>
          <w:rFonts w:ascii="Trebuchet MS" w:hAnsi="Trebuchet MS" w:cs="Arial"/>
          <w:sz w:val="22"/>
          <w:szCs w:val="22"/>
        </w:rPr>
        <w:t xml:space="preserve"> la </w:t>
      </w:r>
      <w:proofErr w:type="spellStart"/>
      <w:r>
        <w:rPr>
          <w:rFonts w:ascii="Trebuchet MS" w:hAnsi="Trebuchet MS" w:cs="Arial"/>
          <w:sz w:val="22"/>
          <w:szCs w:val="22"/>
        </w:rPr>
        <w:t>toate</w:t>
      </w:r>
      <w:proofErr w:type="spellEnd"/>
      <w:r>
        <w:rPr>
          <w:rFonts w:ascii="Trebuchet MS" w:hAnsi="Trebuchet MS" w:cs="Arial"/>
          <w:sz w:val="22"/>
          <w:szCs w:val="22"/>
        </w:rPr>
        <w:t xml:space="preserve"> </w:t>
      </w:r>
      <w:proofErr w:type="spellStart"/>
      <w:r>
        <w:rPr>
          <w:rFonts w:ascii="Trebuchet MS" w:hAnsi="Trebuchet MS" w:cs="Arial"/>
          <w:sz w:val="22"/>
          <w:szCs w:val="22"/>
        </w:rPr>
        <w:t>problemele</w:t>
      </w:r>
      <w:proofErr w:type="spellEnd"/>
      <w:r>
        <w:rPr>
          <w:rFonts w:ascii="Trebuchet MS" w:hAnsi="Trebuchet MS" w:cs="Arial"/>
          <w:sz w:val="22"/>
          <w:szCs w:val="22"/>
        </w:rPr>
        <w:t xml:space="preserve"> </w:t>
      </w:r>
      <w:proofErr w:type="spellStart"/>
      <w:r>
        <w:rPr>
          <w:rFonts w:ascii="Trebuchet MS" w:hAnsi="Trebuchet MS" w:cs="Arial"/>
          <w:sz w:val="22"/>
          <w:szCs w:val="22"/>
        </w:rPr>
        <w:t>semnalate</w:t>
      </w:r>
      <w:proofErr w:type="spellEnd"/>
      <w:r>
        <w:rPr>
          <w:rFonts w:ascii="Trebuchet MS" w:hAnsi="Trebuchet MS" w:cs="Arial"/>
          <w:sz w:val="22"/>
          <w:szCs w:val="22"/>
        </w:rPr>
        <w:t xml:space="preserve"> la </w:t>
      </w:r>
      <w:proofErr w:type="spellStart"/>
      <w:r>
        <w:rPr>
          <w:rFonts w:ascii="Trebuchet MS" w:hAnsi="Trebuchet MS" w:cs="Arial"/>
          <w:sz w:val="22"/>
          <w:szCs w:val="22"/>
        </w:rPr>
        <w:t>nivelul</w:t>
      </w:r>
      <w:proofErr w:type="spellEnd"/>
      <w:r>
        <w:rPr>
          <w:rFonts w:ascii="Trebuchet MS" w:hAnsi="Trebuchet MS" w:cs="Arial"/>
          <w:sz w:val="22"/>
          <w:szCs w:val="22"/>
        </w:rPr>
        <w:t xml:space="preserve"> </w:t>
      </w:r>
      <w:proofErr w:type="spellStart"/>
      <w:r>
        <w:rPr>
          <w:rFonts w:ascii="Trebuchet MS" w:hAnsi="Trebuchet MS" w:cs="Arial"/>
          <w:sz w:val="22"/>
          <w:szCs w:val="22"/>
        </w:rPr>
        <w:t>parteneriatului</w:t>
      </w:r>
      <w:proofErr w:type="spellEnd"/>
      <w:r>
        <w:rPr>
          <w:rFonts w:ascii="Trebuchet MS" w:hAnsi="Trebuchet MS" w:cs="Arial"/>
          <w:sz w:val="22"/>
          <w:szCs w:val="22"/>
        </w:rPr>
        <w:t xml:space="preserve"> </w:t>
      </w:r>
      <w:proofErr w:type="spellStart"/>
      <w:r>
        <w:rPr>
          <w:rFonts w:ascii="Trebuchet MS" w:hAnsi="Trebuchet MS" w:cs="Arial"/>
          <w:sz w:val="22"/>
          <w:szCs w:val="22"/>
        </w:rPr>
        <w:t>în</w:t>
      </w:r>
      <w:proofErr w:type="spellEnd"/>
      <w:r>
        <w:rPr>
          <w:rFonts w:ascii="Trebuchet MS" w:hAnsi="Trebuchet MS" w:cs="Arial"/>
          <w:sz w:val="22"/>
          <w:szCs w:val="22"/>
        </w:rPr>
        <w:t xml:space="preserve"> </w:t>
      </w:r>
      <w:proofErr w:type="spellStart"/>
      <w:r>
        <w:rPr>
          <w:rFonts w:ascii="Trebuchet MS" w:hAnsi="Trebuchet MS" w:cs="Arial"/>
          <w:sz w:val="22"/>
          <w:szCs w:val="22"/>
        </w:rPr>
        <w:t>ceea</w:t>
      </w:r>
      <w:proofErr w:type="spellEnd"/>
      <w:r>
        <w:rPr>
          <w:rFonts w:ascii="Trebuchet MS" w:hAnsi="Trebuchet MS" w:cs="Arial"/>
          <w:sz w:val="22"/>
          <w:szCs w:val="22"/>
        </w:rPr>
        <w:t xml:space="preserve"> </w:t>
      </w:r>
      <w:proofErr w:type="spellStart"/>
      <w:r>
        <w:rPr>
          <w:rFonts w:ascii="Trebuchet MS" w:hAnsi="Trebuchet MS" w:cs="Arial"/>
          <w:sz w:val="22"/>
          <w:szCs w:val="22"/>
        </w:rPr>
        <w:t>ce</w:t>
      </w:r>
      <w:proofErr w:type="spellEnd"/>
      <w:r>
        <w:rPr>
          <w:rFonts w:ascii="Trebuchet MS" w:hAnsi="Trebuchet MS" w:cs="Arial"/>
          <w:sz w:val="22"/>
          <w:szCs w:val="22"/>
        </w:rPr>
        <w:t xml:space="preserve"> </w:t>
      </w:r>
      <w:proofErr w:type="spellStart"/>
      <w:proofErr w:type="gramStart"/>
      <w:r>
        <w:rPr>
          <w:rFonts w:ascii="Trebuchet MS" w:hAnsi="Trebuchet MS" w:cs="Arial"/>
          <w:sz w:val="22"/>
          <w:szCs w:val="22"/>
        </w:rPr>
        <w:t>privește</w:t>
      </w:r>
      <w:proofErr w:type="spellEnd"/>
      <w:r>
        <w:rPr>
          <w:rFonts w:ascii="Trebuchet MS" w:hAnsi="Trebuchet MS" w:cs="Arial"/>
          <w:sz w:val="22"/>
          <w:szCs w:val="22"/>
        </w:rPr>
        <w:t xml:space="preserve">  </w:t>
      </w:r>
      <w:proofErr w:type="spellStart"/>
      <w:r>
        <w:rPr>
          <w:rFonts w:ascii="Trebuchet MS" w:hAnsi="Trebuchet MS" w:cs="Arial"/>
          <w:sz w:val="22"/>
          <w:szCs w:val="22"/>
        </w:rPr>
        <w:t>serviciile</w:t>
      </w:r>
      <w:proofErr w:type="spellEnd"/>
      <w:proofErr w:type="gramEnd"/>
      <w:r>
        <w:rPr>
          <w:rFonts w:ascii="Trebuchet MS" w:hAnsi="Trebuchet MS" w:cs="Arial"/>
          <w:sz w:val="22"/>
          <w:szCs w:val="22"/>
        </w:rPr>
        <w:t xml:space="preserve"> </w:t>
      </w:r>
      <w:proofErr w:type="spellStart"/>
      <w:r>
        <w:rPr>
          <w:rFonts w:ascii="Trebuchet MS" w:hAnsi="Trebuchet MS" w:cs="Arial"/>
          <w:sz w:val="22"/>
          <w:szCs w:val="22"/>
        </w:rPr>
        <w:t>sociale</w:t>
      </w:r>
      <w:proofErr w:type="spellEnd"/>
      <w:r>
        <w:rPr>
          <w:rFonts w:ascii="Trebuchet MS" w:hAnsi="Trebuchet MS" w:cs="Arial"/>
          <w:sz w:val="22"/>
          <w:szCs w:val="22"/>
        </w:rPr>
        <w:t>.</w:t>
      </w:r>
    </w:p>
    <w:p w:rsidR="00B202DC" w:rsidRDefault="002C41E0">
      <w:pPr>
        <w:pStyle w:val="Default"/>
        <w:spacing w:line="276" w:lineRule="auto"/>
        <w:jc w:val="both"/>
        <w:rPr>
          <w:rFonts w:cs="Arial"/>
          <w:sz w:val="22"/>
          <w:szCs w:val="22"/>
        </w:rPr>
      </w:pPr>
      <w:r>
        <w:rPr>
          <w:rFonts w:cs="Arial"/>
          <w:sz w:val="22"/>
          <w:szCs w:val="22"/>
        </w:rPr>
        <w:lastRenderedPageBreak/>
        <w:t>Prin complementaritatea intervențiilor propuse în cadrul prezentei măsuri cu operațiunile aferente altor măsuri din SDL se obține caracterul integrat al acesteia în definirea răspunsurilor concertate la problemele identificate.</w:t>
      </w:r>
    </w:p>
    <w:p w:rsidR="00B202DC" w:rsidRDefault="00B202DC">
      <w:pPr>
        <w:pStyle w:val="Default"/>
        <w:spacing w:line="276" w:lineRule="auto"/>
        <w:jc w:val="both"/>
        <w:rPr>
          <w:rFonts w:cs="Arial"/>
          <w:sz w:val="22"/>
          <w:szCs w:val="22"/>
        </w:rPr>
      </w:pPr>
    </w:p>
    <w:p w:rsidR="00B202DC" w:rsidRDefault="002C41E0">
      <w:pPr>
        <w:pStyle w:val="Default"/>
        <w:shd w:val="clear" w:color="auto" w:fill="E5DFEC" w:themeFill="accent4" w:themeFillTint="33"/>
        <w:spacing w:line="276" w:lineRule="auto"/>
        <w:rPr>
          <w:sz w:val="22"/>
          <w:szCs w:val="22"/>
        </w:rPr>
      </w:pPr>
      <w:r>
        <w:rPr>
          <w:b/>
          <w:bCs/>
          <w:sz w:val="22"/>
          <w:szCs w:val="22"/>
        </w:rPr>
        <w:t xml:space="preserve">3. Trimiteri la alte acte legislative </w:t>
      </w:r>
    </w:p>
    <w:p w:rsidR="00B202DC" w:rsidRDefault="002C41E0">
      <w:pPr>
        <w:pStyle w:val="Default"/>
        <w:numPr>
          <w:ilvl w:val="0"/>
          <w:numId w:val="1"/>
        </w:numPr>
        <w:spacing w:line="276" w:lineRule="auto"/>
        <w:jc w:val="both"/>
        <w:rPr>
          <w:sz w:val="22"/>
          <w:szCs w:val="22"/>
        </w:rPr>
      </w:pPr>
      <w:r>
        <w:rPr>
          <w:b/>
          <w:bCs/>
          <w:sz w:val="22"/>
          <w:szCs w:val="22"/>
        </w:rPr>
        <w:t>R (UE) nr. 1303/2013</w:t>
      </w:r>
      <w:r>
        <w:rPr>
          <w:sz w:val="22"/>
          <w:szCs w:val="22"/>
        </w:rPr>
        <w:t xml:space="preserve">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w:t>
      </w:r>
    </w:p>
    <w:p w:rsidR="00B202DC" w:rsidRDefault="002C41E0">
      <w:pPr>
        <w:pStyle w:val="Default"/>
        <w:numPr>
          <w:ilvl w:val="0"/>
          <w:numId w:val="1"/>
        </w:numPr>
        <w:spacing w:line="276" w:lineRule="auto"/>
        <w:jc w:val="both"/>
        <w:rPr>
          <w:sz w:val="22"/>
          <w:szCs w:val="22"/>
        </w:rPr>
      </w:pPr>
      <w:r>
        <w:rPr>
          <w:b/>
          <w:bCs/>
          <w:sz w:val="22"/>
          <w:szCs w:val="22"/>
        </w:rPr>
        <w:t>R (UE) nr. 480/2014</w:t>
      </w:r>
      <w:r>
        <w:rPr>
          <w:sz w:val="22"/>
          <w:szCs w:val="22"/>
        </w:rPr>
        <w:t xml:space="preserve"> de completare a R (UE) nr. 1303/2013; </w:t>
      </w:r>
    </w:p>
    <w:p w:rsidR="00B202DC" w:rsidRDefault="002C41E0">
      <w:pPr>
        <w:pStyle w:val="Default"/>
        <w:numPr>
          <w:ilvl w:val="0"/>
          <w:numId w:val="1"/>
        </w:numPr>
        <w:spacing w:line="276" w:lineRule="auto"/>
        <w:jc w:val="both"/>
        <w:rPr>
          <w:sz w:val="22"/>
          <w:szCs w:val="22"/>
        </w:rPr>
      </w:pPr>
      <w:r>
        <w:rPr>
          <w:b/>
          <w:bCs/>
          <w:sz w:val="22"/>
          <w:szCs w:val="22"/>
        </w:rPr>
        <w:t>R (UE) nr. 808/2014</w:t>
      </w:r>
      <w:r>
        <w:rPr>
          <w:sz w:val="22"/>
          <w:szCs w:val="22"/>
        </w:rPr>
        <w:t xml:space="preserve"> de stabilire a normelor de aplicare a R (UE) Nr. 1305/2013;</w:t>
      </w:r>
    </w:p>
    <w:p w:rsidR="00B202DC" w:rsidRDefault="002C41E0">
      <w:pPr>
        <w:pStyle w:val="Default"/>
        <w:numPr>
          <w:ilvl w:val="0"/>
          <w:numId w:val="1"/>
        </w:numPr>
        <w:spacing w:line="276" w:lineRule="auto"/>
        <w:jc w:val="both"/>
        <w:rPr>
          <w:sz w:val="22"/>
          <w:szCs w:val="22"/>
        </w:rPr>
      </w:pPr>
      <w:r>
        <w:rPr>
          <w:b/>
          <w:bCs/>
          <w:sz w:val="22"/>
          <w:szCs w:val="22"/>
        </w:rPr>
        <w:t>Legea nr. 1/2011</w:t>
      </w:r>
      <w:r>
        <w:rPr>
          <w:sz w:val="22"/>
          <w:szCs w:val="22"/>
        </w:rPr>
        <w:t xml:space="preserve"> a </w:t>
      </w:r>
      <w:proofErr w:type="spellStart"/>
      <w:r>
        <w:rPr>
          <w:sz w:val="22"/>
          <w:szCs w:val="22"/>
        </w:rPr>
        <w:t>educaţiei</w:t>
      </w:r>
      <w:proofErr w:type="spellEnd"/>
      <w:r>
        <w:rPr>
          <w:sz w:val="22"/>
          <w:szCs w:val="22"/>
        </w:rPr>
        <w:t xml:space="preserve"> </w:t>
      </w:r>
      <w:proofErr w:type="spellStart"/>
      <w:r>
        <w:rPr>
          <w:sz w:val="22"/>
          <w:szCs w:val="22"/>
        </w:rPr>
        <w:t>naţionale</w:t>
      </w:r>
      <w:proofErr w:type="spellEnd"/>
      <w:r>
        <w:rPr>
          <w:sz w:val="22"/>
          <w:szCs w:val="22"/>
        </w:rPr>
        <w:t xml:space="preserve">, cu modificările și completările ulterioare;  </w:t>
      </w:r>
    </w:p>
    <w:p w:rsidR="00B202DC" w:rsidRDefault="002C41E0">
      <w:pPr>
        <w:pStyle w:val="Default"/>
        <w:numPr>
          <w:ilvl w:val="0"/>
          <w:numId w:val="1"/>
        </w:numPr>
        <w:spacing w:line="276" w:lineRule="auto"/>
        <w:jc w:val="both"/>
        <w:rPr>
          <w:sz w:val="22"/>
          <w:szCs w:val="22"/>
        </w:rPr>
      </w:pPr>
      <w:r>
        <w:rPr>
          <w:b/>
          <w:bCs/>
          <w:sz w:val="22"/>
          <w:szCs w:val="22"/>
        </w:rPr>
        <w:t>Hotărârea Guvernului nr. 866/2008</w:t>
      </w:r>
      <w:r>
        <w:rPr>
          <w:sz w:val="22"/>
          <w:szCs w:val="22"/>
        </w:rPr>
        <w:t xml:space="preserve"> privind aprobarea nomenclatoarelor calificărilor profesionale pentru care se asigură pregătirea din învățământul preuniversitar precum și durata de școlarizare;</w:t>
      </w:r>
    </w:p>
    <w:p w:rsidR="00B202DC" w:rsidRDefault="002C41E0">
      <w:pPr>
        <w:pStyle w:val="Default"/>
        <w:numPr>
          <w:ilvl w:val="0"/>
          <w:numId w:val="1"/>
        </w:numPr>
        <w:spacing w:line="276" w:lineRule="auto"/>
        <w:jc w:val="both"/>
        <w:rPr>
          <w:sz w:val="22"/>
          <w:szCs w:val="22"/>
        </w:rPr>
      </w:pPr>
      <w:r>
        <w:rPr>
          <w:b/>
          <w:bCs/>
          <w:sz w:val="22"/>
          <w:szCs w:val="22"/>
        </w:rPr>
        <w:t>Legea nr. 263/2007</w:t>
      </w:r>
      <w:r>
        <w:rPr>
          <w:sz w:val="22"/>
          <w:szCs w:val="22"/>
        </w:rPr>
        <w:t xml:space="preserve"> privind </w:t>
      </w:r>
      <w:proofErr w:type="spellStart"/>
      <w:r>
        <w:rPr>
          <w:sz w:val="22"/>
          <w:szCs w:val="22"/>
        </w:rPr>
        <w:t>înfiinţarea</w:t>
      </w:r>
      <w:proofErr w:type="spellEnd"/>
      <w:r>
        <w:rPr>
          <w:sz w:val="22"/>
          <w:szCs w:val="22"/>
        </w:rPr>
        <w:t xml:space="preserve">, organizarea </w:t>
      </w:r>
      <w:proofErr w:type="spellStart"/>
      <w:r>
        <w:rPr>
          <w:sz w:val="22"/>
          <w:szCs w:val="22"/>
        </w:rPr>
        <w:t>şi</w:t>
      </w:r>
      <w:proofErr w:type="spellEnd"/>
      <w:r>
        <w:rPr>
          <w:sz w:val="22"/>
          <w:szCs w:val="22"/>
        </w:rPr>
        <w:t xml:space="preserve"> </w:t>
      </w:r>
      <w:proofErr w:type="spellStart"/>
      <w:r>
        <w:rPr>
          <w:sz w:val="22"/>
          <w:szCs w:val="22"/>
        </w:rPr>
        <w:t>funcţionarea</w:t>
      </w:r>
      <w:proofErr w:type="spellEnd"/>
      <w:r>
        <w:rPr>
          <w:sz w:val="22"/>
          <w:szCs w:val="22"/>
        </w:rPr>
        <w:t xml:space="preserve"> </w:t>
      </w:r>
      <w:proofErr w:type="spellStart"/>
      <w:r>
        <w:rPr>
          <w:sz w:val="22"/>
          <w:szCs w:val="22"/>
        </w:rPr>
        <w:t>creşelor</w:t>
      </w:r>
      <w:proofErr w:type="spellEnd"/>
      <w:r>
        <w:rPr>
          <w:sz w:val="22"/>
          <w:szCs w:val="22"/>
        </w:rPr>
        <w:t>;</w:t>
      </w:r>
    </w:p>
    <w:p w:rsidR="00B202DC" w:rsidRDefault="002C41E0">
      <w:pPr>
        <w:pStyle w:val="Default"/>
        <w:numPr>
          <w:ilvl w:val="0"/>
          <w:numId w:val="1"/>
        </w:numPr>
        <w:spacing w:line="276" w:lineRule="auto"/>
        <w:jc w:val="both"/>
        <w:rPr>
          <w:sz w:val="22"/>
          <w:szCs w:val="22"/>
        </w:rPr>
      </w:pPr>
      <w:r>
        <w:rPr>
          <w:b/>
          <w:bCs/>
          <w:sz w:val="22"/>
          <w:szCs w:val="22"/>
        </w:rPr>
        <w:t>Legea nr. 215/2001</w:t>
      </w:r>
      <w:r>
        <w:rPr>
          <w:sz w:val="22"/>
          <w:szCs w:val="22"/>
        </w:rPr>
        <w:t xml:space="preserve"> a administrației publice locale - republicată, cu modificările și completările ulterioare;  </w:t>
      </w:r>
    </w:p>
    <w:p w:rsidR="00B202DC" w:rsidRDefault="002C41E0">
      <w:pPr>
        <w:pStyle w:val="Default"/>
        <w:numPr>
          <w:ilvl w:val="0"/>
          <w:numId w:val="1"/>
        </w:numPr>
        <w:spacing w:line="276" w:lineRule="auto"/>
        <w:jc w:val="both"/>
        <w:rPr>
          <w:sz w:val="22"/>
          <w:szCs w:val="22"/>
        </w:rPr>
      </w:pPr>
      <w:r>
        <w:rPr>
          <w:b/>
          <w:bCs/>
          <w:sz w:val="22"/>
          <w:szCs w:val="22"/>
        </w:rPr>
        <w:t xml:space="preserve">Legea nr. 422/2001 </w:t>
      </w:r>
      <w:r>
        <w:rPr>
          <w:sz w:val="22"/>
          <w:szCs w:val="22"/>
        </w:rPr>
        <w:t>privind protejarea monumentelor istorice, cu modificările și completările ulterioare;</w:t>
      </w:r>
    </w:p>
    <w:p w:rsidR="00B202DC" w:rsidRDefault="002C41E0">
      <w:pPr>
        <w:pStyle w:val="Default"/>
        <w:numPr>
          <w:ilvl w:val="0"/>
          <w:numId w:val="1"/>
        </w:numPr>
        <w:spacing w:line="276" w:lineRule="auto"/>
        <w:jc w:val="both"/>
        <w:rPr>
          <w:sz w:val="22"/>
          <w:szCs w:val="22"/>
        </w:rPr>
      </w:pPr>
      <w:r>
        <w:rPr>
          <w:b/>
          <w:bCs/>
          <w:sz w:val="22"/>
          <w:szCs w:val="22"/>
        </w:rPr>
        <w:t>Legea nr 489/2006</w:t>
      </w:r>
      <w:r>
        <w:rPr>
          <w:sz w:val="22"/>
          <w:szCs w:val="22"/>
        </w:rPr>
        <w:t xml:space="preserve"> privind libertatea religiei și regimul general al cultelor – republicată, cu modificările și completările ulterioare;  </w:t>
      </w:r>
    </w:p>
    <w:p w:rsidR="00B202DC" w:rsidRDefault="00A848CB">
      <w:pPr>
        <w:pStyle w:val="Default"/>
        <w:numPr>
          <w:ilvl w:val="0"/>
          <w:numId w:val="1"/>
        </w:numPr>
        <w:spacing w:line="276" w:lineRule="auto"/>
        <w:jc w:val="both"/>
        <w:rPr>
          <w:sz w:val="22"/>
          <w:szCs w:val="22"/>
        </w:rPr>
      </w:pPr>
      <w:r>
        <w:rPr>
          <w:b/>
          <w:bCs/>
          <w:sz w:val="22"/>
          <w:szCs w:val="22"/>
        </w:rPr>
        <w:t>Ordonan</w:t>
      </w:r>
      <w:r w:rsidR="00F70F5F">
        <w:rPr>
          <w:b/>
          <w:bCs/>
          <w:sz w:val="22"/>
          <w:szCs w:val="22"/>
        </w:rPr>
        <w:t>ț</w:t>
      </w:r>
      <w:r>
        <w:rPr>
          <w:b/>
          <w:bCs/>
          <w:sz w:val="22"/>
          <w:szCs w:val="22"/>
        </w:rPr>
        <w:t xml:space="preserve">a </w:t>
      </w:r>
      <w:r w:rsidR="002C41E0">
        <w:rPr>
          <w:b/>
          <w:bCs/>
          <w:sz w:val="22"/>
          <w:szCs w:val="22"/>
        </w:rPr>
        <w:t>nr 26/2000</w:t>
      </w:r>
      <w:r w:rsidR="002C41E0">
        <w:rPr>
          <w:sz w:val="22"/>
          <w:szCs w:val="22"/>
        </w:rPr>
        <w:t xml:space="preserve"> cu privire la asociații și fundații, cu modificările și completările ulterioare. </w:t>
      </w:r>
    </w:p>
    <w:p w:rsidR="00B202DC" w:rsidRDefault="002C41E0">
      <w:pPr>
        <w:pStyle w:val="Default"/>
        <w:shd w:val="clear" w:color="auto" w:fill="E5DFEC" w:themeFill="accent4" w:themeFillTint="33"/>
        <w:spacing w:line="276" w:lineRule="auto"/>
        <w:rPr>
          <w:b/>
          <w:bCs/>
          <w:sz w:val="22"/>
          <w:szCs w:val="22"/>
        </w:rPr>
      </w:pPr>
      <w:r>
        <w:rPr>
          <w:b/>
          <w:bCs/>
          <w:sz w:val="22"/>
          <w:szCs w:val="22"/>
        </w:rPr>
        <w:t>4. Beneficiari direcți/indirecți (grup țintă)</w:t>
      </w:r>
    </w:p>
    <w:p w:rsidR="00B202DC" w:rsidRDefault="002C41E0">
      <w:pPr>
        <w:pStyle w:val="Default"/>
        <w:spacing w:line="276" w:lineRule="auto"/>
        <w:jc w:val="both"/>
        <w:rPr>
          <w:sz w:val="22"/>
          <w:szCs w:val="22"/>
        </w:rPr>
      </w:pPr>
      <w:proofErr w:type="spellStart"/>
      <w:r>
        <w:rPr>
          <w:b/>
          <w:bCs/>
          <w:sz w:val="22"/>
          <w:szCs w:val="22"/>
          <w:lang w:val="en-US"/>
        </w:rPr>
        <w:t>Beneficiari</w:t>
      </w:r>
      <w:proofErr w:type="spellEnd"/>
      <w:r>
        <w:rPr>
          <w:b/>
          <w:bCs/>
          <w:sz w:val="22"/>
          <w:szCs w:val="22"/>
          <w:lang w:val="en-US"/>
        </w:rPr>
        <w:t xml:space="preserve"> </w:t>
      </w:r>
      <w:proofErr w:type="spellStart"/>
      <w:r>
        <w:rPr>
          <w:b/>
          <w:bCs/>
          <w:sz w:val="22"/>
          <w:szCs w:val="22"/>
          <w:lang w:val="en-US"/>
        </w:rPr>
        <w:t>direc</w:t>
      </w:r>
      <w:proofErr w:type="spellEnd"/>
      <w:r>
        <w:rPr>
          <w:b/>
          <w:bCs/>
          <w:sz w:val="22"/>
          <w:szCs w:val="22"/>
        </w:rPr>
        <w:t>ți:</w:t>
      </w:r>
    </w:p>
    <w:p w:rsidR="00B202DC" w:rsidRDefault="002C41E0">
      <w:pPr>
        <w:pStyle w:val="Listparagraf"/>
        <w:widowControl w:val="0"/>
        <w:numPr>
          <w:ilvl w:val="0"/>
          <w:numId w:val="1"/>
        </w:numPr>
        <w:spacing w:after="0"/>
        <w:ind w:hanging="340"/>
        <w:rPr>
          <w:rFonts w:ascii="Trebuchet MS" w:hAnsi="Trebuchet MS"/>
          <w:sz w:val="22"/>
          <w:szCs w:val="22"/>
        </w:rPr>
      </w:pPr>
      <w:proofErr w:type="spellStart"/>
      <w:r>
        <w:rPr>
          <w:rFonts w:ascii="Trebuchet MS" w:eastAsia="Calibri" w:hAnsi="Trebuchet MS"/>
          <w:b/>
          <w:bCs/>
          <w:sz w:val="22"/>
          <w:szCs w:val="22"/>
        </w:rPr>
        <w:t>Unitățile</w:t>
      </w:r>
      <w:proofErr w:type="spellEnd"/>
      <w:r>
        <w:rPr>
          <w:rFonts w:ascii="Trebuchet MS" w:eastAsia="Calibri" w:hAnsi="Trebuchet MS"/>
          <w:b/>
          <w:bCs/>
          <w:sz w:val="22"/>
          <w:szCs w:val="22"/>
        </w:rPr>
        <w:t xml:space="preserve"> administrative </w:t>
      </w:r>
      <w:proofErr w:type="spellStart"/>
      <w:r>
        <w:rPr>
          <w:rFonts w:ascii="Trebuchet MS" w:eastAsia="Calibri" w:hAnsi="Trebuchet MS"/>
          <w:b/>
          <w:bCs/>
          <w:sz w:val="22"/>
          <w:szCs w:val="22"/>
        </w:rPr>
        <w:t>teritoriale</w:t>
      </w:r>
      <w:proofErr w:type="spellEnd"/>
      <w:r>
        <w:rPr>
          <w:rFonts w:ascii="Trebuchet MS" w:eastAsia="Calibri" w:hAnsi="Trebuchet MS"/>
          <w:sz w:val="22"/>
          <w:szCs w:val="22"/>
        </w:rPr>
        <w:t xml:space="preserve"> </w:t>
      </w:r>
      <w:proofErr w:type="spellStart"/>
      <w:r>
        <w:rPr>
          <w:rFonts w:ascii="Trebuchet MS" w:eastAsia="Calibri" w:hAnsi="Trebuchet MS"/>
          <w:sz w:val="22"/>
          <w:szCs w:val="22"/>
        </w:rPr>
        <w:t>și</w:t>
      </w:r>
      <w:proofErr w:type="spellEnd"/>
      <w:r>
        <w:rPr>
          <w:rFonts w:ascii="Trebuchet MS" w:eastAsia="Calibri" w:hAnsi="Trebuchet MS"/>
          <w:sz w:val="22"/>
          <w:szCs w:val="22"/>
        </w:rPr>
        <w:t xml:space="preserve"> </w:t>
      </w:r>
      <w:proofErr w:type="spellStart"/>
      <w:r>
        <w:rPr>
          <w:rFonts w:ascii="Trebuchet MS" w:eastAsia="Calibri" w:hAnsi="Trebuchet MS"/>
          <w:b/>
          <w:bCs/>
          <w:sz w:val="22"/>
          <w:szCs w:val="22"/>
        </w:rPr>
        <w:t>asociațiile</w:t>
      </w:r>
      <w:proofErr w:type="spellEnd"/>
      <w:r>
        <w:rPr>
          <w:rFonts w:ascii="Trebuchet MS" w:eastAsia="Calibri" w:hAnsi="Trebuchet MS"/>
          <w:b/>
          <w:bCs/>
          <w:sz w:val="22"/>
          <w:szCs w:val="22"/>
        </w:rPr>
        <w:t xml:space="preserve"> </w:t>
      </w:r>
      <w:proofErr w:type="spellStart"/>
      <w:r>
        <w:rPr>
          <w:rFonts w:ascii="Trebuchet MS" w:eastAsia="Calibri" w:hAnsi="Trebuchet MS"/>
          <w:b/>
          <w:bCs/>
          <w:sz w:val="22"/>
          <w:szCs w:val="22"/>
        </w:rPr>
        <w:t>acestora</w:t>
      </w:r>
      <w:proofErr w:type="spellEnd"/>
      <w:r>
        <w:rPr>
          <w:rFonts w:ascii="Trebuchet MS" w:eastAsia="Calibri" w:hAnsi="Trebuchet MS"/>
          <w:sz w:val="22"/>
          <w:szCs w:val="22"/>
        </w:rPr>
        <w:t xml:space="preserve"> conform </w:t>
      </w:r>
      <w:proofErr w:type="spellStart"/>
      <w:r>
        <w:rPr>
          <w:rFonts w:ascii="Trebuchet MS" w:eastAsia="Calibri" w:hAnsi="Trebuchet MS"/>
          <w:sz w:val="22"/>
          <w:szCs w:val="22"/>
        </w:rPr>
        <w:t>legislației</w:t>
      </w:r>
      <w:proofErr w:type="spellEnd"/>
      <w:r>
        <w:rPr>
          <w:rFonts w:ascii="Trebuchet MS" w:eastAsia="Calibri" w:hAnsi="Trebuchet MS"/>
          <w:sz w:val="22"/>
          <w:szCs w:val="22"/>
        </w:rPr>
        <w:t xml:space="preserve"> </w:t>
      </w:r>
      <w:proofErr w:type="spellStart"/>
      <w:r>
        <w:rPr>
          <w:rFonts w:ascii="Trebuchet MS" w:eastAsia="Calibri" w:hAnsi="Trebuchet MS"/>
          <w:sz w:val="22"/>
          <w:szCs w:val="22"/>
        </w:rPr>
        <w:t>naționale</w:t>
      </w:r>
      <w:proofErr w:type="spellEnd"/>
      <w:r>
        <w:rPr>
          <w:rFonts w:ascii="Trebuchet MS" w:eastAsia="Calibri" w:hAnsi="Trebuchet MS"/>
          <w:sz w:val="22"/>
          <w:szCs w:val="22"/>
        </w:rPr>
        <w:t xml:space="preserve"> </w:t>
      </w:r>
      <w:proofErr w:type="spellStart"/>
      <w:r>
        <w:rPr>
          <w:rFonts w:ascii="Trebuchet MS" w:eastAsia="Calibri" w:hAnsi="Trebuchet MS"/>
          <w:sz w:val="22"/>
          <w:szCs w:val="22"/>
        </w:rPr>
        <w:t>în</w:t>
      </w:r>
      <w:proofErr w:type="spellEnd"/>
      <w:r>
        <w:rPr>
          <w:rFonts w:ascii="Trebuchet MS" w:eastAsia="Calibri" w:hAnsi="Trebuchet MS"/>
          <w:sz w:val="22"/>
          <w:szCs w:val="22"/>
        </w:rPr>
        <w:t xml:space="preserve"> </w:t>
      </w:r>
      <w:proofErr w:type="spellStart"/>
      <w:r>
        <w:rPr>
          <w:rFonts w:ascii="Trebuchet MS" w:eastAsia="Calibri" w:hAnsi="Trebuchet MS"/>
          <w:sz w:val="22"/>
          <w:szCs w:val="22"/>
        </w:rPr>
        <w:t>vigoare</w:t>
      </w:r>
      <w:proofErr w:type="spellEnd"/>
      <w:r>
        <w:rPr>
          <w:rFonts w:ascii="Trebuchet MS" w:eastAsia="Calibri" w:hAnsi="Trebuchet MS"/>
          <w:sz w:val="22"/>
          <w:szCs w:val="22"/>
        </w:rPr>
        <w:t>;</w:t>
      </w:r>
    </w:p>
    <w:p w:rsidR="00B202DC" w:rsidRDefault="002C41E0">
      <w:pPr>
        <w:pStyle w:val="Listparagraf"/>
        <w:widowControl w:val="0"/>
        <w:numPr>
          <w:ilvl w:val="0"/>
          <w:numId w:val="1"/>
        </w:numPr>
        <w:spacing w:after="0"/>
        <w:ind w:hanging="340"/>
        <w:rPr>
          <w:rFonts w:ascii="Trebuchet MS" w:hAnsi="Trebuchet MS"/>
          <w:sz w:val="22"/>
          <w:szCs w:val="22"/>
        </w:rPr>
      </w:pPr>
      <w:r>
        <w:rPr>
          <w:rFonts w:ascii="Trebuchet MS" w:eastAsia="Calibri" w:hAnsi="Trebuchet MS"/>
          <w:b/>
          <w:bCs/>
          <w:sz w:val="22"/>
          <w:szCs w:val="22"/>
        </w:rPr>
        <w:t>ONG-</w:t>
      </w:r>
      <w:proofErr w:type="spellStart"/>
      <w:r>
        <w:rPr>
          <w:rFonts w:ascii="Trebuchet MS" w:eastAsia="Calibri" w:hAnsi="Trebuchet MS"/>
          <w:b/>
          <w:bCs/>
          <w:sz w:val="22"/>
          <w:szCs w:val="22"/>
        </w:rPr>
        <w:t>uri</w:t>
      </w:r>
      <w:proofErr w:type="spellEnd"/>
      <w:r>
        <w:rPr>
          <w:rFonts w:ascii="Trebuchet MS" w:eastAsia="Calibri" w:hAnsi="Trebuchet MS"/>
          <w:b/>
          <w:bCs/>
          <w:sz w:val="22"/>
          <w:szCs w:val="22"/>
        </w:rPr>
        <w:t xml:space="preserve"> </w:t>
      </w:r>
      <w:proofErr w:type="spellStart"/>
      <w:r>
        <w:rPr>
          <w:rFonts w:ascii="Trebuchet MS" w:eastAsia="Calibri" w:hAnsi="Trebuchet MS"/>
          <w:bCs/>
          <w:sz w:val="22"/>
          <w:szCs w:val="22"/>
        </w:rPr>
        <w:t>pentru</w:t>
      </w:r>
      <w:proofErr w:type="spellEnd"/>
      <w:r>
        <w:rPr>
          <w:rFonts w:ascii="Trebuchet MS" w:eastAsia="Calibri" w:hAnsi="Trebuchet MS"/>
          <w:bCs/>
          <w:sz w:val="22"/>
          <w:szCs w:val="22"/>
        </w:rPr>
        <w:t xml:space="preserve"> </w:t>
      </w:r>
      <w:proofErr w:type="spellStart"/>
      <w:r>
        <w:rPr>
          <w:rFonts w:ascii="Trebuchet MS" w:eastAsia="Calibri" w:hAnsi="Trebuchet MS"/>
          <w:bCs/>
          <w:sz w:val="22"/>
          <w:szCs w:val="22"/>
        </w:rPr>
        <w:t>investiții</w:t>
      </w:r>
      <w:proofErr w:type="spellEnd"/>
      <w:r>
        <w:rPr>
          <w:rFonts w:ascii="Trebuchet MS" w:eastAsia="Calibri" w:hAnsi="Trebuchet MS"/>
          <w:bCs/>
          <w:sz w:val="22"/>
          <w:szCs w:val="22"/>
        </w:rPr>
        <w:t xml:space="preserve"> </w:t>
      </w:r>
      <w:proofErr w:type="spellStart"/>
      <w:r>
        <w:rPr>
          <w:rFonts w:ascii="Trebuchet MS" w:eastAsia="Calibri" w:hAnsi="Trebuchet MS"/>
          <w:bCs/>
          <w:sz w:val="22"/>
          <w:szCs w:val="22"/>
        </w:rPr>
        <w:t>în</w:t>
      </w:r>
      <w:proofErr w:type="spellEnd"/>
      <w:r>
        <w:rPr>
          <w:rFonts w:ascii="Trebuchet MS" w:eastAsia="Calibri" w:hAnsi="Trebuchet MS"/>
          <w:bCs/>
          <w:sz w:val="22"/>
          <w:szCs w:val="22"/>
        </w:rPr>
        <w:t xml:space="preserve"> </w:t>
      </w:r>
      <w:proofErr w:type="spellStart"/>
      <w:r>
        <w:rPr>
          <w:rFonts w:ascii="Trebuchet MS" w:eastAsia="Calibri" w:hAnsi="Trebuchet MS"/>
          <w:bCs/>
          <w:sz w:val="22"/>
          <w:szCs w:val="22"/>
        </w:rPr>
        <w:t>infrastructura</w:t>
      </w:r>
      <w:proofErr w:type="spellEnd"/>
      <w:r>
        <w:rPr>
          <w:rFonts w:ascii="Trebuchet MS" w:eastAsia="Calibri" w:hAnsi="Trebuchet MS"/>
          <w:bCs/>
          <w:sz w:val="22"/>
          <w:szCs w:val="22"/>
        </w:rPr>
        <w:t xml:space="preserve"> </w:t>
      </w:r>
      <w:proofErr w:type="spellStart"/>
      <w:r>
        <w:rPr>
          <w:rFonts w:ascii="Trebuchet MS" w:eastAsia="Calibri" w:hAnsi="Trebuchet MS"/>
          <w:bCs/>
          <w:sz w:val="22"/>
          <w:szCs w:val="22"/>
        </w:rPr>
        <w:t>educațională</w:t>
      </w:r>
      <w:proofErr w:type="spellEnd"/>
      <w:r>
        <w:rPr>
          <w:rFonts w:ascii="Trebuchet MS" w:eastAsia="Calibri" w:hAnsi="Trebuchet MS"/>
          <w:bCs/>
          <w:sz w:val="22"/>
          <w:szCs w:val="22"/>
        </w:rPr>
        <w:t>;</w:t>
      </w:r>
    </w:p>
    <w:p w:rsidR="00B202DC" w:rsidRPr="00DF3356" w:rsidRDefault="002C41E0">
      <w:pPr>
        <w:pStyle w:val="Listparagraf"/>
        <w:widowControl w:val="0"/>
        <w:numPr>
          <w:ilvl w:val="0"/>
          <w:numId w:val="1"/>
        </w:numPr>
        <w:spacing w:after="0"/>
        <w:ind w:hanging="397"/>
        <w:rPr>
          <w:rFonts w:ascii="Trebuchet MS" w:hAnsi="Trebuchet MS"/>
          <w:sz w:val="22"/>
          <w:szCs w:val="22"/>
        </w:rPr>
      </w:pPr>
      <w:r>
        <w:rPr>
          <w:rFonts w:ascii="Trebuchet MS" w:hAnsi="Trebuchet MS" w:cs="Trebuchet MS"/>
          <w:b/>
          <w:bCs/>
          <w:sz w:val="22"/>
          <w:szCs w:val="22"/>
        </w:rPr>
        <w:t>ONG-</w:t>
      </w:r>
      <w:proofErr w:type="spellStart"/>
      <w:r>
        <w:rPr>
          <w:rFonts w:ascii="Trebuchet MS" w:hAnsi="Trebuchet MS" w:cs="Trebuchet MS"/>
          <w:b/>
          <w:bCs/>
          <w:sz w:val="22"/>
          <w:szCs w:val="22"/>
        </w:rPr>
        <w:t>uri</w:t>
      </w:r>
      <w:proofErr w:type="spellEnd"/>
      <w:r>
        <w:rPr>
          <w:rFonts w:ascii="Trebuchet MS" w:hAnsi="Trebuchet MS" w:cs="Trebuchet MS"/>
          <w:sz w:val="22"/>
          <w:szCs w:val="22"/>
        </w:rPr>
        <w:t xml:space="preserve"> definite conform </w:t>
      </w:r>
      <w:proofErr w:type="spellStart"/>
      <w:r>
        <w:rPr>
          <w:rFonts w:ascii="Trebuchet MS" w:hAnsi="Trebuchet MS" w:cs="Trebuchet MS"/>
          <w:sz w:val="22"/>
          <w:szCs w:val="22"/>
        </w:rPr>
        <w:t>legislației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vigoare</w:t>
      </w:r>
      <w:proofErr w:type="spellEnd"/>
      <w:r>
        <w:rPr>
          <w:rFonts w:ascii="Trebuchet MS" w:hAnsi="Trebuchet MS" w:cs="Trebuchet MS"/>
          <w:sz w:val="22"/>
          <w:szCs w:val="22"/>
        </w:rPr>
        <w:t>.</w:t>
      </w:r>
    </w:p>
    <w:p w:rsidR="00A848CB" w:rsidRDefault="00A848CB">
      <w:pPr>
        <w:pStyle w:val="Listparagraf"/>
        <w:widowControl w:val="0"/>
        <w:numPr>
          <w:ilvl w:val="0"/>
          <w:numId w:val="1"/>
        </w:numPr>
        <w:spacing w:after="0"/>
        <w:ind w:hanging="397"/>
        <w:rPr>
          <w:rFonts w:ascii="Trebuchet MS" w:hAnsi="Trebuchet MS"/>
          <w:sz w:val="22"/>
          <w:szCs w:val="22"/>
        </w:rPr>
      </w:pPr>
      <w:r w:rsidRPr="00C72633">
        <w:rPr>
          <w:rFonts w:ascii="Trebuchet MS" w:hAnsi="Trebuchet MS"/>
          <w:b/>
          <w:sz w:val="22"/>
          <w:szCs w:val="22"/>
        </w:rPr>
        <w:t>GAL-ul</w:t>
      </w:r>
      <w:r>
        <w:rPr>
          <w:rFonts w:ascii="Trebuchet MS" w:hAnsi="Trebuchet MS"/>
          <w:sz w:val="22"/>
          <w:szCs w:val="22"/>
        </w:rPr>
        <w:t xml:space="preserve">, </w:t>
      </w:r>
      <w:proofErr w:type="spellStart"/>
      <w:r>
        <w:rPr>
          <w:rFonts w:ascii="Trebuchet MS" w:hAnsi="Trebuchet MS"/>
          <w:sz w:val="22"/>
          <w:szCs w:val="22"/>
        </w:rPr>
        <w:t>în</w:t>
      </w:r>
      <w:proofErr w:type="spellEnd"/>
      <w:r>
        <w:rPr>
          <w:rFonts w:ascii="Trebuchet MS" w:hAnsi="Trebuchet MS"/>
          <w:sz w:val="22"/>
          <w:szCs w:val="22"/>
        </w:rPr>
        <w:t xml:space="preserve"> </w:t>
      </w:r>
      <w:proofErr w:type="spellStart"/>
      <w:r>
        <w:rPr>
          <w:rFonts w:ascii="Trebuchet MS" w:hAnsi="Trebuchet MS"/>
          <w:sz w:val="22"/>
          <w:szCs w:val="22"/>
        </w:rPr>
        <w:t>cazul</w:t>
      </w:r>
      <w:proofErr w:type="spellEnd"/>
      <w:r>
        <w:rPr>
          <w:rFonts w:ascii="Trebuchet MS" w:hAnsi="Trebuchet MS"/>
          <w:sz w:val="22"/>
          <w:szCs w:val="22"/>
        </w:rPr>
        <w:t xml:space="preserve"> </w:t>
      </w:r>
      <w:proofErr w:type="spellStart"/>
      <w:r>
        <w:rPr>
          <w:rFonts w:ascii="Trebuchet MS" w:hAnsi="Trebuchet MS"/>
          <w:sz w:val="22"/>
          <w:szCs w:val="22"/>
        </w:rPr>
        <w:t>în</w:t>
      </w:r>
      <w:proofErr w:type="spellEnd"/>
      <w:r>
        <w:rPr>
          <w:rFonts w:ascii="Trebuchet MS" w:hAnsi="Trebuchet MS"/>
          <w:sz w:val="22"/>
          <w:szCs w:val="22"/>
        </w:rPr>
        <w:t xml:space="preserve"> care </w:t>
      </w:r>
      <w:proofErr w:type="spellStart"/>
      <w:r>
        <w:rPr>
          <w:rFonts w:ascii="Trebuchet MS" w:hAnsi="Trebuchet MS"/>
          <w:sz w:val="22"/>
          <w:szCs w:val="22"/>
        </w:rPr>
        <w:t>nici</w:t>
      </w:r>
      <w:proofErr w:type="spellEnd"/>
      <w:r>
        <w:rPr>
          <w:rFonts w:ascii="Trebuchet MS" w:hAnsi="Trebuchet MS"/>
          <w:sz w:val="22"/>
          <w:szCs w:val="22"/>
        </w:rPr>
        <w:t xml:space="preserve"> un alt solicitant nu-</w:t>
      </w:r>
      <w:proofErr w:type="spellStart"/>
      <w:r>
        <w:rPr>
          <w:rFonts w:ascii="Trebuchet MS" w:hAnsi="Trebuchet MS"/>
          <w:sz w:val="22"/>
          <w:szCs w:val="22"/>
        </w:rPr>
        <w:t>și</w:t>
      </w:r>
      <w:proofErr w:type="spellEnd"/>
      <w:r>
        <w:rPr>
          <w:rFonts w:ascii="Trebuchet MS" w:hAnsi="Trebuchet MS"/>
          <w:sz w:val="22"/>
          <w:szCs w:val="22"/>
        </w:rPr>
        <w:t xml:space="preserve"> </w:t>
      </w:r>
      <w:proofErr w:type="spellStart"/>
      <w:r>
        <w:rPr>
          <w:rFonts w:ascii="Trebuchet MS" w:hAnsi="Trebuchet MS"/>
          <w:sz w:val="22"/>
          <w:szCs w:val="22"/>
        </w:rPr>
        <w:t>manifestă</w:t>
      </w:r>
      <w:proofErr w:type="spellEnd"/>
      <w:r>
        <w:rPr>
          <w:rFonts w:ascii="Trebuchet MS" w:hAnsi="Trebuchet MS"/>
          <w:sz w:val="22"/>
          <w:szCs w:val="22"/>
        </w:rPr>
        <w:t xml:space="preserve"> </w:t>
      </w:r>
      <w:proofErr w:type="spellStart"/>
      <w:r>
        <w:rPr>
          <w:rFonts w:ascii="Trebuchet MS" w:hAnsi="Trebuchet MS"/>
          <w:sz w:val="22"/>
          <w:szCs w:val="22"/>
        </w:rPr>
        <w:t>interesul</w:t>
      </w:r>
      <w:proofErr w:type="spellEnd"/>
      <w:r>
        <w:rPr>
          <w:rFonts w:ascii="Trebuchet MS" w:hAnsi="Trebuchet MS"/>
          <w:sz w:val="22"/>
          <w:szCs w:val="22"/>
        </w:rPr>
        <w:t xml:space="preserve"> </w:t>
      </w:r>
      <w:proofErr w:type="spellStart"/>
      <w:r>
        <w:rPr>
          <w:rFonts w:ascii="Trebuchet MS" w:hAnsi="Trebuchet MS"/>
          <w:sz w:val="22"/>
          <w:szCs w:val="22"/>
        </w:rPr>
        <w:t>și</w:t>
      </w:r>
      <w:proofErr w:type="spellEnd"/>
      <w:r>
        <w:rPr>
          <w:rFonts w:ascii="Trebuchet MS" w:hAnsi="Trebuchet MS"/>
          <w:sz w:val="22"/>
          <w:szCs w:val="22"/>
        </w:rPr>
        <w:t xml:space="preserve"> se </w:t>
      </w:r>
      <w:proofErr w:type="spellStart"/>
      <w:r>
        <w:rPr>
          <w:rFonts w:ascii="Trebuchet MS" w:hAnsi="Trebuchet MS"/>
          <w:sz w:val="22"/>
          <w:szCs w:val="22"/>
        </w:rPr>
        <w:t>aplică</w:t>
      </w:r>
      <w:proofErr w:type="spellEnd"/>
      <w:r>
        <w:rPr>
          <w:rFonts w:ascii="Trebuchet MS" w:hAnsi="Trebuchet MS"/>
          <w:sz w:val="22"/>
          <w:szCs w:val="22"/>
        </w:rPr>
        <w:t xml:space="preserve"> </w:t>
      </w:r>
      <w:proofErr w:type="spellStart"/>
      <w:r>
        <w:rPr>
          <w:rFonts w:ascii="Trebuchet MS" w:hAnsi="Trebuchet MS"/>
          <w:sz w:val="22"/>
          <w:szCs w:val="22"/>
        </w:rPr>
        <w:t>măsuri</w:t>
      </w:r>
      <w:proofErr w:type="spellEnd"/>
      <w:r>
        <w:rPr>
          <w:rFonts w:ascii="Trebuchet MS" w:hAnsi="Trebuchet MS"/>
          <w:sz w:val="22"/>
          <w:szCs w:val="22"/>
        </w:rPr>
        <w:t xml:space="preserve"> de </w:t>
      </w:r>
      <w:proofErr w:type="spellStart"/>
      <w:r>
        <w:rPr>
          <w:rFonts w:ascii="Trebuchet MS" w:hAnsi="Trebuchet MS"/>
          <w:sz w:val="22"/>
          <w:szCs w:val="22"/>
        </w:rPr>
        <w:t>evitare</w:t>
      </w:r>
      <w:proofErr w:type="spellEnd"/>
      <w:r>
        <w:rPr>
          <w:rFonts w:ascii="Trebuchet MS" w:hAnsi="Trebuchet MS"/>
          <w:sz w:val="22"/>
          <w:szCs w:val="22"/>
        </w:rPr>
        <w:t xml:space="preserve"> a </w:t>
      </w:r>
      <w:proofErr w:type="spellStart"/>
      <w:r>
        <w:rPr>
          <w:rFonts w:ascii="Trebuchet MS" w:hAnsi="Trebuchet MS"/>
          <w:sz w:val="22"/>
          <w:szCs w:val="22"/>
        </w:rPr>
        <w:t>conflictului</w:t>
      </w:r>
      <w:proofErr w:type="spellEnd"/>
      <w:r>
        <w:rPr>
          <w:rFonts w:ascii="Trebuchet MS" w:hAnsi="Trebuchet MS"/>
          <w:sz w:val="22"/>
          <w:szCs w:val="22"/>
        </w:rPr>
        <w:t xml:space="preserve"> de </w:t>
      </w:r>
      <w:proofErr w:type="spellStart"/>
      <w:r>
        <w:rPr>
          <w:rFonts w:ascii="Trebuchet MS" w:hAnsi="Trebuchet MS"/>
          <w:sz w:val="22"/>
          <w:szCs w:val="22"/>
        </w:rPr>
        <w:t>interese</w:t>
      </w:r>
      <w:proofErr w:type="spellEnd"/>
      <w:r>
        <w:rPr>
          <w:rFonts w:ascii="Trebuchet MS" w:hAnsi="Trebuchet MS"/>
          <w:sz w:val="22"/>
          <w:szCs w:val="22"/>
        </w:rPr>
        <w:t>.</w:t>
      </w:r>
    </w:p>
    <w:p w:rsidR="004A153D" w:rsidRDefault="004A153D" w:rsidP="004A153D">
      <w:pPr>
        <w:pStyle w:val="Listparagraf"/>
        <w:widowControl w:val="0"/>
        <w:numPr>
          <w:ilvl w:val="0"/>
          <w:numId w:val="1"/>
        </w:numPr>
        <w:spacing w:after="0"/>
        <w:rPr>
          <w:rFonts w:ascii="Trebuchet MS" w:hAnsi="Trebuchet MS"/>
          <w:sz w:val="22"/>
          <w:szCs w:val="22"/>
        </w:rPr>
      </w:pPr>
      <w:proofErr w:type="spellStart"/>
      <w:r w:rsidRPr="00DF3356">
        <w:rPr>
          <w:rFonts w:ascii="Trebuchet MS" w:hAnsi="Trebuchet MS"/>
          <w:sz w:val="22"/>
          <w:szCs w:val="22"/>
        </w:rPr>
        <w:t>Parteneriat</w:t>
      </w:r>
      <w:proofErr w:type="spellEnd"/>
      <w:r w:rsidRPr="00DF3356">
        <w:rPr>
          <w:rFonts w:ascii="Trebuchet MS" w:hAnsi="Trebuchet MS"/>
          <w:sz w:val="22"/>
          <w:szCs w:val="22"/>
        </w:rPr>
        <w:t xml:space="preserve"> </w:t>
      </w:r>
      <w:proofErr w:type="spellStart"/>
      <w:r w:rsidRPr="00DF3356">
        <w:rPr>
          <w:rFonts w:ascii="Trebuchet MS" w:hAnsi="Trebuchet MS"/>
          <w:sz w:val="22"/>
          <w:szCs w:val="22"/>
        </w:rPr>
        <w:t>între</w:t>
      </w:r>
      <w:proofErr w:type="spellEnd"/>
      <w:r w:rsidRPr="00DF3356">
        <w:rPr>
          <w:rFonts w:ascii="Trebuchet MS" w:hAnsi="Trebuchet MS"/>
          <w:sz w:val="22"/>
          <w:szCs w:val="22"/>
        </w:rPr>
        <w:t xml:space="preserve"> </w:t>
      </w:r>
      <w:proofErr w:type="spellStart"/>
      <w:r w:rsidRPr="00DF3356">
        <w:rPr>
          <w:rFonts w:ascii="Trebuchet MS" w:hAnsi="Trebuchet MS"/>
          <w:sz w:val="22"/>
          <w:szCs w:val="22"/>
        </w:rPr>
        <w:t>autoritatea</w:t>
      </w:r>
      <w:proofErr w:type="spellEnd"/>
      <w:r w:rsidRPr="00DF3356">
        <w:rPr>
          <w:rFonts w:ascii="Trebuchet MS" w:hAnsi="Trebuchet MS"/>
          <w:sz w:val="22"/>
          <w:szCs w:val="22"/>
        </w:rPr>
        <w:t xml:space="preserve"> </w:t>
      </w:r>
      <w:proofErr w:type="spellStart"/>
      <w:r w:rsidRPr="00DF3356">
        <w:rPr>
          <w:rFonts w:ascii="Trebuchet MS" w:hAnsi="Trebuchet MS"/>
          <w:sz w:val="22"/>
          <w:szCs w:val="22"/>
        </w:rPr>
        <w:t>publică</w:t>
      </w:r>
      <w:proofErr w:type="spellEnd"/>
      <w:r w:rsidRPr="00DF3356">
        <w:rPr>
          <w:rFonts w:ascii="Trebuchet MS" w:hAnsi="Trebuchet MS"/>
          <w:sz w:val="22"/>
          <w:szCs w:val="22"/>
        </w:rPr>
        <w:t xml:space="preserve"> </w:t>
      </w:r>
      <w:proofErr w:type="spellStart"/>
      <w:r w:rsidRPr="00DF3356">
        <w:rPr>
          <w:rFonts w:ascii="Trebuchet MS" w:hAnsi="Trebuchet MS"/>
          <w:sz w:val="22"/>
          <w:szCs w:val="22"/>
        </w:rPr>
        <w:t>locală</w:t>
      </w:r>
      <w:proofErr w:type="spellEnd"/>
      <w:r w:rsidRPr="00DF3356">
        <w:rPr>
          <w:rFonts w:ascii="Trebuchet MS" w:hAnsi="Trebuchet MS"/>
          <w:sz w:val="22"/>
          <w:szCs w:val="22"/>
        </w:rPr>
        <w:t xml:space="preserve"> (APL) </w:t>
      </w:r>
      <w:proofErr w:type="spellStart"/>
      <w:r w:rsidRPr="00DF3356">
        <w:rPr>
          <w:rFonts w:ascii="Trebuchet MS" w:hAnsi="Trebuchet MS"/>
          <w:sz w:val="22"/>
          <w:szCs w:val="22"/>
        </w:rPr>
        <w:t>și</w:t>
      </w:r>
      <w:proofErr w:type="spellEnd"/>
      <w:r w:rsidRPr="00DF3356">
        <w:rPr>
          <w:rFonts w:ascii="Trebuchet MS" w:hAnsi="Trebuchet MS"/>
          <w:sz w:val="22"/>
          <w:szCs w:val="22"/>
        </w:rPr>
        <w:t xml:space="preserve"> un </w:t>
      </w:r>
      <w:proofErr w:type="spellStart"/>
      <w:r w:rsidRPr="00DF3356">
        <w:rPr>
          <w:rFonts w:ascii="Trebuchet MS" w:hAnsi="Trebuchet MS"/>
          <w:sz w:val="22"/>
          <w:szCs w:val="22"/>
        </w:rPr>
        <w:t>furnizor</w:t>
      </w:r>
      <w:proofErr w:type="spellEnd"/>
      <w:r w:rsidRPr="00DF3356">
        <w:rPr>
          <w:rFonts w:ascii="Trebuchet MS" w:hAnsi="Trebuchet MS"/>
          <w:sz w:val="22"/>
          <w:szCs w:val="22"/>
        </w:rPr>
        <w:t xml:space="preserve"> de </w:t>
      </w:r>
      <w:proofErr w:type="spellStart"/>
      <w:r w:rsidRPr="00DF3356">
        <w:rPr>
          <w:rFonts w:ascii="Trebuchet MS" w:hAnsi="Trebuchet MS"/>
          <w:sz w:val="22"/>
          <w:szCs w:val="22"/>
        </w:rPr>
        <w:t>servicii</w:t>
      </w:r>
      <w:proofErr w:type="spellEnd"/>
      <w:r w:rsidRPr="00DF3356">
        <w:rPr>
          <w:rFonts w:ascii="Trebuchet MS" w:hAnsi="Trebuchet MS"/>
          <w:sz w:val="22"/>
          <w:szCs w:val="22"/>
        </w:rPr>
        <w:t xml:space="preserve"> </w:t>
      </w:r>
      <w:proofErr w:type="spellStart"/>
      <w:r w:rsidRPr="00DF3356">
        <w:rPr>
          <w:rFonts w:ascii="Trebuchet MS" w:hAnsi="Trebuchet MS"/>
          <w:sz w:val="22"/>
          <w:szCs w:val="22"/>
        </w:rPr>
        <w:t>sociale</w:t>
      </w:r>
      <w:proofErr w:type="spellEnd"/>
    </w:p>
    <w:p w:rsidR="006F6BA1" w:rsidRPr="00A848CB" w:rsidRDefault="006F6BA1" w:rsidP="006F6BA1">
      <w:pPr>
        <w:pStyle w:val="Listparagraf"/>
        <w:widowControl w:val="0"/>
        <w:numPr>
          <w:ilvl w:val="0"/>
          <w:numId w:val="1"/>
        </w:numPr>
        <w:spacing w:after="0"/>
        <w:rPr>
          <w:rFonts w:ascii="Trebuchet MS" w:hAnsi="Trebuchet MS"/>
          <w:sz w:val="22"/>
          <w:szCs w:val="22"/>
        </w:rPr>
      </w:pPr>
      <w:proofErr w:type="spellStart"/>
      <w:r>
        <w:rPr>
          <w:rFonts w:ascii="Trebuchet MS" w:hAnsi="Trebuchet MS"/>
          <w:sz w:val="22"/>
          <w:szCs w:val="22"/>
        </w:rPr>
        <w:t>F</w:t>
      </w:r>
      <w:r w:rsidRPr="00DF3356">
        <w:rPr>
          <w:rFonts w:ascii="Trebuchet MS" w:hAnsi="Trebuchet MS"/>
          <w:sz w:val="22"/>
          <w:szCs w:val="22"/>
        </w:rPr>
        <w:t>urnizor</w:t>
      </w:r>
      <w:r>
        <w:rPr>
          <w:rFonts w:ascii="Trebuchet MS" w:hAnsi="Trebuchet MS"/>
          <w:sz w:val="22"/>
          <w:szCs w:val="22"/>
        </w:rPr>
        <w:t>i</w:t>
      </w:r>
      <w:proofErr w:type="spellEnd"/>
      <w:r w:rsidRPr="00DF3356">
        <w:rPr>
          <w:rFonts w:ascii="Trebuchet MS" w:hAnsi="Trebuchet MS"/>
          <w:sz w:val="22"/>
          <w:szCs w:val="22"/>
        </w:rPr>
        <w:t xml:space="preserve"> de </w:t>
      </w:r>
      <w:proofErr w:type="spellStart"/>
      <w:r w:rsidRPr="00DF3356">
        <w:rPr>
          <w:rFonts w:ascii="Trebuchet MS" w:hAnsi="Trebuchet MS"/>
          <w:sz w:val="22"/>
          <w:szCs w:val="22"/>
        </w:rPr>
        <w:t>servicii</w:t>
      </w:r>
      <w:proofErr w:type="spellEnd"/>
      <w:r w:rsidRPr="00DF3356">
        <w:rPr>
          <w:rFonts w:ascii="Trebuchet MS" w:hAnsi="Trebuchet MS"/>
          <w:sz w:val="22"/>
          <w:szCs w:val="22"/>
        </w:rPr>
        <w:t xml:space="preserve"> </w:t>
      </w:r>
      <w:proofErr w:type="spellStart"/>
      <w:r w:rsidRPr="00DF3356">
        <w:rPr>
          <w:rFonts w:ascii="Trebuchet MS" w:hAnsi="Trebuchet MS"/>
          <w:sz w:val="22"/>
          <w:szCs w:val="22"/>
        </w:rPr>
        <w:t>sociale</w:t>
      </w:r>
      <w:proofErr w:type="spellEnd"/>
    </w:p>
    <w:p w:rsidR="006F6BA1" w:rsidRDefault="006F6BA1" w:rsidP="006F6BA1">
      <w:pPr>
        <w:pStyle w:val="Listparagraf"/>
        <w:widowControl w:val="0"/>
        <w:spacing w:after="0"/>
        <w:rPr>
          <w:rFonts w:ascii="Trebuchet MS" w:hAnsi="Trebuchet MS"/>
          <w:sz w:val="22"/>
          <w:szCs w:val="22"/>
        </w:rPr>
      </w:pPr>
    </w:p>
    <w:p w:rsidR="004A153D" w:rsidRDefault="004A153D" w:rsidP="004A153D">
      <w:pPr>
        <w:pStyle w:val="Listparagraf"/>
        <w:widowControl w:val="0"/>
        <w:spacing w:after="0"/>
        <w:rPr>
          <w:rFonts w:ascii="Trebuchet MS" w:hAnsi="Trebuchet MS"/>
          <w:sz w:val="22"/>
          <w:szCs w:val="22"/>
        </w:rPr>
      </w:pPr>
    </w:p>
    <w:p w:rsidR="00B202DC" w:rsidRDefault="002C41E0">
      <w:pPr>
        <w:pStyle w:val="Default"/>
        <w:spacing w:line="276" w:lineRule="auto"/>
        <w:jc w:val="both"/>
        <w:rPr>
          <w:color w:val="FF3333"/>
          <w:sz w:val="22"/>
          <w:szCs w:val="22"/>
        </w:rPr>
      </w:pPr>
      <w:r>
        <w:rPr>
          <w:b/>
          <w:bCs/>
          <w:sz w:val="22"/>
          <w:szCs w:val="22"/>
        </w:rPr>
        <w:t xml:space="preserve">Beneficiari indirecți: </w:t>
      </w:r>
    </w:p>
    <w:p w:rsidR="00B202DC" w:rsidRDefault="002C41E0">
      <w:pPr>
        <w:pStyle w:val="Default"/>
        <w:spacing w:line="276" w:lineRule="auto"/>
        <w:jc w:val="both"/>
        <w:rPr>
          <w:color w:val="00000A"/>
          <w:sz w:val="22"/>
          <w:szCs w:val="22"/>
        </w:rPr>
      </w:pPr>
      <w:r>
        <w:rPr>
          <w:sz w:val="22"/>
          <w:szCs w:val="22"/>
        </w:rPr>
        <w:t xml:space="preserve">-  </w:t>
      </w:r>
      <w:r>
        <w:rPr>
          <w:color w:val="00000A"/>
          <w:sz w:val="22"/>
          <w:szCs w:val="22"/>
        </w:rPr>
        <w:t>Populația care beneficiază de servicii îmbunătățite.</w:t>
      </w:r>
    </w:p>
    <w:p w:rsidR="00B202DC" w:rsidRDefault="002C41E0">
      <w:pPr>
        <w:pStyle w:val="Default"/>
        <w:shd w:val="clear" w:color="auto" w:fill="E5DFEC" w:themeFill="accent4" w:themeFillTint="33"/>
        <w:spacing w:line="276" w:lineRule="auto"/>
        <w:rPr>
          <w:sz w:val="22"/>
          <w:szCs w:val="22"/>
        </w:rPr>
      </w:pPr>
      <w:r>
        <w:rPr>
          <w:b/>
          <w:bCs/>
          <w:sz w:val="22"/>
          <w:szCs w:val="22"/>
        </w:rPr>
        <w:t xml:space="preserve">5. Tip de sprijin </w:t>
      </w:r>
    </w:p>
    <w:p w:rsidR="00B202DC" w:rsidRDefault="002C41E0">
      <w:pPr>
        <w:pStyle w:val="Default"/>
        <w:numPr>
          <w:ilvl w:val="0"/>
          <w:numId w:val="2"/>
        </w:numPr>
        <w:spacing w:line="276" w:lineRule="auto"/>
        <w:ind w:hanging="340"/>
        <w:jc w:val="both"/>
        <w:rPr>
          <w:sz w:val="22"/>
          <w:szCs w:val="22"/>
        </w:rPr>
      </w:pPr>
      <w:r>
        <w:rPr>
          <w:b/>
          <w:bCs/>
          <w:sz w:val="22"/>
          <w:szCs w:val="22"/>
        </w:rPr>
        <w:t>Rambursarea</w:t>
      </w:r>
      <w:r>
        <w:rPr>
          <w:bCs/>
          <w:sz w:val="22"/>
          <w:szCs w:val="22"/>
        </w:rPr>
        <w:t xml:space="preserve"> costurilor eligibile suportate și plătite efectiv;</w:t>
      </w:r>
    </w:p>
    <w:p w:rsidR="00B202DC" w:rsidRDefault="002C41E0">
      <w:pPr>
        <w:pStyle w:val="Default"/>
        <w:numPr>
          <w:ilvl w:val="0"/>
          <w:numId w:val="2"/>
        </w:numPr>
        <w:spacing w:line="276" w:lineRule="auto"/>
        <w:ind w:hanging="340"/>
        <w:jc w:val="both"/>
        <w:rPr>
          <w:sz w:val="22"/>
          <w:szCs w:val="22"/>
        </w:rPr>
      </w:pPr>
      <w:r>
        <w:rPr>
          <w:b/>
          <w:bCs/>
          <w:color w:val="00000A"/>
          <w:sz w:val="22"/>
          <w:szCs w:val="22"/>
        </w:rPr>
        <w:lastRenderedPageBreak/>
        <w:t>Plăți în avans</w:t>
      </w:r>
      <w:r>
        <w:rPr>
          <w:bCs/>
          <w:color w:val="00000A"/>
          <w:sz w:val="22"/>
          <w:szCs w:val="22"/>
        </w:rPr>
        <w:t>, cu condiția constituirii unei garanții bancare corespunzătoare procentului de 100% din valoarea avansului, în conformitate cu art. 45 (4) și art. 63 ale R (UE) nr. 1305/2013.</w:t>
      </w:r>
    </w:p>
    <w:p w:rsidR="00B202DC" w:rsidRDefault="002C41E0">
      <w:pPr>
        <w:pStyle w:val="Default"/>
        <w:shd w:val="clear" w:color="auto" w:fill="E5DFEC" w:themeFill="accent4" w:themeFillTint="33"/>
        <w:spacing w:line="276" w:lineRule="auto"/>
        <w:rPr>
          <w:b/>
          <w:bCs/>
          <w:sz w:val="22"/>
          <w:szCs w:val="22"/>
        </w:rPr>
      </w:pPr>
      <w:r>
        <w:rPr>
          <w:b/>
          <w:bCs/>
          <w:sz w:val="22"/>
          <w:szCs w:val="22"/>
        </w:rPr>
        <w:t>6. Tipuri de acțiuni eligibile și neeligibile</w:t>
      </w:r>
    </w:p>
    <w:p w:rsidR="00B202DC" w:rsidRDefault="002C41E0">
      <w:pPr>
        <w:pStyle w:val="Default"/>
        <w:spacing w:line="276" w:lineRule="auto"/>
        <w:jc w:val="both"/>
        <w:rPr>
          <w:sz w:val="22"/>
          <w:szCs w:val="22"/>
        </w:rPr>
      </w:pPr>
      <w:r>
        <w:rPr>
          <w:b/>
          <w:bCs/>
          <w:sz w:val="22"/>
          <w:szCs w:val="22"/>
        </w:rPr>
        <w:t>Acțiuni eligibile:</w:t>
      </w:r>
    </w:p>
    <w:p w:rsidR="00B202DC" w:rsidRDefault="002C41E0">
      <w:pPr>
        <w:pStyle w:val="Default"/>
        <w:spacing w:line="276" w:lineRule="auto"/>
        <w:jc w:val="both"/>
        <w:rPr>
          <w:bCs/>
          <w:color w:val="00000A"/>
          <w:sz w:val="22"/>
          <w:szCs w:val="22"/>
        </w:rPr>
      </w:pPr>
      <w:r>
        <w:rPr>
          <w:bCs/>
          <w:color w:val="00000A"/>
          <w:sz w:val="22"/>
          <w:szCs w:val="22"/>
        </w:rPr>
        <w:t xml:space="preserve">- - înființarea și modernizarea (inclusiv dotarea) </w:t>
      </w:r>
      <w:r>
        <w:rPr>
          <w:b/>
          <w:bCs/>
          <w:color w:val="00000A"/>
          <w:sz w:val="22"/>
          <w:szCs w:val="22"/>
        </w:rPr>
        <w:t>creșelor,</w:t>
      </w:r>
      <w:r>
        <w:rPr>
          <w:bCs/>
          <w:color w:val="00000A"/>
          <w:sz w:val="22"/>
          <w:szCs w:val="22"/>
        </w:rPr>
        <w:t xml:space="preserve"> precum și a </w:t>
      </w:r>
      <w:r>
        <w:rPr>
          <w:b/>
          <w:bCs/>
          <w:color w:val="00000A"/>
          <w:sz w:val="22"/>
          <w:szCs w:val="22"/>
        </w:rPr>
        <w:t xml:space="preserve">infrastructurii de tip </w:t>
      </w:r>
      <w:proofErr w:type="spellStart"/>
      <w:r>
        <w:rPr>
          <w:b/>
          <w:bCs/>
          <w:color w:val="00000A"/>
          <w:sz w:val="22"/>
          <w:szCs w:val="22"/>
        </w:rPr>
        <w:t>after-school</w:t>
      </w:r>
      <w:proofErr w:type="spellEnd"/>
      <w:r>
        <w:rPr>
          <w:b/>
          <w:bCs/>
          <w:color w:val="00000A"/>
          <w:sz w:val="22"/>
          <w:szCs w:val="22"/>
        </w:rPr>
        <w:t>,</w:t>
      </w:r>
      <w:r>
        <w:rPr>
          <w:bCs/>
          <w:color w:val="00000A"/>
          <w:sz w:val="22"/>
          <w:szCs w:val="22"/>
        </w:rPr>
        <w:t xml:space="preserve"> numai a celor din afara incintei școlilor din</w:t>
      </w:r>
      <w:r w:rsidR="00A848CB">
        <w:rPr>
          <w:bCs/>
          <w:color w:val="00000A"/>
          <w:sz w:val="22"/>
          <w:szCs w:val="22"/>
        </w:rPr>
        <w:t xml:space="preserve"> teritoriul GAL</w:t>
      </w:r>
      <w:r>
        <w:rPr>
          <w:bCs/>
          <w:color w:val="00000A"/>
          <w:sz w:val="22"/>
          <w:szCs w:val="22"/>
        </w:rPr>
        <w:t>, inclusiv demolarea, în cazul în care expertiza tehnică o recomandă;</w:t>
      </w:r>
    </w:p>
    <w:p w:rsidR="00A848CB" w:rsidRDefault="00A848CB">
      <w:pPr>
        <w:pStyle w:val="Default"/>
        <w:spacing w:line="276" w:lineRule="auto"/>
        <w:jc w:val="both"/>
        <w:rPr>
          <w:bCs/>
          <w:color w:val="00000A"/>
          <w:sz w:val="22"/>
          <w:szCs w:val="22"/>
        </w:rPr>
      </w:pPr>
      <w:r w:rsidRPr="00DE1E71">
        <w:rPr>
          <w:bCs/>
          <w:color w:val="00000A"/>
          <w:sz w:val="22"/>
          <w:szCs w:val="22"/>
        </w:rPr>
        <w:t xml:space="preserve">- </w:t>
      </w:r>
      <w:proofErr w:type="spellStart"/>
      <w:r w:rsidRPr="00DE1E71">
        <w:rPr>
          <w:bCs/>
          <w:color w:val="00000A"/>
          <w:sz w:val="22"/>
          <w:szCs w:val="22"/>
        </w:rPr>
        <w:t>actiuni</w:t>
      </w:r>
      <w:proofErr w:type="spellEnd"/>
      <w:r w:rsidRPr="00DE1E71">
        <w:rPr>
          <w:bCs/>
          <w:color w:val="00000A"/>
          <w:sz w:val="22"/>
          <w:szCs w:val="22"/>
        </w:rPr>
        <w:t xml:space="preserve"> materiale si imateriale care conduc la construirea sau reconstruirea, modernizarea, reabilitarea, extinderea, dotarea centrelor sociale/infrastructuri sociale, pentru servicii sociale </w:t>
      </w:r>
      <w:proofErr w:type="spellStart"/>
      <w:r w:rsidRPr="00DE1E71">
        <w:rPr>
          <w:bCs/>
          <w:color w:val="00000A"/>
          <w:sz w:val="22"/>
          <w:szCs w:val="22"/>
        </w:rPr>
        <w:t>prevazute</w:t>
      </w:r>
      <w:proofErr w:type="spellEnd"/>
      <w:r w:rsidRPr="00DE1E71">
        <w:rPr>
          <w:bCs/>
          <w:color w:val="00000A"/>
          <w:sz w:val="22"/>
          <w:szCs w:val="22"/>
        </w:rPr>
        <w:t xml:space="preserve"> in HG 867/2015 pentru aprobarea Nomenclatorului serviciilor sociale, precum si a regulamentelor–cadru de organizare si </w:t>
      </w:r>
      <w:proofErr w:type="spellStart"/>
      <w:r w:rsidRPr="00DE1E71">
        <w:rPr>
          <w:bCs/>
          <w:color w:val="00000A"/>
          <w:sz w:val="22"/>
          <w:szCs w:val="22"/>
        </w:rPr>
        <w:t>functionare</w:t>
      </w:r>
      <w:proofErr w:type="spellEnd"/>
      <w:r w:rsidRPr="00DE1E71">
        <w:rPr>
          <w:bCs/>
          <w:color w:val="00000A"/>
          <w:sz w:val="22"/>
          <w:szCs w:val="22"/>
        </w:rPr>
        <w:t xml:space="preserve"> a serviciilor sociale, cu </w:t>
      </w:r>
      <w:proofErr w:type="spellStart"/>
      <w:r w:rsidRPr="00DE1E71">
        <w:rPr>
          <w:bCs/>
          <w:color w:val="00000A"/>
          <w:sz w:val="22"/>
          <w:szCs w:val="22"/>
        </w:rPr>
        <w:t>exceptia</w:t>
      </w:r>
      <w:proofErr w:type="spellEnd"/>
      <w:r w:rsidRPr="00DE1E71">
        <w:rPr>
          <w:bCs/>
          <w:color w:val="00000A"/>
          <w:sz w:val="22"/>
          <w:szCs w:val="22"/>
        </w:rPr>
        <w:t xml:space="preserve"> serviciilor sociale cu cazare pe timp nedeterminat (</w:t>
      </w:r>
      <w:proofErr w:type="spellStart"/>
      <w:r w:rsidRPr="00DE1E71">
        <w:rPr>
          <w:bCs/>
          <w:color w:val="00000A"/>
          <w:sz w:val="22"/>
          <w:szCs w:val="22"/>
        </w:rPr>
        <w:t>inf</w:t>
      </w:r>
      <w:r>
        <w:rPr>
          <w:bCs/>
          <w:color w:val="00000A"/>
          <w:sz w:val="22"/>
          <w:szCs w:val="22"/>
        </w:rPr>
        <w:t>rastucturii</w:t>
      </w:r>
      <w:proofErr w:type="spellEnd"/>
      <w:r>
        <w:rPr>
          <w:bCs/>
          <w:color w:val="00000A"/>
          <w:sz w:val="22"/>
          <w:szCs w:val="22"/>
        </w:rPr>
        <w:t xml:space="preserve"> de tip </w:t>
      </w:r>
      <w:proofErr w:type="spellStart"/>
      <w:r>
        <w:rPr>
          <w:bCs/>
          <w:color w:val="00000A"/>
          <w:sz w:val="22"/>
          <w:szCs w:val="22"/>
        </w:rPr>
        <w:t>re</w:t>
      </w:r>
      <w:r w:rsidR="00CD3B73">
        <w:rPr>
          <w:bCs/>
          <w:color w:val="00000A"/>
          <w:sz w:val="22"/>
          <w:szCs w:val="22"/>
        </w:rPr>
        <w:t>z</w:t>
      </w:r>
      <w:r>
        <w:rPr>
          <w:bCs/>
          <w:color w:val="00000A"/>
          <w:sz w:val="22"/>
          <w:szCs w:val="22"/>
        </w:rPr>
        <w:t>idential</w:t>
      </w:r>
      <w:proofErr w:type="spellEnd"/>
      <w:r>
        <w:rPr>
          <w:bCs/>
          <w:color w:val="00000A"/>
          <w:sz w:val="22"/>
          <w:szCs w:val="22"/>
        </w:rPr>
        <w:t>);</w:t>
      </w:r>
    </w:p>
    <w:p w:rsidR="00B202DC" w:rsidRDefault="00B202DC">
      <w:pPr>
        <w:pStyle w:val="Default"/>
        <w:spacing w:line="276" w:lineRule="auto"/>
        <w:jc w:val="both"/>
        <w:rPr>
          <w:sz w:val="22"/>
          <w:szCs w:val="22"/>
        </w:rPr>
      </w:pPr>
    </w:p>
    <w:p w:rsidR="00A848CB" w:rsidRDefault="00A848CB" w:rsidP="00A848CB">
      <w:pPr>
        <w:pStyle w:val="Default"/>
        <w:spacing w:line="276" w:lineRule="auto"/>
        <w:jc w:val="both"/>
        <w:rPr>
          <w:bCs/>
          <w:color w:val="auto"/>
          <w:sz w:val="22"/>
          <w:szCs w:val="22"/>
        </w:rPr>
      </w:pPr>
      <w:r>
        <w:rPr>
          <w:bCs/>
          <w:color w:val="00000A"/>
          <w:sz w:val="22"/>
          <w:szCs w:val="22"/>
        </w:rPr>
        <w:t>- dezvoltarea infrastructurii sanitare și sociale – investiții în reabilitarea/modernizarea/extinderea/dotarea centrelor comunitare de intervenție integrată, a infrastructurii de servicii sociale fără componența rezidențială (</w:t>
      </w:r>
      <w:r w:rsidRPr="00D84505">
        <w:rPr>
          <w:bCs/>
          <w:color w:val="auto"/>
          <w:sz w:val="22"/>
          <w:szCs w:val="22"/>
        </w:rPr>
        <w:t>centre de zi, centre „</w:t>
      </w:r>
      <w:proofErr w:type="spellStart"/>
      <w:r w:rsidRPr="00D84505">
        <w:rPr>
          <w:bCs/>
          <w:color w:val="auto"/>
          <w:sz w:val="22"/>
          <w:szCs w:val="22"/>
          <w:lang w:val="en-US"/>
        </w:rPr>
        <w:t>respiro</w:t>
      </w:r>
      <w:proofErr w:type="spellEnd"/>
      <w:r w:rsidRPr="00D84505">
        <w:rPr>
          <w:bCs/>
          <w:color w:val="auto"/>
          <w:sz w:val="22"/>
          <w:szCs w:val="22"/>
        </w:rPr>
        <w:t xml:space="preserve">”, </w:t>
      </w:r>
      <w:proofErr w:type="spellStart"/>
      <w:r>
        <w:rPr>
          <w:bCs/>
          <w:color w:val="auto"/>
          <w:sz w:val="22"/>
          <w:szCs w:val="22"/>
          <w:lang w:val="en-US"/>
        </w:rPr>
        <w:t>centre</w:t>
      </w:r>
      <w:proofErr w:type="spellEnd"/>
      <w:r>
        <w:rPr>
          <w:bCs/>
          <w:color w:val="auto"/>
          <w:sz w:val="22"/>
          <w:szCs w:val="22"/>
          <w:lang w:val="en-US"/>
        </w:rPr>
        <w:t xml:space="preserve"> de </w:t>
      </w:r>
      <w:proofErr w:type="spellStart"/>
      <w:r>
        <w:rPr>
          <w:bCs/>
          <w:color w:val="auto"/>
          <w:sz w:val="22"/>
          <w:szCs w:val="22"/>
          <w:lang w:val="en-US"/>
        </w:rPr>
        <w:t>consiliere</w:t>
      </w:r>
      <w:proofErr w:type="spellEnd"/>
      <w:r>
        <w:rPr>
          <w:bCs/>
          <w:color w:val="auto"/>
          <w:sz w:val="22"/>
          <w:szCs w:val="22"/>
          <w:lang w:val="en-US"/>
        </w:rPr>
        <w:t xml:space="preserve"> </w:t>
      </w:r>
      <w:proofErr w:type="spellStart"/>
      <w:r>
        <w:rPr>
          <w:bCs/>
          <w:color w:val="auto"/>
          <w:sz w:val="22"/>
          <w:szCs w:val="22"/>
          <w:lang w:val="en-US"/>
        </w:rPr>
        <w:t>psiho</w:t>
      </w:r>
      <w:r w:rsidRPr="00D84505">
        <w:rPr>
          <w:bCs/>
          <w:color w:val="auto"/>
          <w:sz w:val="22"/>
          <w:szCs w:val="22"/>
          <w:lang w:val="en-US"/>
        </w:rPr>
        <w:t>social</w:t>
      </w:r>
      <w:proofErr w:type="spellEnd"/>
      <w:r w:rsidRPr="00D84505">
        <w:rPr>
          <w:bCs/>
          <w:color w:val="auto"/>
          <w:sz w:val="22"/>
          <w:szCs w:val="22"/>
        </w:rPr>
        <w:t xml:space="preserve">ă, </w:t>
      </w:r>
      <w:r>
        <w:rPr>
          <w:bCs/>
          <w:color w:val="auto"/>
          <w:sz w:val="22"/>
          <w:szCs w:val="22"/>
        </w:rPr>
        <w:t xml:space="preserve">centre de servicii de recuperare </w:t>
      </w:r>
      <w:proofErr w:type="spellStart"/>
      <w:r>
        <w:rPr>
          <w:bCs/>
          <w:color w:val="auto"/>
          <w:sz w:val="22"/>
          <w:szCs w:val="22"/>
        </w:rPr>
        <w:t>neuromotorie</w:t>
      </w:r>
      <w:proofErr w:type="spellEnd"/>
      <w:r>
        <w:rPr>
          <w:bCs/>
          <w:color w:val="auto"/>
          <w:sz w:val="22"/>
          <w:szCs w:val="22"/>
        </w:rPr>
        <w:t xml:space="preserve"> de tip ambulatoriu </w:t>
      </w:r>
      <w:r w:rsidRPr="00D84505">
        <w:rPr>
          <w:bCs/>
          <w:color w:val="auto"/>
          <w:sz w:val="22"/>
          <w:szCs w:val="22"/>
        </w:rPr>
        <w:t>etc</w:t>
      </w:r>
      <w:r>
        <w:rPr>
          <w:bCs/>
          <w:color w:val="auto"/>
          <w:sz w:val="22"/>
          <w:szCs w:val="22"/>
        </w:rPr>
        <w:t>.);</w:t>
      </w:r>
    </w:p>
    <w:p w:rsidR="00A848CB" w:rsidRDefault="00A848CB" w:rsidP="00A848CB">
      <w:pPr>
        <w:pStyle w:val="Default"/>
        <w:spacing w:line="276" w:lineRule="auto"/>
        <w:jc w:val="both"/>
        <w:rPr>
          <w:sz w:val="22"/>
          <w:szCs w:val="22"/>
        </w:rPr>
      </w:pPr>
      <w:r>
        <w:rPr>
          <w:bCs/>
          <w:color w:val="00000A"/>
          <w:sz w:val="22"/>
          <w:szCs w:val="22"/>
        </w:rPr>
        <w:t xml:space="preserve">- </w:t>
      </w:r>
      <w:r w:rsidRPr="00A024F7">
        <w:rPr>
          <w:sz w:val="22"/>
          <w:szCs w:val="22"/>
        </w:rPr>
        <w:t>achiz</w:t>
      </w:r>
      <w:r w:rsidRPr="00A024F7">
        <w:rPr>
          <w:rFonts w:cs="Times New Roman"/>
          <w:color w:val="000000" w:themeColor="text1"/>
          <w:sz w:val="22"/>
          <w:szCs w:val="22"/>
        </w:rPr>
        <w:t>iția microbuzelor în cazul proiectelor sociale este eligibilă corelat cu activitățile propuse;</w:t>
      </w:r>
    </w:p>
    <w:p w:rsidR="00B202DC" w:rsidRDefault="002C41E0">
      <w:pPr>
        <w:pStyle w:val="Default"/>
        <w:spacing w:line="276" w:lineRule="auto"/>
        <w:jc w:val="both"/>
        <w:rPr>
          <w:sz w:val="22"/>
          <w:szCs w:val="22"/>
        </w:rPr>
      </w:pPr>
      <w:r>
        <w:rPr>
          <w:b/>
          <w:bCs/>
          <w:sz w:val="22"/>
          <w:szCs w:val="22"/>
        </w:rPr>
        <w:t xml:space="preserve">Acțiuni </w:t>
      </w:r>
      <w:r>
        <w:rPr>
          <w:b/>
          <w:bCs/>
          <w:sz w:val="22"/>
          <w:szCs w:val="22"/>
          <w:lang w:val="en-US"/>
        </w:rPr>
        <w:t>ne</w:t>
      </w:r>
      <w:r>
        <w:rPr>
          <w:b/>
          <w:bCs/>
          <w:sz w:val="22"/>
          <w:szCs w:val="22"/>
        </w:rPr>
        <w:t>eligibile:</w:t>
      </w:r>
    </w:p>
    <w:p w:rsidR="00B202DC" w:rsidRDefault="002C41E0">
      <w:pPr>
        <w:pStyle w:val="Default"/>
        <w:spacing w:line="276" w:lineRule="auto"/>
        <w:jc w:val="both"/>
        <w:rPr>
          <w:sz w:val="22"/>
          <w:szCs w:val="22"/>
        </w:rPr>
      </w:pPr>
      <w:r>
        <w:rPr>
          <w:sz w:val="22"/>
          <w:szCs w:val="22"/>
        </w:rPr>
        <w:t xml:space="preserve"> Contribuția în natură; </w:t>
      </w:r>
    </w:p>
    <w:p w:rsidR="00B202DC" w:rsidRDefault="002C41E0">
      <w:pPr>
        <w:pStyle w:val="Default"/>
        <w:spacing w:line="276" w:lineRule="auto"/>
        <w:jc w:val="both"/>
        <w:rPr>
          <w:sz w:val="22"/>
          <w:szCs w:val="22"/>
        </w:rPr>
      </w:pPr>
      <w:r>
        <w:rPr>
          <w:sz w:val="22"/>
          <w:szCs w:val="22"/>
        </w:rPr>
        <w:t xml:space="preserve"> Costuri privind închirierea de mașini, utilaje, instalații și echipamente; </w:t>
      </w:r>
    </w:p>
    <w:p w:rsidR="00B202DC" w:rsidRDefault="002C41E0">
      <w:pPr>
        <w:pStyle w:val="Default"/>
        <w:spacing w:line="276" w:lineRule="auto"/>
        <w:jc w:val="both"/>
        <w:rPr>
          <w:sz w:val="22"/>
          <w:szCs w:val="22"/>
        </w:rPr>
      </w:pPr>
      <w:r>
        <w:rPr>
          <w:sz w:val="22"/>
          <w:szCs w:val="22"/>
        </w:rPr>
        <w:t xml:space="preserve"> Costuri operaționale inclusiv costuri de întreținere și chirie. </w:t>
      </w:r>
    </w:p>
    <w:p w:rsidR="00A848CB" w:rsidRDefault="00A848CB">
      <w:pPr>
        <w:pStyle w:val="Default"/>
        <w:spacing w:line="276" w:lineRule="auto"/>
        <w:jc w:val="both"/>
        <w:rPr>
          <w:sz w:val="22"/>
          <w:szCs w:val="22"/>
        </w:rPr>
      </w:pPr>
      <w:r w:rsidRPr="008A2D6B">
        <w:rPr>
          <w:sz w:val="22"/>
          <w:szCs w:val="22"/>
        </w:rPr>
        <w:t></w:t>
      </w:r>
      <w:r>
        <w:rPr>
          <w:sz w:val="22"/>
          <w:szCs w:val="22"/>
        </w:rPr>
        <w:t xml:space="preserve"> </w:t>
      </w:r>
      <w:r w:rsidRPr="00A848CB">
        <w:rPr>
          <w:rFonts w:eastAsia="Times New Roman" w:cs="Times New Roman" w:hint="eastAsia"/>
          <w:color w:val="FF0000"/>
          <w:sz w:val="22"/>
        </w:rPr>
        <w:t>Cheltuielile neeligibile generale, conform prevederilor din Cap. 8.1 din PNDR</w:t>
      </w:r>
      <w:r w:rsidRPr="00A848CB">
        <w:rPr>
          <w:rFonts w:eastAsia="Times New Roman" w:cs="Times New Roman"/>
          <w:color w:val="FF0000"/>
          <w:sz w:val="22"/>
        </w:rPr>
        <w:t>.</w:t>
      </w:r>
    </w:p>
    <w:p w:rsidR="00B202DC" w:rsidRDefault="002C41E0">
      <w:pPr>
        <w:pStyle w:val="Default"/>
        <w:shd w:val="clear" w:color="auto" w:fill="E5DFEC" w:themeFill="accent4" w:themeFillTint="33"/>
        <w:spacing w:line="276" w:lineRule="auto"/>
        <w:rPr>
          <w:b/>
          <w:sz w:val="22"/>
          <w:szCs w:val="22"/>
        </w:rPr>
      </w:pPr>
      <w:r>
        <w:rPr>
          <w:b/>
          <w:bCs/>
          <w:sz w:val="22"/>
          <w:szCs w:val="22"/>
        </w:rPr>
        <w:t>7. Condiții de eligibilitate</w:t>
      </w:r>
    </w:p>
    <w:p w:rsidR="00B202DC" w:rsidRDefault="002C41E0">
      <w:pPr>
        <w:pStyle w:val="Default"/>
        <w:spacing w:line="276" w:lineRule="auto"/>
        <w:jc w:val="both"/>
        <w:rPr>
          <w:sz w:val="22"/>
          <w:szCs w:val="22"/>
        </w:rPr>
      </w:pPr>
      <w:r>
        <w:rPr>
          <w:sz w:val="22"/>
          <w:szCs w:val="22"/>
        </w:rPr>
        <w:t>- Solicitantul trebuie să se încadreze în categoria beneficiarilor eligibili;</w:t>
      </w:r>
    </w:p>
    <w:p w:rsidR="00B202DC" w:rsidRDefault="002C41E0">
      <w:pPr>
        <w:pStyle w:val="Default"/>
        <w:spacing w:line="276" w:lineRule="auto"/>
        <w:jc w:val="both"/>
        <w:rPr>
          <w:sz w:val="22"/>
          <w:szCs w:val="22"/>
        </w:rPr>
      </w:pPr>
      <w:r>
        <w:rPr>
          <w:sz w:val="22"/>
          <w:szCs w:val="22"/>
        </w:rPr>
        <w:t xml:space="preserve">- Solicitantul trebuie să se angajeze să asigure întreținerea/mentenanța </w:t>
      </w:r>
      <w:proofErr w:type="spellStart"/>
      <w:r>
        <w:rPr>
          <w:sz w:val="22"/>
          <w:szCs w:val="22"/>
        </w:rPr>
        <w:t>investiţiei</w:t>
      </w:r>
      <w:proofErr w:type="spellEnd"/>
      <w:r>
        <w:rPr>
          <w:sz w:val="22"/>
          <w:szCs w:val="22"/>
        </w:rPr>
        <w:t xml:space="preserve"> pe o perioadă de minim 5 ani de la ultima plată;</w:t>
      </w:r>
    </w:p>
    <w:p w:rsidR="00B202DC" w:rsidRDefault="002C41E0">
      <w:pPr>
        <w:pStyle w:val="Default"/>
        <w:spacing w:line="276" w:lineRule="auto"/>
        <w:jc w:val="both"/>
        <w:rPr>
          <w:sz w:val="22"/>
          <w:szCs w:val="22"/>
        </w:rPr>
      </w:pPr>
      <w:r>
        <w:rPr>
          <w:sz w:val="22"/>
          <w:szCs w:val="22"/>
        </w:rPr>
        <w:t xml:space="preserve">- Solicitantul trebuie să nu fie în </w:t>
      </w:r>
      <w:proofErr w:type="spellStart"/>
      <w:r>
        <w:rPr>
          <w:sz w:val="22"/>
          <w:szCs w:val="22"/>
        </w:rPr>
        <w:t>insolvenţă</w:t>
      </w:r>
      <w:proofErr w:type="spellEnd"/>
      <w:r>
        <w:rPr>
          <w:sz w:val="22"/>
          <w:szCs w:val="22"/>
        </w:rPr>
        <w:t xml:space="preserve"> sau incapacitate de plată;</w:t>
      </w:r>
    </w:p>
    <w:p w:rsidR="00B202DC" w:rsidRDefault="002C41E0">
      <w:pPr>
        <w:pStyle w:val="Default"/>
        <w:spacing w:line="276" w:lineRule="auto"/>
        <w:jc w:val="both"/>
        <w:rPr>
          <w:sz w:val="22"/>
          <w:szCs w:val="22"/>
        </w:rPr>
      </w:pPr>
      <w:r>
        <w:rPr>
          <w:sz w:val="22"/>
          <w:szCs w:val="22"/>
        </w:rPr>
        <w:t>- Investiția trebuie să se încadreze în cel puțin unul din tipurile de sprijin prevăzute prin sub-măsură;</w:t>
      </w:r>
    </w:p>
    <w:p w:rsidR="00B202DC" w:rsidRDefault="002C41E0">
      <w:pPr>
        <w:spacing w:after="0"/>
        <w:rPr>
          <w:rFonts w:ascii="Trebuchet MS" w:hAnsi="Trebuchet MS"/>
          <w:sz w:val="22"/>
          <w:szCs w:val="22"/>
        </w:rPr>
      </w:pPr>
      <w:r>
        <w:rPr>
          <w:rFonts w:ascii="Trebuchet MS" w:hAnsi="Trebuchet MS"/>
          <w:sz w:val="22"/>
          <w:szCs w:val="22"/>
        </w:rPr>
        <w:t xml:space="preserve">- </w:t>
      </w:r>
      <w:proofErr w:type="spellStart"/>
      <w:r>
        <w:rPr>
          <w:rFonts w:ascii="Trebuchet MS" w:hAnsi="Trebuchet MS"/>
          <w:sz w:val="22"/>
          <w:szCs w:val="22"/>
        </w:rPr>
        <w:t>Investiția</w:t>
      </w:r>
      <w:proofErr w:type="spellEnd"/>
      <w:r>
        <w:rPr>
          <w:rFonts w:ascii="Trebuchet MS" w:hAnsi="Trebuchet MS"/>
          <w:sz w:val="22"/>
          <w:szCs w:val="22"/>
        </w:rPr>
        <w:t xml:space="preserve"> </w:t>
      </w:r>
      <w:proofErr w:type="spellStart"/>
      <w:r>
        <w:rPr>
          <w:rFonts w:ascii="Trebuchet MS" w:hAnsi="Trebuchet MS"/>
          <w:sz w:val="22"/>
          <w:szCs w:val="22"/>
        </w:rPr>
        <w:t>să</w:t>
      </w:r>
      <w:proofErr w:type="spellEnd"/>
      <w:r>
        <w:rPr>
          <w:rFonts w:ascii="Trebuchet MS" w:hAnsi="Trebuchet MS"/>
          <w:sz w:val="22"/>
          <w:szCs w:val="22"/>
        </w:rPr>
        <w:t xml:space="preserve"> se </w:t>
      </w:r>
      <w:proofErr w:type="spellStart"/>
      <w:r>
        <w:rPr>
          <w:rFonts w:ascii="Trebuchet MS" w:hAnsi="Trebuchet MS"/>
          <w:sz w:val="22"/>
          <w:szCs w:val="22"/>
        </w:rPr>
        <w:t>realizeze</w:t>
      </w:r>
      <w:proofErr w:type="spellEnd"/>
      <w:r>
        <w:rPr>
          <w:rFonts w:ascii="Trebuchet MS" w:hAnsi="Trebuchet MS"/>
          <w:sz w:val="22"/>
          <w:szCs w:val="22"/>
        </w:rPr>
        <w:t xml:space="preserve"> </w:t>
      </w:r>
      <w:proofErr w:type="spellStart"/>
      <w:r>
        <w:rPr>
          <w:rFonts w:ascii="Trebuchet MS" w:hAnsi="Trebuchet MS"/>
          <w:sz w:val="22"/>
          <w:szCs w:val="22"/>
        </w:rPr>
        <w:t>în</w:t>
      </w:r>
      <w:proofErr w:type="spellEnd"/>
      <w:r>
        <w:rPr>
          <w:rFonts w:ascii="Trebuchet MS" w:hAnsi="Trebuchet MS"/>
          <w:sz w:val="22"/>
          <w:szCs w:val="22"/>
        </w:rPr>
        <w:t xml:space="preserve"> </w:t>
      </w:r>
      <w:proofErr w:type="spellStart"/>
      <w:r>
        <w:rPr>
          <w:rFonts w:ascii="Trebuchet MS" w:hAnsi="Trebuchet MS"/>
          <w:sz w:val="22"/>
          <w:szCs w:val="22"/>
        </w:rPr>
        <w:t>teritoriul</w:t>
      </w:r>
      <w:proofErr w:type="spellEnd"/>
      <w:r>
        <w:rPr>
          <w:rFonts w:ascii="Trebuchet MS" w:hAnsi="Trebuchet MS" w:cs="Calibri"/>
          <w:bCs/>
          <w:iCs/>
          <w:color w:val="0000CC"/>
          <w:sz w:val="22"/>
          <w:szCs w:val="22"/>
          <w:lang w:eastAsia="ro-RO"/>
        </w:rPr>
        <w:t xml:space="preserve"> </w:t>
      </w:r>
      <w:r>
        <w:rPr>
          <w:rFonts w:ascii="Trebuchet MS" w:hAnsi="Trebuchet MS" w:cs="Calibri"/>
          <w:bCs/>
          <w:iCs/>
          <w:color w:val="403152" w:themeColor="accent4" w:themeShade="80"/>
          <w:sz w:val="22"/>
          <w:szCs w:val="22"/>
          <w:lang w:eastAsia="ro-RO"/>
        </w:rPr>
        <w:t>GAL</w:t>
      </w:r>
      <w:r>
        <w:rPr>
          <w:rFonts w:ascii="Trebuchet MS" w:hAnsi="Trebuchet MS"/>
          <w:color w:val="403152" w:themeColor="accent4" w:themeShade="80"/>
          <w:sz w:val="22"/>
          <w:szCs w:val="22"/>
        </w:rPr>
        <w:t>;</w:t>
      </w:r>
    </w:p>
    <w:p w:rsidR="00B202DC" w:rsidRDefault="002C41E0">
      <w:pPr>
        <w:pStyle w:val="Default"/>
        <w:spacing w:line="276" w:lineRule="auto"/>
        <w:jc w:val="both"/>
        <w:rPr>
          <w:sz w:val="22"/>
          <w:szCs w:val="22"/>
        </w:rPr>
      </w:pPr>
      <w:r>
        <w:rPr>
          <w:sz w:val="22"/>
          <w:szCs w:val="22"/>
        </w:rPr>
        <w:t>- Investiția trebuie să fie în corelare cu orice strategie de dezvoltare națională / regională / județeană / locală aprobată, corespunzătoare domeniului de investiții;</w:t>
      </w:r>
    </w:p>
    <w:p w:rsidR="00B202DC" w:rsidRDefault="002C41E0">
      <w:pPr>
        <w:pStyle w:val="Default"/>
        <w:spacing w:line="276" w:lineRule="auto"/>
        <w:jc w:val="both"/>
        <w:rPr>
          <w:sz w:val="22"/>
          <w:szCs w:val="22"/>
        </w:rPr>
      </w:pPr>
      <w:r>
        <w:rPr>
          <w:sz w:val="22"/>
          <w:szCs w:val="22"/>
        </w:rPr>
        <w:t>- Investiția trebuie să respecte Planul Urbanistic General;</w:t>
      </w:r>
    </w:p>
    <w:p w:rsidR="00A848CB" w:rsidRDefault="002C41E0">
      <w:pPr>
        <w:pStyle w:val="Default"/>
        <w:spacing w:line="276" w:lineRule="auto"/>
        <w:jc w:val="both"/>
        <w:rPr>
          <w:sz w:val="22"/>
          <w:szCs w:val="22"/>
        </w:rPr>
      </w:pPr>
      <w:r>
        <w:rPr>
          <w:sz w:val="22"/>
          <w:szCs w:val="22"/>
        </w:rPr>
        <w:t>- Investiția trebuie să demonstreze necesitatea, oportunitatea și potențialul economic al acesteia.</w:t>
      </w:r>
    </w:p>
    <w:p w:rsidR="0098761A" w:rsidRPr="008919A6" w:rsidRDefault="0098761A" w:rsidP="0098761A">
      <w:pPr>
        <w:suppressAutoHyphens w:val="0"/>
        <w:autoSpaceDE w:val="0"/>
        <w:autoSpaceDN w:val="0"/>
        <w:adjustRightInd w:val="0"/>
        <w:spacing w:after="0" w:line="259" w:lineRule="auto"/>
        <w:jc w:val="both"/>
        <w:rPr>
          <w:rFonts w:ascii="Trebuchet MS" w:hAnsi="Trebuchet MS"/>
          <w:color w:val="000000" w:themeColor="text1"/>
        </w:rPr>
      </w:pPr>
      <w:r>
        <w:rPr>
          <w:rFonts w:ascii="Trebuchet MS" w:eastAsiaTheme="minorHAnsi" w:hAnsi="Trebuchet MS"/>
          <w:color w:val="000000" w:themeColor="text1"/>
          <w:u w:val="single"/>
        </w:rPr>
        <w:t xml:space="preserve">- </w:t>
      </w:r>
      <w:proofErr w:type="spellStart"/>
      <w:r w:rsidRPr="008919A6">
        <w:rPr>
          <w:rFonts w:ascii="Trebuchet MS" w:eastAsiaTheme="minorHAnsi" w:hAnsi="Trebuchet MS"/>
          <w:color w:val="000000" w:themeColor="text1"/>
          <w:u w:val="single"/>
        </w:rPr>
        <w:t>Solicitantul</w:t>
      </w:r>
      <w:proofErr w:type="spellEnd"/>
      <w:r w:rsidRPr="008919A6">
        <w:rPr>
          <w:rFonts w:ascii="Trebuchet MS" w:eastAsiaTheme="minorHAnsi" w:hAnsi="Trebuchet MS"/>
          <w:color w:val="000000" w:themeColor="text1"/>
          <w:u w:val="single"/>
        </w:rPr>
        <w:t xml:space="preserve"> </w:t>
      </w:r>
      <w:proofErr w:type="spellStart"/>
      <w:r w:rsidRPr="008919A6">
        <w:rPr>
          <w:rFonts w:ascii="Trebuchet MS" w:eastAsiaTheme="minorHAnsi" w:hAnsi="Trebuchet MS"/>
          <w:color w:val="000000" w:themeColor="text1"/>
          <w:u w:val="single"/>
        </w:rPr>
        <w:t>trebuie</w:t>
      </w:r>
      <w:proofErr w:type="spellEnd"/>
      <w:r w:rsidRPr="008919A6">
        <w:rPr>
          <w:rFonts w:ascii="Trebuchet MS" w:eastAsiaTheme="minorHAnsi" w:hAnsi="Trebuchet MS"/>
          <w:color w:val="000000" w:themeColor="text1"/>
          <w:u w:val="single"/>
        </w:rPr>
        <w:t xml:space="preserve"> </w:t>
      </w:r>
      <w:proofErr w:type="spellStart"/>
      <w:r w:rsidRPr="008919A6">
        <w:rPr>
          <w:rFonts w:ascii="Trebuchet MS" w:eastAsiaTheme="minorHAnsi" w:hAnsi="Trebuchet MS"/>
          <w:color w:val="000000" w:themeColor="text1"/>
          <w:u w:val="single"/>
        </w:rPr>
        <w:t>sa</w:t>
      </w:r>
      <w:proofErr w:type="spellEnd"/>
      <w:r w:rsidRPr="008919A6">
        <w:rPr>
          <w:rFonts w:ascii="Trebuchet MS" w:eastAsiaTheme="minorHAnsi" w:hAnsi="Trebuchet MS"/>
          <w:color w:val="000000" w:themeColor="text1"/>
          <w:u w:val="single"/>
        </w:rPr>
        <w:t xml:space="preserve"> se </w:t>
      </w:r>
      <w:proofErr w:type="spellStart"/>
      <w:r w:rsidRPr="008919A6">
        <w:rPr>
          <w:rFonts w:ascii="Trebuchet MS" w:eastAsiaTheme="minorHAnsi" w:hAnsi="Trebuchet MS"/>
          <w:color w:val="000000" w:themeColor="text1"/>
          <w:u w:val="single"/>
        </w:rPr>
        <w:t>angajeze</w:t>
      </w:r>
      <w:proofErr w:type="spellEnd"/>
      <w:r w:rsidRPr="008919A6">
        <w:rPr>
          <w:rFonts w:ascii="Trebuchet MS" w:eastAsiaTheme="minorHAnsi" w:hAnsi="Trebuchet MS"/>
          <w:color w:val="000000" w:themeColor="text1"/>
          <w:u w:val="single"/>
        </w:rPr>
        <w:t xml:space="preserve"> ca </w:t>
      </w:r>
      <w:proofErr w:type="spellStart"/>
      <w:r w:rsidRPr="008919A6">
        <w:rPr>
          <w:rFonts w:ascii="Trebuchet MS" w:eastAsiaTheme="minorHAnsi" w:hAnsi="Trebuchet MS"/>
          <w:color w:val="000000" w:themeColor="text1"/>
          <w:u w:val="single"/>
        </w:rPr>
        <w:t>va</w:t>
      </w:r>
      <w:proofErr w:type="spellEnd"/>
      <w:r w:rsidRPr="008919A6">
        <w:rPr>
          <w:rFonts w:ascii="Trebuchet MS" w:eastAsiaTheme="minorHAnsi" w:hAnsi="Trebuchet MS"/>
          <w:color w:val="000000" w:themeColor="text1"/>
          <w:u w:val="single"/>
        </w:rPr>
        <w:t xml:space="preserve"> </w:t>
      </w:r>
      <w:proofErr w:type="spellStart"/>
      <w:r w:rsidRPr="008919A6">
        <w:rPr>
          <w:rFonts w:ascii="Trebuchet MS" w:eastAsiaTheme="minorHAnsi" w:hAnsi="Trebuchet MS"/>
          <w:color w:val="000000" w:themeColor="text1"/>
          <w:u w:val="single"/>
        </w:rPr>
        <w:t>asigura</w:t>
      </w:r>
      <w:proofErr w:type="spellEnd"/>
      <w:r w:rsidRPr="008919A6">
        <w:rPr>
          <w:rFonts w:ascii="Trebuchet MS" w:eastAsiaTheme="minorHAnsi" w:hAnsi="Trebuchet MS"/>
          <w:color w:val="000000" w:themeColor="text1"/>
          <w:u w:val="single"/>
        </w:rPr>
        <w:t xml:space="preserve"> </w:t>
      </w:r>
      <w:proofErr w:type="spellStart"/>
      <w:r w:rsidRPr="008919A6">
        <w:rPr>
          <w:rFonts w:ascii="Trebuchet MS" w:eastAsiaTheme="minorHAnsi" w:hAnsi="Trebuchet MS"/>
          <w:color w:val="000000" w:themeColor="text1"/>
          <w:u w:val="single"/>
        </w:rPr>
        <w:t>sustenabilitatea</w:t>
      </w:r>
      <w:proofErr w:type="spellEnd"/>
      <w:r w:rsidRPr="008919A6">
        <w:rPr>
          <w:rFonts w:ascii="Trebuchet MS" w:eastAsiaTheme="minorHAnsi" w:hAnsi="Trebuchet MS"/>
          <w:color w:val="000000" w:themeColor="text1"/>
          <w:u w:val="single"/>
        </w:rPr>
        <w:t xml:space="preserve"> </w:t>
      </w:r>
      <w:proofErr w:type="spellStart"/>
      <w:r w:rsidRPr="008919A6">
        <w:rPr>
          <w:rFonts w:ascii="Trebuchet MS" w:eastAsiaTheme="minorHAnsi" w:hAnsi="Trebuchet MS"/>
          <w:color w:val="000000" w:themeColor="text1"/>
          <w:u w:val="single"/>
        </w:rPr>
        <w:t>proiectului</w:t>
      </w:r>
      <w:proofErr w:type="spellEnd"/>
      <w:r w:rsidRPr="008919A6">
        <w:rPr>
          <w:rFonts w:ascii="Trebuchet MS" w:eastAsiaTheme="minorHAnsi" w:hAnsi="Trebuchet MS"/>
          <w:color w:val="000000" w:themeColor="text1"/>
          <w:u w:val="single"/>
        </w:rPr>
        <w:t xml:space="preserve"> </w:t>
      </w:r>
      <w:proofErr w:type="spellStart"/>
      <w:r w:rsidRPr="008919A6">
        <w:rPr>
          <w:rFonts w:ascii="Trebuchet MS" w:eastAsiaTheme="minorHAnsi" w:hAnsi="Trebuchet MS"/>
          <w:color w:val="000000" w:themeColor="text1"/>
          <w:u w:val="single"/>
        </w:rPr>
        <w:t>depus</w:t>
      </w:r>
      <w:proofErr w:type="spellEnd"/>
      <w:r w:rsidRPr="008919A6">
        <w:rPr>
          <w:rFonts w:ascii="Trebuchet MS" w:eastAsiaTheme="minorHAnsi" w:hAnsi="Trebuchet MS"/>
          <w:color w:val="000000" w:themeColor="text1"/>
          <w:u w:val="single"/>
        </w:rPr>
        <w:t xml:space="preserve"> in </w:t>
      </w:r>
      <w:proofErr w:type="spellStart"/>
      <w:r w:rsidRPr="008919A6">
        <w:rPr>
          <w:rFonts w:ascii="Trebuchet MS" w:eastAsiaTheme="minorHAnsi" w:hAnsi="Trebuchet MS"/>
          <w:color w:val="000000" w:themeColor="text1"/>
          <w:u w:val="single"/>
        </w:rPr>
        <w:t>cadrul</w:t>
      </w:r>
      <w:proofErr w:type="spellEnd"/>
      <w:r w:rsidRPr="008919A6">
        <w:rPr>
          <w:rFonts w:ascii="Trebuchet MS" w:eastAsiaTheme="minorHAnsi" w:hAnsi="Trebuchet MS"/>
          <w:color w:val="000000" w:themeColor="text1"/>
          <w:u w:val="single"/>
        </w:rPr>
        <w:t xml:space="preserve"> </w:t>
      </w:r>
      <w:proofErr w:type="spellStart"/>
      <w:r w:rsidRPr="008919A6">
        <w:rPr>
          <w:rFonts w:ascii="Trebuchet MS" w:eastAsiaTheme="minorHAnsi" w:hAnsi="Trebuchet MS"/>
          <w:color w:val="000000" w:themeColor="text1"/>
          <w:u w:val="single"/>
        </w:rPr>
        <w:t>masurii</w:t>
      </w:r>
      <w:proofErr w:type="spellEnd"/>
      <w:r w:rsidRPr="008919A6">
        <w:rPr>
          <w:rFonts w:ascii="Trebuchet MS" w:eastAsiaTheme="minorHAnsi" w:hAnsi="Trebuchet MS"/>
          <w:color w:val="000000" w:themeColor="text1"/>
          <w:u w:val="single"/>
        </w:rPr>
        <w:t xml:space="preserve"> din </w:t>
      </w:r>
      <w:proofErr w:type="spellStart"/>
      <w:r w:rsidRPr="008919A6">
        <w:rPr>
          <w:rFonts w:ascii="Trebuchet MS" w:eastAsiaTheme="minorHAnsi" w:hAnsi="Trebuchet MS"/>
          <w:color w:val="000000" w:themeColor="text1"/>
          <w:u w:val="single"/>
        </w:rPr>
        <w:t>surse</w:t>
      </w:r>
      <w:proofErr w:type="spellEnd"/>
      <w:r w:rsidRPr="008919A6">
        <w:rPr>
          <w:rFonts w:ascii="Trebuchet MS" w:eastAsiaTheme="minorHAnsi" w:hAnsi="Trebuchet MS"/>
          <w:color w:val="000000" w:themeColor="text1"/>
          <w:u w:val="single"/>
        </w:rPr>
        <w:t xml:space="preserve"> </w:t>
      </w:r>
      <w:proofErr w:type="spellStart"/>
      <w:r w:rsidRPr="008919A6">
        <w:rPr>
          <w:rFonts w:ascii="Trebuchet MS" w:eastAsiaTheme="minorHAnsi" w:hAnsi="Trebuchet MS"/>
          <w:color w:val="000000" w:themeColor="text1"/>
          <w:u w:val="single"/>
        </w:rPr>
        <w:t>proprii</w:t>
      </w:r>
      <w:proofErr w:type="spellEnd"/>
      <w:r w:rsidRPr="008919A6">
        <w:rPr>
          <w:rFonts w:ascii="Trebuchet MS" w:eastAsiaTheme="minorHAnsi" w:hAnsi="Trebuchet MS"/>
          <w:color w:val="000000" w:themeColor="text1"/>
          <w:u w:val="single"/>
        </w:rPr>
        <w:t xml:space="preserve"> </w:t>
      </w:r>
      <w:proofErr w:type="spellStart"/>
      <w:r w:rsidRPr="008919A6">
        <w:rPr>
          <w:rFonts w:ascii="Trebuchet MS" w:eastAsiaTheme="minorHAnsi" w:hAnsi="Trebuchet MS"/>
          <w:color w:val="000000" w:themeColor="text1"/>
          <w:u w:val="single"/>
        </w:rPr>
        <w:t>sau</w:t>
      </w:r>
      <w:proofErr w:type="spellEnd"/>
      <w:r w:rsidRPr="008919A6">
        <w:rPr>
          <w:rFonts w:ascii="Trebuchet MS" w:eastAsiaTheme="minorHAnsi" w:hAnsi="Trebuchet MS"/>
          <w:color w:val="000000" w:themeColor="text1"/>
          <w:u w:val="single"/>
        </w:rPr>
        <w:t xml:space="preserve"> din </w:t>
      </w:r>
      <w:proofErr w:type="spellStart"/>
      <w:r w:rsidRPr="008919A6">
        <w:rPr>
          <w:rFonts w:ascii="Trebuchet MS" w:eastAsiaTheme="minorHAnsi" w:hAnsi="Trebuchet MS"/>
          <w:color w:val="000000" w:themeColor="text1"/>
          <w:u w:val="single"/>
        </w:rPr>
        <w:t>alte</w:t>
      </w:r>
      <w:proofErr w:type="spellEnd"/>
      <w:r w:rsidRPr="008919A6">
        <w:rPr>
          <w:rFonts w:ascii="Trebuchet MS" w:eastAsiaTheme="minorHAnsi" w:hAnsi="Trebuchet MS"/>
          <w:color w:val="000000" w:themeColor="text1"/>
          <w:u w:val="single"/>
        </w:rPr>
        <w:t xml:space="preserve"> </w:t>
      </w:r>
      <w:proofErr w:type="spellStart"/>
      <w:r w:rsidRPr="008919A6">
        <w:rPr>
          <w:rFonts w:ascii="Trebuchet MS" w:eastAsiaTheme="minorHAnsi" w:hAnsi="Trebuchet MS"/>
          <w:color w:val="000000" w:themeColor="text1"/>
          <w:u w:val="single"/>
        </w:rPr>
        <w:t>surse</w:t>
      </w:r>
      <w:proofErr w:type="spellEnd"/>
      <w:r w:rsidRPr="008919A6">
        <w:rPr>
          <w:rFonts w:ascii="Trebuchet MS" w:eastAsiaTheme="minorHAnsi" w:hAnsi="Trebuchet MS"/>
          <w:color w:val="000000" w:themeColor="text1"/>
          <w:u w:val="single"/>
        </w:rPr>
        <w:t xml:space="preserve"> de </w:t>
      </w:r>
      <w:proofErr w:type="spellStart"/>
      <w:r w:rsidRPr="008919A6">
        <w:rPr>
          <w:rFonts w:ascii="Trebuchet MS" w:eastAsiaTheme="minorHAnsi" w:hAnsi="Trebuchet MS"/>
          <w:color w:val="000000" w:themeColor="text1"/>
          <w:u w:val="single"/>
        </w:rPr>
        <w:t>finantare</w:t>
      </w:r>
      <w:proofErr w:type="spellEnd"/>
      <w:r w:rsidRPr="008919A6">
        <w:rPr>
          <w:rFonts w:ascii="Trebuchet MS" w:eastAsiaTheme="minorHAnsi" w:hAnsi="Trebuchet MS"/>
          <w:color w:val="000000" w:themeColor="text1"/>
          <w:u w:val="single"/>
        </w:rPr>
        <w:t xml:space="preserve">, precum </w:t>
      </w:r>
      <w:proofErr w:type="spellStart"/>
      <w:r w:rsidRPr="008919A6">
        <w:rPr>
          <w:rFonts w:ascii="Trebuchet MS" w:eastAsiaTheme="minorHAnsi" w:hAnsi="Trebuchet MS"/>
          <w:color w:val="000000" w:themeColor="text1"/>
          <w:u w:val="single"/>
        </w:rPr>
        <w:t>accesarea</w:t>
      </w:r>
      <w:proofErr w:type="spellEnd"/>
      <w:r w:rsidRPr="008919A6">
        <w:rPr>
          <w:rFonts w:ascii="Trebuchet MS" w:eastAsiaTheme="minorHAnsi" w:hAnsi="Trebuchet MS"/>
          <w:color w:val="000000" w:themeColor="text1"/>
          <w:u w:val="single"/>
        </w:rPr>
        <w:t xml:space="preserve"> </w:t>
      </w:r>
      <w:proofErr w:type="spellStart"/>
      <w:r w:rsidRPr="008919A6">
        <w:rPr>
          <w:rFonts w:ascii="Trebuchet MS" w:eastAsiaTheme="minorHAnsi" w:hAnsi="Trebuchet MS"/>
          <w:color w:val="000000" w:themeColor="text1"/>
          <w:u w:val="single"/>
        </w:rPr>
        <w:t>Axei</w:t>
      </w:r>
      <w:proofErr w:type="spellEnd"/>
      <w:r w:rsidRPr="008919A6">
        <w:rPr>
          <w:rFonts w:ascii="Trebuchet MS" w:eastAsiaTheme="minorHAnsi" w:hAnsi="Trebuchet MS"/>
          <w:color w:val="000000" w:themeColor="text1"/>
          <w:u w:val="single"/>
        </w:rPr>
        <w:t xml:space="preserve"> 5, </w:t>
      </w:r>
      <w:proofErr w:type="spellStart"/>
      <w:r w:rsidRPr="008919A6">
        <w:rPr>
          <w:rFonts w:ascii="Trebuchet MS" w:eastAsiaTheme="minorHAnsi" w:hAnsi="Trebuchet MS"/>
          <w:color w:val="000000" w:themeColor="text1"/>
          <w:u w:val="single"/>
        </w:rPr>
        <w:t>Obiectivul</w:t>
      </w:r>
      <w:proofErr w:type="spellEnd"/>
      <w:r w:rsidRPr="008919A6">
        <w:rPr>
          <w:rFonts w:ascii="Trebuchet MS" w:eastAsiaTheme="minorHAnsi" w:hAnsi="Trebuchet MS"/>
          <w:color w:val="000000" w:themeColor="text1"/>
          <w:u w:val="single"/>
        </w:rPr>
        <w:t xml:space="preserve"> specific 5.2. din </w:t>
      </w:r>
      <w:proofErr w:type="spellStart"/>
      <w:r w:rsidRPr="008919A6">
        <w:rPr>
          <w:rFonts w:ascii="Trebuchet MS" w:eastAsiaTheme="minorHAnsi" w:hAnsi="Trebuchet MS"/>
          <w:color w:val="000000" w:themeColor="text1"/>
          <w:u w:val="single"/>
        </w:rPr>
        <w:t>cadrul</w:t>
      </w:r>
      <w:proofErr w:type="spellEnd"/>
      <w:r w:rsidRPr="008919A6">
        <w:rPr>
          <w:rFonts w:ascii="Trebuchet MS" w:eastAsiaTheme="minorHAnsi" w:hAnsi="Trebuchet MS"/>
          <w:color w:val="000000" w:themeColor="text1"/>
          <w:u w:val="single"/>
        </w:rPr>
        <w:t xml:space="preserve"> </w:t>
      </w:r>
      <w:proofErr w:type="spellStart"/>
      <w:r w:rsidRPr="008919A6">
        <w:rPr>
          <w:rFonts w:ascii="Trebuchet MS" w:eastAsiaTheme="minorHAnsi" w:hAnsi="Trebuchet MS"/>
          <w:color w:val="000000" w:themeColor="text1"/>
          <w:u w:val="single"/>
        </w:rPr>
        <w:t>Programului</w:t>
      </w:r>
      <w:proofErr w:type="spellEnd"/>
      <w:r w:rsidRPr="008919A6">
        <w:rPr>
          <w:rFonts w:ascii="Trebuchet MS" w:eastAsiaTheme="minorHAnsi" w:hAnsi="Trebuchet MS"/>
          <w:color w:val="000000" w:themeColor="text1"/>
          <w:u w:val="single"/>
        </w:rPr>
        <w:t xml:space="preserve"> Operational Capital </w:t>
      </w:r>
      <w:proofErr w:type="spellStart"/>
      <w:r w:rsidRPr="008919A6">
        <w:rPr>
          <w:rFonts w:ascii="Trebuchet MS" w:eastAsiaTheme="minorHAnsi" w:hAnsi="Trebuchet MS"/>
          <w:color w:val="000000" w:themeColor="text1"/>
          <w:u w:val="single"/>
        </w:rPr>
        <w:t>Uman</w:t>
      </w:r>
      <w:proofErr w:type="spellEnd"/>
      <w:r w:rsidRPr="008919A6">
        <w:rPr>
          <w:rFonts w:ascii="Trebuchet MS" w:eastAsiaTheme="minorHAnsi" w:hAnsi="Trebuchet MS"/>
          <w:color w:val="000000" w:themeColor="text1"/>
          <w:u w:val="single"/>
        </w:rPr>
        <w:t xml:space="preserve"> 2014-2020;</w:t>
      </w:r>
    </w:p>
    <w:p w:rsidR="0098761A" w:rsidRPr="008919A6" w:rsidRDefault="0098761A" w:rsidP="0098761A">
      <w:pPr>
        <w:suppressAutoHyphens w:val="0"/>
        <w:autoSpaceDE w:val="0"/>
        <w:autoSpaceDN w:val="0"/>
        <w:adjustRightInd w:val="0"/>
        <w:spacing w:after="0" w:line="240" w:lineRule="auto"/>
        <w:jc w:val="both"/>
        <w:rPr>
          <w:rFonts w:ascii="Trebuchet MS" w:eastAsiaTheme="minorHAnsi" w:hAnsi="Trebuchet MS" w:cs="Trebuchet MS"/>
          <w:color w:val="800000"/>
        </w:rPr>
      </w:pPr>
      <w:r>
        <w:rPr>
          <w:rFonts w:ascii="Trebuchet MS" w:eastAsiaTheme="minorHAnsi" w:hAnsi="Trebuchet MS"/>
          <w:color w:val="800000"/>
        </w:rPr>
        <w:t>-</w:t>
      </w:r>
      <w:proofErr w:type="spellStart"/>
      <w:r w:rsidRPr="008919A6">
        <w:rPr>
          <w:rFonts w:ascii="Trebuchet MS" w:eastAsiaTheme="minorHAnsi" w:hAnsi="Trebuchet MS"/>
          <w:color w:val="800000"/>
        </w:rPr>
        <w:t>Proiectele</w:t>
      </w:r>
      <w:proofErr w:type="spellEnd"/>
      <w:r w:rsidRPr="008919A6">
        <w:rPr>
          <w:rFonts w:ascii="Trebuchet MS" w:eastAsiaTheme="minorHAnsi" w:hAnsi="Trebuchet MS"/>
          <w:color w:val="800000"/>
        </w:rPr>
        <w:t xml:space="preserve"> </w:t>
      </w:r>
      <w:proofErr w:type="spellStart"/>
      <w:r w:rsidRPr="008919A6">
        <w:rPr>
          <w:rFonts w:ascii="Trebuchet MS" w:eastAsiaTheme="minorHAnsi" w:hAnsi="Trebuchet MS"/>
          <w:color w:val="800000"/>
        </w:rPr>
        <w:t>vor</w:t>
      </w:r>
      <w:proofErr w:type="spellEnd"/>
      <w:r w:rsidRPr="008919A6">
        <w:rPr>
          <w:rFonts w:ascii="Trebuchet MS" w:eastAsiaTheme="minorHAnsi" w:hAnsi="Trebuchet MS"/>
          <w:color w:val="800000"/>
        </w:rPr>
        <w:t xml:space="preserve"> </w:t>
      </w:r>
      <w:proofErr w:type="spellStart"/>
      <w:r w:rsidRPr="008919A6">
        <w:rPr>
          <w:rFonts w:ascii="Trebuchet MS" w:eastAsiaTheme="minorHAnsi" w:hAnsi="Trebuchet MS"/>
          <w:color w:val="800000"/>
        </w:rPr>
        <w:t>asigura</w:t>
      </w:r>
      <w:proofErr w:type="spellEnd"/>
      <w:r w:rsidRPr="008919A6">
        <w:rPr>
          <w:rFonts w:ascii="Trebuchet MS" w:eastAsiaTheme="minorHAnsi" w:hAnsi="Trebuchet MS"/>
          <w:color w:val="800000"/>
        </w:rPr>
        <w:t xml:space="preserve"> </w:t>
      </w:r>
      <w:proofErr w:type="spellStart"/>
      <w:r w:rsidRPr="008919A6">
        <w:rPr>
          <w:rFonts w:ascii="Trebuchet MS" w:eastAsiaTheme="minorHAnsi" w:hAnsi="Trebuchet MS"/>
          <w:color w:val="800000"/>
        </w:rPr>
        <w:t>funcționarea</w:t>
      </w:r>
      <w:proofErr w:type="spellEnd"/>
      <w:r w:rsidRPr="008919A6">
        <w:rPr>
          <w:rFonts w:ascii="Trebuchet MS" w:eastAsiaTheme="minorHAnsi" w:hAnsi="Trebuchet MS"/>
          <w:color w:val="800000"/>
        </w:rPr>
        <w:t xml:space="preserve"> </w:t>
      </w:r>
      <w:proofErr w:type="spellStart"/>
      <w:r w:rsidRPr="008919A6">
        <w:rPr>
          <w:rFonts w:ascii="Trebuchet MS" w:eastAsiaTheme="minorHAnsi" w:hAnsi="Trebuchet MS"/>
          <w:color w:val="800000"/>
        </w:rPr>
        <w:t>prin</w:t>
      </w:r>
      <w:proofErr w:type="spellEnd"/>
      <w:r w:rsidRPr="008919A6">
        <w:rPr>
          <w:rFonts w:ascii="Trebuchet MS" w:eastAsiaTheme="minorHAnsi" w:hAnsi="Trebuchet MS"/>
          <w:color w:val="800000"/>
        </w:rPr>
        <w:t xml:space="preserve"> </w:t>
      </w:r>
      <w:proofErr w:type="spellStart"/>
      <w:r w:rsidRPr="008919A6">
        <w:rPr>
          <w:rFonts w:ascii="Trebuchet MS" w:eastAsiaTheme="minorHAnsi" w:hAnsi="Trebuchet MS"/>
          <w:color w:val="800000"/>
        </w:rPr>
        <w:t>operaționalizarea</w:t>
      </w:r>
      <w:proofErr w:type="spellEnd"/>
      <w:r w:rsidRPr="008919A6">
        <w:rPr>
          <w:rFonts w:ascii="Trebuchet MS" w:eastAsiaTheme="minorHAnsi" w:hAnsi="Trebuchet MS"/>
          <w:color w:val="800000"/>
        </w:rPr>
        <w:t xml:space="preserve"> </w:t>
      </w:r>
      <w:proofErr w:type="spellStart"/>
      <w:r w:rsidRPr="008919A6">
        <w:rPr>
          <w:rFonts w:ascii="Trebuchet MS" w:eastAsiaTheme="minorHAnsi" w:hAnsi="Trebuchet MS"/>
          <w:color w:val="800000"/>
        </w:rPr>
        <w:t>infrastructurii</w:t>
      </w:r>
      <w:proofErr w:type="spellEnd"/>
      <w:r w:rsidRPr="008919A6">
        <w:rPr>
          <w:rFonts w:ascii="Trebuchet MS" w:eastAsiaTheme="minorHAnsi" w:hAnsi="Trebuchet MS"/>
          <w:color w:val="800000"/>
        </w:rPr>
        <w:t xml:space="preserve"> de </w:t>
      </w:r>
      <w:proofErr w:type="spellStart"/>
      <w:r w:rsidRPr="008919A6">
        <w:rPr>
          <w:rFonts w:ascii="Trebuchet MS" w:eastAsiaTheme="minorHAnsi" w:hAnsi="Trebuchet MS"/>
          <w:color w:val="800000"/>
        </w:rPr>
        <w:t>către</w:t>
      </w:r>
      <w:proofErr w:type="spellEnd"/>
      <w:r w:rsidRPr="008919A6">
        <w:rPr>
          <w:rFonts w:ascii="Trebuchet MS" w:eastAsiaTheme="minorHAnsi" w:hAnsi="Trebuchet MS"/>
          <w:color w:val="800000"/>
        </w:rPr>
        <w:t xml:space="preserve"> o </w:t>
      </w:r>
      <w:proofErr w:type="spellStart"/>
      <w:r w:rsidRPr="008919A6">
        <w:rPr>
          <w:rFonts w:ascii="Trebuchet MS" w:eastAsiaTheme="minorHAnsi" w:hAnsi="Trebuchet MS"/>
          <w:color w:val="800000"/>
        </w:rPr>
        <w:t>entitate</w:t>
      </w:r>
      <w:proofErr w:type="spellEnd"/>
      <w:r w:rsidRPr="008919A6">
        <w:rPr>
          <w:rFonts w:ascii="Trebuchet MS" w:eastAsiaTheme="minorHAnsi" w:hAnsi="Trebuchet MS"/>
          <w:color w:val="800000"/>
        </w:rPr>
        <w:t xml:space="preserve"> </w:t>
      </w:r>
      <w:proofErr w:type="spellStart"/>
      <w:r w:rsidRPr="008919A6">
        <w:rPr>
          <w:rFonts w:ascii="Trebuchet MS" w:eastAsiaTheme="minorHAnsi" w:hAnsi="Trebuchet MS"/>
          <w:color w:val="800000"/>
        </w:rPr>
        <w:t>acreditată</w:t>
      </w:r>
      <w:proofErr w:type="spellEnd"/>
      <w:r w:rsidRPr="008919A6">
        <w:rPr>
          <w:rFonts w:ascii="Trebuchet MS" w:eastAsiaTheme="minorHAnsi" w:hAnsi="Trebuchet MS"/>
          <w:color w:val="800000"/>
        </w:rPr>
        <w:t xml:space="preserve"> ca </w:t>
      </w:r>
      <w:proofErr w:type="spellStart"/>
      <w:r w:rsidRPr="008919A6">
        <w:rPr>
          <w:rFonts w:ascii="Trebuchet MS" w:eastAsiaTheme="minorHAnsi" w:hAnsi="Trebuchet MS"/>
          <w:color w:val="800000"/>
        </w:rPr>
        <w:t>furnizor</w:t>
      </w:r>
      <w:proofErr w:type="spellEnd"/>
      <w:r w:rsidRPr="008919A6">
        <w:rPr>
          <w:rFonts w:ascii="Trebuchet MS" w:eastAsiaTheme="minorHAnsi" w:hAnsi="Trebuchet MS"/>
          <w:color w:val="800000"/>
        </w:rPr>
        <w:t xml:space="preserve"> de </w:t>
      </w:r>
      <w:proofErr w:type="spellStart"/>
      <w:r w:rsidRPr="008919A6">
        <w:rPr>
          <w:rFonts w:ascii="Trebuchet MS" w:eastAsiaTheme="minorHAnsi" w:hAnsi="Trebuchet MS"/>
          <w:color w:val="800000"/>
        </w:rPr>
        <w:t>servicii</w:t>
      </w:r>
      <w:proofErr w:type="spellEnd"/>
      <w:r w:rsidRPr="008919A6">
        <w:rPr>
          <w:rFonts w:ascii="Trebuchet MS" w:eastAsiaTheme="minorHAnsi" w:hAnsi="Trebuchet MS"/>
          <w:color w:val="800000"/>
        </w:rPr>
        <w:t xml:space="preserve"> </w:t>
      </w:r>
      <w:proofErr w:type="spellStart"/>
      <w:r w:rsidRPr="008919A6">
        <w:rPr>
          <w:rFonts w:ascii="Trebuchet MS" w:eastAsiaTheme="minorHAnsi" w:hAnsi="Trebuchet MS"/>
          <w:color w:val="800000"/>
        </w:rPr>
        <w:t>sociale</w:t>
      </w:r>
      <w:proofErr w:type="spellEnd"/>
      <w:r w:rsidRPr="008919A6">
        <w:rPr>
          <w:rFonts w:ascii="Trebuchet MS" w:eastAsiaTheme="minorHAnsi" w:hAnsi="Trebuchet MS"/>
          <w:color w:val="800000"/>
        </w:rPr>
        <w:t xml:space="preserve">, care </w:t>
      </w:r>
      <w:proofErr w:type="spellStart"/>
      <w:r w:rsidRPr="008919A6">
        <w:rPr>
          <w:rFonts w:ascii="Trebuchet MS" w:eastAsiaTheme="minorHAnsi" w:hAnsi="Trebuchet MS"/>
          <w:color w:val="800000"/>
        </w:rPr>
        <w:t>trebuie</w:t>
      </w:r>
      <w:proofErr w:type="spellEnd"/>
      <w:r w:rsidRPr="008919A6">
        <w:rPr>
          <w:rFonts w:ascii="Trebuchet MS" w:eastAsiaTheme="minorHAnsi" w:hAnsi="Trebuchet MS"/>
          <w:color w:val="800000"/>
        </w:rPr>
        <w:t xml:space="preserve"> </w:t>
      </w:r>
      <w:proofErr w:type="spellStart"/>
      <w:r w:rsidRPr="008919A6">
        <w:rPr>
          <w:rFonts w:ascii="Trebuchet MS" w:eastAsiaTheme="minorHAnsi" w:hAnsi="Trebuchet MS"/>
          <w:color w:val="800000"/>
        </w:rPr>
        <w:t>dovedită</w:t>
      </w:r>
      <w:proofErr w:type="spellEnd"/>
      <w:r w:rsidRPr="008919A6">
        <w:rPr>
          <w:rFonts w:ascii="Trebuchet MS" w:eastAsiaTheme="minorHAnsi" w:hAnsi="Trebuchet MS"/>
          <w:color w:val="800000"/>
        </w:rPr>
        <w:t xml:space="preserve"> la </w:t>
      </w:r>
      <w:proofErr w:type="spellStart"/>
      <w:r w:rsidRPr="008919A6">
        <w:rPr>
          <w:rFonts w:ascii="Trebuchet MS" w:eastAsiaTheme="minorHAnsi" w:hAnsi="Trebuchet MS"/>
          <w:color w:val="800000"/>
        </w:rPr>
        <w:t>depunerea</w:t>
      </w:r>
      <w:proofErr w:type="spellEnd"/>
      <w:r w:rsidRPr="008919A6">
        <w:rPr>
          <w:rFonts w:ascii="Trebuchet MS" w:eastAsiaTheme="minorHAnsi" w:hAnsi="Trebuchet MS"/>
          <w:color w:val="800000"/>
        </w:rPr>
        <w:t xml:space="preserve"> </w:t>
      </w:r>
      <w:proofErr w:type="spellStart"/>
      <w:r w:rsidRPr="008919A6">
        <w:rPr>
          <w:rFonts w:ascii="Trebuchet MS" w:eastAsiaTheme="minorHAnsi" w:hAnsi="Trebuchet MS"/>
          <w:color w:val="800000"/>
        </w:rPr>
        <w:t>proiectului</w:t>
      </w:r>
      <w:proofErr w:type="spellEnd"/>
      <w:r w:rsidRPr="008919A6">
        <w:rPr>
          <w:rFonts w:ascii="Trebuchet MS" w:eastAsiaTheme="minorHAnsi" w:hAnsi="Trebuchet MS"/>
          <w:color w:val="800000"/>
        </w:rPr>
        <w:t>/</w:t>
      </w:r>
      <w:proofErr w:type="spellStart"/>
      <w:r w:rsidRPr="008919A6">
        <w:rPr>
          <w:rFonts w:ascii="Trebuchet MS" w:eastAsiaTheme="minorHAnsi" w:hAnsi="Trebuchet MS"/>
          <w:color w:val="800000"/>
        </w:rPr>
        <w:t>cererii</w:t>
      </w:r>
      <w:proofErr w:type="spellEnd"/>
      <w:r w:rsidRPr="008919A6">
        <w:rPr>
          <w:rFonts w:ascii="Trebuchet MS" w:eastAsiaTheme="minorHAnsi" w:hAnsi="Trebuchet MS"/>
          <w:color w:val="800000"/>
        </w:rPr>
        <w:t xml:space="preserve"> de </w:t>
      </w:r>
      <w:proofErr w:type="spellStart"/>
      <w:r w:rsidRPr="008919A6">
        <w:rPr>
          <w:rFonts w:ascii="Trebuchet MS" w:eastAsiaTheme="minorHAnsi" w:hAnsi="Trebuchet MS"/>
          <w:color w:val="800000"/>
        </w:rPr>
        <w:t>finanțare</w:t>
      </w:r>
      <w:proofErr w:type="spellEnd"/>
      <w:r w:rsidRPr="008919A6">
        <w:rPr>
          <w:rFonts w:ascii="Trebuchet MS" w:eastAsiaTheme="minorHAnsi" w:hAnsi="Trebuchet MS"/>
          <w:color w:val="800000"/>
        </w:rPr>
        <w:t>.</w:t>
      </w:r>
    </w:p>
    <w:p w:rsidR="0098761A" w:rsidRDefault="0098761A">
      <w:pPr>
        <w:pStyle w:val="Default"/>
        <w:spacing w:line="276" w:lineRule="auto"/>
        <w:jc w:val="both"/>
        <w:rPr>
          <w:sz w:val="22"/>
          <w:szCs w:val="22"/>
        </w:rPr>
      </w:pPr>
    </w:p>
    <w:p w:rsidR="00B202DC" w:rsidRDefault="002C41E0">
      <w:pPr>
        <w:pStyle w:val="Default"/>
        <w:shd w:val="clear" w:color="auto" w:fill="E5DFEC" w:themeFill="accent4" w:themeFillTint="33"/>
        <w:spacing w:line="276" w:lineRule="auto"/>
        <w:rPr>
          <w:b/>
          <w:bCs/>
          <w:sz w:val="22"/>
          <w:szCs w:val="22"/>
        </w:rPr>
      </w:pPr>
      <w:r>
        <w:rPr>
          <w:b/>
          <w:bCs/>
          <w:sz w:val="22"/>
          <w:szCs w:val="22"/>
        </w:rPr>
        <w:lastRenderedPageBreak/>
        <w:t>8. Criterii de selecție</w:t>
      </w:r>
    </w:p>
    <w:p w:rsidR="00B202DC" w:rsidRDefault="002C41E0">
      <w:pPr>
        <w:pStyle w:val="Default"/>
        <w:spacing w:line="276" w:lineRule="auto"/>
        <w:jc w:val="both"/>
        <w:rPr>
          <w:sz w:val="22"/>
          <w:szCs w:val="22"/>
        </w:rPr>
      </w:pPr>
      <w:r>
        <w:rPr>
          <w:b/>
          <w:bCs/>
          <w:sz w:val="22"/>
          <w:szCs w:val="22"/>
        </w:rPr>
        <w:t xml:space="preserve">1. Principiul </w:t>
      </w:r>
      <w:proofErr w:type="spellStart"/>
      <w:r>
        <w:rPr>
          <w:b/>
          <w:bCs/>
          <w:sz w:val="22"/>
          <w:szCs w:val="22"/>
          <w:lang w:val="en-US"/>
        </w:rPr>
        <w:t>prioritiz</w:t>
      </w:r>
      <w:r>
        <w:rPr>
          <w:b/>
          <w:bCs/>
          <w:sz w:val="22"/>
          <w:szCs w:val="22"/>
        </w:rPr>
        <w:t>ării</w:t>
      </w:r>
      <w:proofErr w:type="spellEnd"/>
      <w:r>
        <w:rPr>
          <w:b/>
          <w:bCs/>
          <w:sz w:val="22"/>
          <w:szCs w:val="22"/>
        </w:rPr>
        <w:t xml:space="preserve"> tipului de investiții în funcție de necesitățile locale.</w:t>
      </w:r>
    </w:p>
    <w:p w:rsidR="00B202DC" w:rsidRDefault="002C41E0">
      <w:pPr>
        <w:pStyle w:val="Default"/>
        <w:spacing w:line="276" w:lineRule="auto"/>
        <w:jc w:val="both"/>
        <w:rPr>
          <w:sz w:val="22"/>
          <w:szCs w:val="22"/>
          <w:lang w:val="en-US"/>
        </w:rPr>
      </w:pPr>
      <w:r>
        <w:rPr>
          <w:b/>
          <w:bCs/>
          <w:sz w:val="22"/>
          <w:szCs w:val="22"/>
          <w:lang w:val="en-US"/>
        </w:rPr>
        <w:t xml:space="preserve">2. </w:t>
      </w:r>
      <w:proofErr w:type="spellStart"/>
      <w:r>
        <w:rPr>
          <w:b/>
          <w:bCs/>
          <w:sz w:val="22"/>
          <w:szCs w:val="22"/>
          <w:lang w:val="en-US"/>
        </w:rPr>
        <w:t>Principiul</w:t>
      </w:r>
      <w:proofErr w:type="spellEnd"/>
      <w:r>
        <w:rPr>
          <w:b/>
          <w:bCs/>
          <w:sz w:val="22"/>
          <w:szCs w:val="22"/>
          <w:lang w:val="en-US"/>
        </w:rPr>
        <w:t xml:space="preserve"> </w:t>
      </w:r>
      <w:proofErr w:type="spellStart"/>
      <w:r>
        <w:rPr>
          <w:b/>
          <w:bCs/>
          <w:sz w:val="22"/>
          <w:szCs w:val="22"/>
          <w:lang w:val="en-US"/>
        </w:rPr>
        <w:t>gradului</w:t>
      </w:r>
      <w:proofErr w:type="spellEnd"/>
      <w:r>
        <w:rPr>
          <w:b/>
          <w:bCs/>
          <w:sz w:val="22"/>
          <w:szCs w:val="22"/>
          <w:lang w:val="en-US"/>
        </w:rPr>
        <w:t xml:space="preserve"> de </w:t>
      </w:r>
      <w:proofErr w:type="spellStart"/>
      <w:r>
        <w:rPr>
          <w:b/>
          <w:bCs/>
          <w:sz w:val="22"/>
          <w:szCs w:val="22"/>
          <w:lang w:val="en-US"/>
        </w:rPr>
        <w:t>acoperire</w:t>
      </w:r>
      <w:proofErr w:type="spellEnd"/>
      <w:r>
        <w:rPr>
          <w:b/>
          <w:bCs/>
          <w:sz w:val="22"/>
          <w:szCs w:val="22"/>
          <w:lang w:val="en-US"/>
        </w:rPr>
        <w:t xml:space="preserve"> a </w:t>
      </w:r>
      <w:proofErr w:type="spellStart"/>
      <w:r>
        <w:rPr>
          <w:b/>
          <w:bCs/>
          <w:sz w:val="22"/>
          <w:szCs w:val="22"/>
          <w:lang w:val="en-US"/>
        </w:rPr>
        <w:t>populației</w:t>
      </w:r>
      <w:proofErr w:type="spellEnd"/>
      <w:r>
        <w:rPr>
          <w:b/>
          <w:bCs/>
          <w:sz w:val="22"/>
          <w:szCs w:val="22"/>
          <w:lang w:val="en-US"/>
        </w:rPr>
        <w:t xml:space="preserve"> </w:t>
      </w:r>
      <w:proofErr w:type="spellStart"/>
      <w:r>
        <w:rPr>
          <w:b/>
          <w:bCs/>
          <w:sz w:val="22"/>
          <w:szCs w:val="22"/>
          <w:lang w:val="en-US"/>
        </w:rPr>
        <w:t>deservite</w:t>
      </w:r>
      <w:proofErr w:type="spellEnd"/>
      <w:r>
        <w:rPr>
          <w:b/>
          <w:bCs/>
          <w:sz w:val="22"/>
          <w:szCs w:val="22"/>
          <w:lang w:val="en-US"/>
        </w:rPr>
        <w:t>.</w:t>
      </w:r>
    </w:p>
    <w:p w:rsidR="00B202DC" w:rsidRDefault="002C41E0">
      <w:pPr>
        <w:pStyle w:val="Default"/>
        <w:spacing w:line="276" w:lineRule="auto"/>
        <w:jc w:val="both"/>
        <w:rPr>
          <w:sz w:val="22"/>
          <w:szCs w:val="22"/>
          <w:lang w:val="en-US"/>
        </w:rPr>
      </w:pPr>
      <w:r>
        <w:rPr>
          <w:b/>
          <w:bCs/>
          <w:sz w:val="22"/>
          <w:szCs w:val="22"/>
          <w:lang w:val="en-US"/>
        </w:rPr>
        <w:t xml:space="preserve">3. </w:t>
      </w:r>
      <w:proofErr w:type="spellStart"/>
      <w:r>
        <w:rPr>
          <w:b/>
          <w:bCs/>
          <w:sz w:val="22"/>
          <w:szCs w:val="22"/>
          <w:lang w:val="en-US"/>
        </w:rPr>
        <w:t>Principiul</w:t>
      </w:r>
      <w:proofErr w:type="spellEnd"/>
      <w:r>
        <w:rPr>
          <w:b/>
          <w:bCs/>
          <w:sz w:val="22"/>
          <w:szCs w:val="22"/>
          <w:lang w:val="en-US"/>
        </w:rPr>
        <w:t xml:space="preserve"> </w:t>
      </w:r>
      <w:proofErr w:type="spellStart"/>
      <w:r>
        <w:rPr>
          <w:b/>
          <w:bCs/>
          <w:sz w:val="22"/>
          <w:szCs w:val="22"/>
          <w:lang w:val="en-US"/>
        </w:rPr>
        <w:t>creșterii</w:t>
      </w:r>
      <w:proofErr w:type="spellEnd"/>
      <w:r>
        <w:rPr>
          <w:b/>
          <w:bCs/>
          <w:sz w:val="22"/>
          <w:szCs w:val="22"/>
          <w:lang w:val="en-US"/>
        </w:rPr>
        <w:t xml:space="preserve"> </w:t>
      </w:r>
      <w:proofErr w:type="spellStart"/>
      <w:r>
        <w:rPr>
          <w:b/>
          <w:bCs/>
          <w:sz w:val="22"/>
          <w:szCs w:val="22"/>
          <w:lang w:val="en-US"/>
        </w:rPr>
        <w:t>gradului</w:t>
      </w:r>
      <w:proofErr w:type="spellEnd"/>
      <w:r>
        <w:rPr>
          <w:b/>
          <w:bCs/>
          <w:sz w:val="22"/>
          <w:szCs w:val="22"/>
          <w:lang w:val="en-US"/>
        </w:rPr>
        <w:t xml:space="preserve"> de </w:t>
      </w:r>
      <w:proofErr w:type="spellStart"/>
      <w:r>
        <w:rPr>
          <w:b/>
          <w:bCs/>
          <w:sz w:val="22"/>
          <w:szCs w:val="22"/>
          <w:lang w:val="en-US"/>
        </w:rPr>
        <w:t>cooperare</w:t>
      </w:r>
      <w:proofErr w:type="spellEnd"/>
      <w:r>
        <w:rPr>
          <w:b/>
          <w:bCs/>
          <w:sz w:val="22"/>
          <w:szCs w:val="22"/>
          <w:lang w:val="en-US"/>
        </w:rPr>
        <w:t xml:space="preserve"> </w:t>
      </w:r>
      <w:proofErr w:type="spellStart"/>
      <w:r>
        <w:rPr>
          <w:b/>
          <w:bCs/>
          <w:sz w:val="22"/>
          <w:szCs w:val="22"/>
          <w:lang w:val="en-US"/>
        </w:rPr>
        <w:t>în</w:t>
      </w:r>
      <w:proofErr w:type="spellEnd"/>
      <w:r>
        <w:rPr>
          <w:b/>
          <w:bCs/>
          <w:sz w:val="22"/>
          <w:szCs w:val="22"/>
          <w:lang w:val="en-US"/>
        </w:rPr>
        <w:t xml:space="preserve"> </w:t>
      </w:r>
      <w:proofErr w:type="spellStart"/>
      <w:r>
        <w:rPr>
          <w:b/>
          <w:bCs/>
          <w:sz w:val="22"/>
          <w:szCs w:val="22"/>
          <w:lang w:val="en-US"/>
        </w:rPr>
        <w:t>teritoriu</w:t>
      </w:r>
      <w:proofErr w:type="spellEnd"/>
      <w:r>
        <w:rPr>
          <w:sz w:val="22"/>
          <w:szCs w:val="22"/>
          <w:lang w:val="en-US"/>
        </w:rPr>
        <w:t xml:space="preserve"> </w:t>
      </w:r>
      <w:proofErr w:type="spellStart"/>
      <w:r>
        <w:rPr>
          <w:sz w:val="22"/>
          <w:szCs w:val="22"/>
          <w:lang w:val="en-US"/>
        </w:rPr>
        <w:t>prin</w:t>
      </w:r>
      <w:proofErr w:type="spellEnd"/>
      <w:r>
        <w:rPr>
          <w:sz w:val="22"/>
          <w:szCs w:val="22"/>
          <w:lang w:val="en-US"/>
        </w:rPr>
        <w:t xml:space="preserve"> </w:t>
      </w:r>
      <w:proofErr w:type="spellStart"/>
      <w:r>
        <w:rPr>
          <w:sz w:val="22"/>
          <w:szCs w:val="22"/>
          <w:lang w:val="en-US"/>
        </w:rPr>
        <w:t>proiecte</w:t>
      </w:r>
      <w:proofErr w:type="spellEnd"/>
      <w:r>
        <w:rPr>
          <w:sz w:val="22"/>
          <w:szCs w:val="22"/>
          <w:lang w:val="en-US"/>
        </w:rPr>
        <w:t xml:space="preserve"> </w:t>
      </w:r>
      <w:proofErr w:type="spellStart"/>
      <w:r>
        <w:rPr>
          <w:sz w:val="22"/>
          <w:szCs w:val="22"/>
          <w:lang w:val="en-US"/>
        </w:rPr>
        <w:t>realizate</w:t>
      </w:r>
      <w:proofErr w:type="spellEnd"/>
      <w:r>
        <w:rPr>
          <w:sz w:val="22"/>
          <w:szCs w:val="22"/>
          <w:lang w:val="en-US"/>
        </w:rPr>
        <w:t xml:space="preserve"> </w:t>
      </w:r>
      <w:r>
        <w:rPr>
          <w:sz w:val="22"/>
          <w:szCs w:val="22"/>
        </w:rPr>
        <w:t>în parteneriat</w:t>
      </w:r>
      <w:r>
        <w:rPr>
          <w:b/>
          <w:bCs/>
          <w:sz w:val="22"/>
          <w:szCs w:val="22"/>
          <w:lang w:val="en-US"/>
        </w:rPr>
        <w:t>.</w:t>
      </w:r>
    </w:p>
    <w:p w:rsidR="00B202DC" w:rsidRDefault="002C41E0">
      <w:pPr>
        <w:pStyle w:val="Default"/>
        <w:spacing w:line="276" w:lineRule="auto"/>
        <w:jc w:val="both"/>
        <w:rPr>
          <w:sz w:val="22"/>
          <w:szCs w:val="22"/>
        </w:rPr>
      </w:pPr>
      <w:r>
        <w:rPr>
          <w:b/>
          <w:bCs/>
          <w:sz w:val="22"/>
          <w:szCs w:val="22"/>
        </w:rPr>
        <w:t xml:space="preserve">4. </w:t>
      </w:r>
      <w:proofErr w:type="spellStart"/>
      <w:r>
        <w:rPr>
          <w:b/>
          <w:bCs/>
          <w:sz w:val="22"/>
          <w:szCs w:val="22"/>
          <w:lang w:val="en-US"/>
        </w:rPr>
        <w:t>Principiul</w:t>
      </w:r>
      <w:proofErr w:type="spellEnd"/>
      <w:r>
        <w:rPr>
          <w:b/>
          <w:bCs/>
          <w:sz w:val="22"/>
          <w:szCs w:val="22"/>
          <w:lang w:val="en-US"/>
        </w:rPr>
        <w:t xml:space="preserve"> </w:t>
      </w:r>
      <w:r>
        <w:rPr>
          <w:b/>
          <w:bCs/>
          <w:sz w:val="22"/>
          <w:szCs w:val="22"/>
        </w:rPr>
        <w:t>stimulării</w:t>
      </w:r>
      <w:r>
        <w:rPr>
          <w:b/>
          <w:bCs/>
          <w:sz w:val="22"/>
          <w:szCs w:val="22"/>
          <w:lang w:val="en-US"/>
        </w:rPr>
        <w:t xml:space="preserve"> </w:t>
      </w:r>
      <w:proofErr w:type="spellStart"/>
      <w:r>
        <w:rPr>
          <w:b/>
          <w:bCs/>
          <w:sz w:val="22"/>
          <w:szCs w:val="22"/>
          <w:lang w:val="en-US"/>
        </w:rPr>
        <w:t>dezvolt</w:t>
      </w:r>
      <w:r>
        <w:rPr>
          <w:b/>
          <w:bCs/>
          <w:sz w:val="22"/>
          <w:szCs w:val="22"/>
        </w:rPr>
        <w:t>ării</w:t>
      </w:r>
      <w:proofErr w:type="spellEnd"/>
      <w:r>
        <w:rPr>
          <w:b/>
          <w:bCs/>
          <w:sz w:val="22"/>
          <w:szCs w:val="22"/>
          <w:lang w:val="en-US"/>
        </w:rPr>
        <w:t xml:space="preserve"> </w:t>
      </w:r>
      <w:proofErr w:type="spellStart"/>
      <w:r>
        <w:rPr>
          <w:b/>
          <w:bCs/>
          <w:sz w:val="22"/>
          <w:szCs w:val="22"/>
          <w:lang w:val="en-US"/>
        </w:rPr>
        <w:t>durabil</w:t>
      </w:r>
      <w:proofErr w:type="spellEnd"/>
      <w:r>
        <w:rPr>
          <w:b/>
          <w:bCs/>
          <w:sz w:val="22"/>
          <w:szCs w:val="22"/>
        </w:rPr>
        <w:t>e</w:t>
      </w:r>
      <w:r>
        <w:rPr>
          <w:sz w:val="22"/>
          <w:szCs w:val="22"/>
        </w:rPr>
        <w:t xml:space="preserve"> </w:t>
      </w:r>
      <w:proofErr w:type="spellStart"/>
      <w:r>
        <w:rPr>
          <w:sz w:val="22"/>
          <w:szCs w:val="22"/>
          <w:lang w:val="en-US"/>
        </w:rPr>
        <w:t>prin</w:t>
      </w:r>
      <w:proofErr w:type="spellEnd"/>
      <w:r>
        <w:rPr>
          <w:sz w:val="22"/>
          <w:szCs w:val="22"/>
          <w:lang w:val="en-US"/>
        </w:rPr>
        <w:t xml:space="preserve"> </w:t>
      </w:r>
      <w:r>
        <w:rPr>
          <w:sz w:val="22"/>
          <w:szCs w:val="22"/>
        </w:rPr>
        <w:t xml:space="preserve">măsuri de îmbunătățire a calității mediului înconjurător și de creștere </w:t>
      </w:r>
      <w:proofErr w:type="gramStart"/>
      <w:r>
        <w:rPr>
          <w:sz w:val="22"/>
          <w:szCs w:val="22"/>
        </w:rPr>
        <w:t>a</w:t>
      </w:r>
      <w:proofErr w:type="gramEnd"/>
      <w:r>
        <w:rPr>
          <w:sz w:val="22"/>
          <w:szCs w:val="22"/>
        </w:rPr>
        <w:t xml:space="preserve"> eficienței energetice</w:t>
      </w:r>
      <w:r>
        <w:rPr>
          <w:i/>
          <w:iCs/>
          <w:sz w:val="22"/>
          <w:szCs w:val="22"/>
        </w:rPr>
        <w:t>.</w:t>
      </w:r>
    </w:p>
    <w:p w:rsidR="00B202DC" w:rsidRDefault="002C41E0">
      <w:pPr>
        <w:pStyle w:val="Default"/>
        <w:shd w:val="clear" w:color="auto" w:fill="E5DFEC" w:themeFill="accent4" w:themeFillTint="33"/>
        <w:spacing w:line="276" w:lineRule="auto"/>
        <w:rPr>
          <w:sz w:val="22"/>
          <w:szCs w:val="22"/>
        </w:rPr>
      </w:pPr>
      <w:r>
        <w:rPr>
          <w:b/>
          <w:bCs/>
          <w:sz w:val="22"/>
          <w:szCs w:val="22"/>
        </w:rPr>
        <w:t>9. Sume (aplicabile) și rata sprijinului</w:t>
      </w:r>
    </w:p>
    <w:p w:rsidR="005B48D8" w:rsidRDefault="005B48D8">
      <w:pPr>
        <w:pStyle w:val="Default"/>
        <w:spacing w:line="276" w:lineRule="auto"/>
        <w:jc w:val="both"/>
        <w:rPr>
          <w:rFonts w:cs="Times New Roman"/>
          <w:color w:val="00000A"/>
          <w:sz w:val="22"/>
          <w:szCs w:val="22"/>
        </w:rPr>
      </w:pPr>
      <w:r w:rsidRPr="005B48D8">
        <w:rPr>
          <w:rFonts w:cs="Times New Roman"/>
          <w:color w:val="00000A"/>
          <w:sz w:val="22"/>
          <w:szCs w:val="22"/>
        </w:rPr>
        <w:t>Sprijinul public nerambursabil acordat în cadrul acestei submăsuri va fi 100% din totalul cheltuielilor eligibile pentru proiectele negeneratoare de venit aplicate de autoritățile publice locale și ONG-uri.</w:t>
      </w:r>
    </w:p>
    <w:p w:rsidR="00B202DC" w:rsidRDefault="002C41E0">
      <w:pPr>
        <w:pStyle w:val="Default"/>
        <w:spacing w:line="276" w:lineRule="auto"/>
        <w:jc w:val="both"/>
        <w:rPr>
          <w:rFonts w:cs="Times New Roman"/>
          <w:color w:val="00000A"/>
          <w:sz w:val="22"/>
          <w:szCs w:val="22"/>
        </w:rPr>
      </w:pPr>
      <w:r>
        <w:rPr>
          <w:rFonts w:cs="Times New Roman"/>
          <w:color w:val="00000A"/>
          <w:sz w:val="22"/>
          <w:szCs w:val="22"/>
        </w:rPr>
        <w:t xml:space="preserve">Sprijinul pentru proiectele generatoare de venit se va acorda conform R(UE) nr. 1407/2013 privind aplicarea articolelor 107 si 108 din Tratatul privind funcționarea Uniunii Europene ajutoarelor de </w:t>
      </w:r>
      <w:proofErr w:type="spellStart"/>
      <w:r>
        <w:rPr>
          <w:rFonts w:cs="Times New Roman"/>
          <w:color w:val="00000A"/>
          <w:sz w:val="22"/>
          <w:szCs w:val="22"/>
        </w:rPr>
        <w:t>minimis</w:t>
      </w:r>
      <w:proofErr w:type="spellEnd"/>
      <w:r>
        <w:rPr>
          <w:rFonts w:cs="Times New Roman"/>
          <w:color w:val="00000A"/>
          <w:sz w:val="22"/>
          <w:szCs w:val="22"/>
        </w:rPr>
        <w:t xml:space="preserve">, iar valoarea totală a ajutoarelor de </w:t>
      </w:r>
      <w:proofErr w:type="spellStart"/>
      <w:r>
        <w:rPr>
          <w:rFonts w:cs="Times New Roman"/>
          <w:color w:val="00000A"/>
          <w:sz w:val="22"/>
          <w:szCs w:val="22"/>
        </w:rPr>
        <w:t>minimis</w:t>
      </w:r>
      <w:proofErr w:type="spellEnd"/>
      <w:r>
        <w:rPr>
          <w:rFonts w:cs="Times New Roman"/>
          <w:color w:val="00000A"/>
          <w:sz w:val="22"/>
          <w:szCs w:val="22"/>
        </w:rPr>
        <w:t xml:space="preserve"> primite pe perioada a 3 ani fiscali de către un beneficiar nu va depăși plafonul maxim al ajutorului public de 200.000 Euro/ beneficiar.</w:t>
      </w:r>
    </w:p>
    <w:p w:rsidR="00A848CB" w:rsidRPr="007D3269" w:rsidRDefault="00A848CB" w:rsidP="00A848CB">
      <w:pPr>
        <w:spacing w:after="0"/>
        <w:jc w:val="both"/>
        <w:rPr>
          <w:rFonts w:ascii="Trebuchet MS" w:eastAsia="Calibri" w:hAnsi="Trebuchet MS"/>
          <w:noProof/>
          <w:color w:val="auto"/>
          <w:spacing w:val="-2"/>
          <w:sz w:val="22"/>
          <w:szCs w:val="22"/>
        </w:rPr>
      </w:pPr>
      <w:r w:rsidRPr="007D3269">
        <w:rPr>
          <w:rFonts w:ascii="Trebuchet MS" w:eastAsia="Calibri" w:hAnsi="Trebuchet MS"/>
          <w:noProof/>
          <w:color w:val="auto"/>
          <w:spacing w:val="-2"/>
          <w:sz w:val="22"/>
          <w:szCs w:val="22"/>
        </w:rPr>
        <w:t xml:space="preserve">Sprijinul public nerambursabil minim al unui proiect este de 5.000 euro si maxim </w:t>
      </w:r>
      <w:r w:rsidR="005B48D8">
        <w:rPr>
          <w:rFonts w:ascii="Trebuchet MS" w:eastAsia="Calibri" w:hAnsi="Trebuchet MS"/>
          <w:noProof/>
          <w:color w:val="auto"/>
          <w:spacing w:val="-2"/>
          <w:sz w:val="22"/>
          <w:szCs w:val="22"/>
        </w:rPr>
        <w:t xml:space="preserve">50.172,07 </w:t>
      </w:r>
      <w:r w:rsidRPr="007D3269">
        <w:rPr>
          <w:rFonts w:ascii="Trebuchet MS" w:eastAsia="SimSun;宋体" w:hAnsi="Trebuchet MS" w:cs="Trebuchet MS"/>
          <w:color w:val="000000"/>
          <w:sz w:val="22"/>
          <w:szCs w:val="22"/>
        </w:rPr>
        <w:t>euro</w:t>
      </w:r>
      <w:r w:rsidRPr="007D3269">
        <w:rPr>
          <w:rFonts w:ascii="Trebuchet MS" w:eastAsia="Calibri" w:hAnsi="Trebuchet MS"/>
          <w:noProof/>
          <w:color w:val="auto"/>
          <w:spacing w:val="-2"/>
          <w:sz w:val="22"/>
          <w:szCs w:val="22"/>
        </w:rPr>
        <w:t>.</w:t>
      </w:r>
    </w:p>
    <w:p w:rsidR="00A848CB" w:rsidRPr="007D3269" w:rsidRDefault="00A848CB" w:rsidP="00A848CB">
      <w:pPr>
        <w:spacing w:after="0"/>
        <w:jc w:val="both"/>
        <w:rPr>
          <w:rFonts w:ascii="Trebuchet MS" w:eastAsia="SimSun;宋体" w:hAnsi="Trebuchet MS" w:cs="Trebuchet MS"/>
          <w:color w:val="000000"/>
          <w:sz w:val="22"/>
          <w:szCs w:val="22"/>
        </w:rPr>
      </w:pPr>
      <w:proofErr w:type="spellStart"/>
      <w:r w:rsidRPr="007D3269">
        <w:rPr>
          <w:rFonts w:ascii="Trebuchet MS" w:eastAsia="SimSun;宋体" w:hAnsi="Trebuchet MS" w:cs="Trebuchet MS"/>
          <w:color w:val="000000"/>
          <w:sz w:val="22"/>
          <w:szCs w:val="22"/>
        </w:rPr>
        <w:t>Intensitatea</w:t>
      </w:r>
      <w:proofErr w:type="spellEnd"/>
      <w:r w:rsidRPr="007D3269">
        <w:rPr>
          <w:rFonts w:ascii="Trebuchet MS" w:eastAsia="SimSun;宋体" w:hAnsi="Trebuchet MS" w:cs="Trebuchet MS"/>
          <w:color w:val="000000"/>
          <w:sz w:val="22"/>
          <w:szCs w:val="22"/>
        </w:rPr>
        <w:t xml:space="preserve"> </w:t>
      </w:r>
      <w:proofErr w:type="spellStart"/>
      <w:r w:rsidRPr="007D3269">
        <w:rPr>
          <w:rFonts w:ascii="Trebuchet MS" w:eastAsia="SimSun;宋体" w:hAnsi="Trebuchet MS" w:cs="Trebuchet MS"/>
          <w:color w:val="000000"/>
          <w:sz w:val="22"/>
          <w:szCs w:val="22"/>
        </w:rPr>
        <w:t>sprijinului</w:t>
      </w:r>
      <w:proofErr w:type="spellEnd"/>
      <w:r w:rsidRPr="007D3269">
        <w:rPr>
          <w:rFonts w:ascii="Trebuchet MS" w:eastAsia="SimSun;宋体" w:hAnsi="Trebuchet MS" w:cs="Trebuchet MS"/>
          <w:color w:val="000000"/>
          <w:sz w:val="22"/>
          <w:szCs w:val="22"/>
        </w:rPr>
        <w:t xml:space="preserve"> public </w:t>
      </w:r>
      <w:proofErr w:type="spellStart"/>
      <w:r w:rsidRPr="007D3269">
        <w:rPr>
          <w:rFonts w:ascii="Trebuchet MS" w:eastAsia="SimSun;宋体" w:hAnsi="Trebuchet MS" w:cs="Trebuchet MS"/>
          <w:color w:val="000000"/>
          <w:sz w:val="22"/>
          <w:szCs w:val="22"/>
        </w:rPr>
        <w:t>nerambursabil</w:t>
      </w:r>
      <w:proofErr w:type="spellEnd"/>
      <w:r w:rsidRPr="007D3269">
        <w:rPr>
          <w:rFonts w:ascii="Trebuchet MS" w:eastAsia="SimSun;宋体" w:hAnsi="Trebuchet MS" w:cs="Trebuchet MS"/>
          <w:color w:val="000000"/>
          <w:sz w:val="22"/>
          <w:szCs w:val="22"/>
        </w:rPr>
        <w:t xml:space="preserve"> din </w:t>
      </w:r>
      <w:proofErr w:type="spellStart"/>
      <w:r w:rsidRPr="007D3269">
        <w:rPr>
          <w:rFonts w:ascii="Trebuchet MS" w:eastAsia="SimSun;宋体" w:hAnsi="Trebuchet MS" w:cs="Trebuchet MS"/>
          <w:color w:val="000000"/>
          <w:sz w:val="22"/>
          <w:szCs w:val="22"/>
        </w:rPr>
        <w:t>totalul</w:t>
      </w:r>
      <w:proofErr w:type="spellEnd"/>
      <w:r w:rsidRPr="007D3269">
        <w:rPr>
          <w:rFonts w:ascii="Trebuchet MS" w:eastAsia="SimSun;宋体" w:hAnsi="Trebuchet MS" w:cs="Trebuchet MS"/>
          <w:color w:val="000000"/>
          <w:sz w:val="22"/>
          <w:szCs w:val="22"/>
        </w:rPr>
        <w:t xml:space="preserve"> </w:t>
      </w:r>
      <w:proofErr w:type="spellStart"/>
      <w:r w:rsidRPr="007D3269">
        <w:rPr>
          <w:rFonts w:ascii="Trebuchet MS" w:eastAsia="SimSun;宋体" w:hAnsi="Trebuchet MS" w:cs="Trebuchet MS"/>
          <w:color w:val="000000"/>
          <w:sz w:val="22"/>
          <w:szCs w:val="22"/>
        </w:rPr>
        <w:t>cheltuielilor</w:t>
      </w:r>
      <w:proofErr w:type="spellEnd"/>
      <w:r w:rsidRPr="007D3269">
        <w:rPr>
          <w:rFonts w:ascii="Trebuchet MS" w:eastAsia="SimSun;宋体" w:hAnsi="Trebuchet MS" w:cs="Trebuchet MS"/>
          <w:color w:val="000000"/>
          <w:sz w:val="22"/>
          <w:szCs w:val="22"/>
        </w:rPr>
        <w:t xml:space="preserve"> </w:t>
      </w:r>
      <w:proofErr w:type="spellStart"/>
      <w:r w:rsidRPr="007D3269">
        <w:rPr>
          <w:rFonts w:ascii="Trebuchet MS" w:eastAsia="SimSun;宋体" w:hAnsi="Trebuchet MS" w:cs="Trebuchet MS"/>
          <w:color w:val="000000"/>
          <w:sz w:val="22"/>
          <w:szCs w:val="22"/>
        </w:rPr>
        <w:t>eligibile</w:t>
      </w:r>
      <w:proofErr w:type="spellEnd"/>
      <w:r w:rsidRPr="007D3269">
        <w:rPr>
          <w:rFonts w:ascii="Trebuchet MS" w:eastAsia="SimSun;宋体" w:hAnsi="Trebuchet MS" w:cs="Trebuchet MS"/>
          <w:color w:val="000000"/>
          <w:sz w:val="22"/>
          <w:szCs w:val="22"/>
        </w:rPr>
        <w:t xml:space="preserve"> </w:t>
      </w:r>
      <w:proofErr w:type="spellStart"/>
      <w:r w:rsidRPr="007D3269">
        <w:rPr>
          <w:rFonts w:ascii="Trebuchet MS" w:eastAsia="SimSun;宋体" w:hAnsi="Trebuchet MS" w:cs="Trebuchet MS"/>
          <w:color w:val="000000"/>
          <w:sz w:val="22"/>
          <w:szCs w:val="22"/>
        </w:rPr>
        <w:t>este</w:t>
      </w:r>
      <w:proofErr w:type="spellEnd"/>
      <w:r w:rsidRPr="007D3269">
        <w:rPr>
          <w:rFonts w:ascii="Trebuchet MS" w:eastAsia="SimSun;宋体" w:hAnsi="Trebuchet MS" w:cs="Trebuchet MS"/>
          <w:color w:val="000000"/>
          <w:sz w:val="22"/>
          <w:szCs w:val="22"/>
        </w:rPr>
        <w:t xml:space="preserve"> </w:t>
      </w:r>
      <w:proofErr w:type="spellStart"/>
      <w:r w:rsidRPr="007D3269">
        <w:rPr>
          <w:rFonts w:ascii="Trebuchet MS" w:eastAsia="SimSun;宋体" w:hAnsi="Trebuchet MS" w:cs="Trebuchet MS"/>
          <w:color w:val="000000"/>
          <w:sz w:val="22"/>
          <w:szCs w:val="22"/>
        </w:rPr>
        <w:t>astfel</w:t>
      </w:r>
      <w:proofErr w:type="spellEnd"/>
      <w:r w:rsidRPr="007D3269">
        <w:rPr>
          <w:rFonts w:ascii="Trebuchet MS" w:eastAsia="SimSun;宋体" w:hAnsi="Trebuchet MS" w:cs="Trebuchet MS"/>
          <w:color w:val="000000"/>
          <w:sz w:val="22"/>
          <w:szCs w:val="22"/>
        </w:rPr>
        <w:t xml:space="preserve">: </w:t>
      </w:r>
    </w:p>
    <w:p w:rsidR="00A848CB" w:rsidRPr="007D3269" w:rsidRDefault="00A848CB" w:rsidP="00A848CB">
      <w:pPr>
        <w:spacing w:after="0"/>
        <w:jc w:val="both"/>
        <w:rPr>
          <w:rFonts w:ascii="Trebuchet MS" w:eastAsia="SimSun;宋体" w:hAnsi="Trebuchet MS" w:cs="Trebuchet MS"/>
          <w:color w:val="000000"/>
          <w:sz w:val="22"/>
          <w:szCs w:val="22"/>
        </w:rPr>
      </w:pPr>
      <w:r>
        <w:rPr>
          <w:rFonts w:ascii="Trebuchet MS" w:eastAsia="SimSun;宋体" w:hAnsi="Trebuchet MS" w:cs="Trebuchet MS"/>
          <w:color w:val="000000"/>
          <w:sz w:val="22"/>
          <w:szCs w:val="22"/>
        </w:rPr>
        <w:t xml:space="preserve">-  </w:t>
      </w:r>
      <w:proofErr w:type="spellStart"/>
      <w:r>
        <w:rPr>
          <w:rFonts w:ascii="Trebuchet MS" w:eastAsia="SimSun;宋体" w:hAnsi="Trebuchet MS" w:cs="Trebuchet MS"/>
          <w:color w:val="000000"/>
          <w:sz w:val="22"/>
          <w:szCs w:val="22"/>
        </w:rPr>
        <w:t>pentru</w:t>
      </w:r>
      <w:proofErr w:type="spellEnd"/>
      <w:r>
        <w:rPr>
          <w:rFonts w:ascii="Trebuchet MS" w:eastAsia="SimSun;宋体" w:hAnsi="Trebuchet MS" w:cs="Trebuchet MS"/>
          <w:color w:val="000000"/>
          <w:sz w:val="22"/>
          <w:szCs w:val="22"/>
        </w:rPr>
        <w:t xml:space="preserve"> </w:t>
      </w:r>
      <w:proofErr w:type="spellStart"/>
      <w:r>
        <w:rPr>
          <w:rFonts w:ascii="Trebuchet MS" w:eastAsia="SimSun;宋体" w:hAnsi="Trebuchet MS" w:cs="Trebuchet MS"/>
          <w:color w:val="000000"/>
          <w:sz w:val="22"/>
          <w:szCs w:val="22"/>
        </w:rPr>
        <w:t>operațiunile</w:t>
      </w:r>
      <w:proofErr w:type="spellEnd"/>
      <w:r>
        <w:rPr>
          <w:rFonts w:ascii="Trebuchet MS" w:eastAsia="SimSun;宋体" w:hAnsi="Trebuchet MS" w:cs="Trebuchet MS"/>
          <w:color w:val="000000"/>
          <w:sz w:val="22"/>
          <w:szCs w:val="22"/>
        </w:rPr>
        <w:t xml:space="preserve"> </w:t>
      </w:r>
      <w:proofErr w:type="spellStart"/>
      <w:r>
        <w:rPr>
          <w:rFonts w:ascii="Trebuchet MS" w:eastAsia="SimSun;宋体" w:hAnsi="Trebuchet MS" w:cs="Trebuchet MS"/>
          <w:color w:val="000000"/>
          <w:sz w:val="22"/>
          <w:szCs w:val="22"/>
        </w:rPr>
        <w:t>generatoare</w:t>
      </w:r>
      <w:proofErr w:type="spellEnd"/>
      <w:r>
        <w:rPr>
          <w:rFonts w:ascii="Trebuchet MS" w:eastAsia="SimSun;宋体" w:hAnsi="Trebuchet MS" w:cs="Trebuchet MS"/>
          <w:color w:val="000000"/>
          <w:sz w:val="22"/>
          <w:szCs w:val="22"/>
        </w:rPr>
        <w:t xml:space="preserve"> de </w:t>
      </w:r>
      <w:proofErr w:type="spellStart"/>
      <w:r>
        <w:rPr>
          <w:rFonts w:ascii="Trebuchet MS" w:eastAsia="SimSun;宋体" w:hAnsi="Trebuchet MS" w:cs="Trebuchet MS"/>
          <w:color w:val="000000"/>
          <w:sz w:val="22"/>
          <w:szCs w:val="22"/>
        </w:rPr>
        <w:t>venit</w:t>
      </w:r>
      <w:proofErr w:type="spellEnd"/>
      <w:r>
        <w:rPr>
          <w:rFonts w:ascii="Trebuchet MS" w:eastAsia="SimSun;宋体" w:hAnsi="Trebuchet MS" w:cs="Trebuchet MS"/>
          <w:color w:val="000000"/>
          <w:sz w:val="22"/>
          <w:szCs w:val="22"/>
        </w:rPr>
        <w:t xml:space="preserve"> -</w:t>
      </w:r>
      <w:r w:rsidRPr="007D3269">
        <w:rPr>
          <w:rFonts w:ascii="Trebuchet MS" w:eastAsia="SimSun;宋体" w:hAnsi="Trebuchet MS" w:cs="Trebuchet MS"/>
          <w:color w:val="000000"/>
          <w:sz w:val="22"/>
          <w:szCs w:val="22"/>
        </w:rPr>
        <w:t>90%;</w:t>
      </w:r>
    </w:p>
    <w:p w:rsidR="00A848CB" w:rsidRPr="007D3269" w:rsidRDefault="00A848CB" w:rsidP="00A848CB">
      <w:pPr>
        <w:spacing w:after="0"/>
        <w:jc w:val="both"/>
        <w:rPr>
          <w:rFonts w:ascii="Trebuchet MS" w:eastAsia="SimSun;宋体" w:hAnsi="Trebuchet MS" w:cs="Trebuchet MS"/>
          <w:color w:val="000000"/>
          <w:sz w:val="22"/>
          <w:szCs w:val="22"/>
        </w:rPr>
      </w:pPr>
      <w:r>
        <w:rPr>
          <w:rFonts w:ascii="Trebuchet MS" w:eastAsia="SimSun;宋体" w:hAnsi="Trebuchet MS" w:cs="Trebuchet MS"/>
          <w:color w:val="000000"/>
          <w:sz w:val="22"/>
          <w:szCs w:val="22"/>
        </w:rPr>
        <w:t xml:space="preserve"> - </w:t>
      </w:r>
      <w:proofErr w:type="spellStart"/>
      <w:r>
        <w:rPr>
          <w:rFonts w:ascii="Trebuchet MS" w:eastAsia="SimSun;宋体" w:hAnsi="Trebuchet MS" w:cs="Trebuchet MS"/>
          <w:color w:val="000000"/>
          <w:sz w:val="22"/>
          <w:szCs w:val="22"/>
        </w:rPr>
        <w:t>pentru</w:t>
      </w:r>
      <w:proofErr w:type="spellEnd"/>
      <w:r>
        <w:rPr>
          <w:rFonts w:ascii="Trebuchet MS" w:eastAsia="SimSun;宋体" w:hAnsi="Trebuchet MS" w:cs="Trebuchet MS"/>
          <w:color w:val="000000"/>
          <w:sz w:val="22"/>
          <w:szCs w:val="22"/>
        </w:rPr>
        <w:t xml:space="preserve"> </w:t>
      </w:r>
      <w:proofErr w:type="spellStart"/>
      <w:r>
        <w:rPr>
          <w:rFonts w:ascii="Trebuchet MS" w:eastAsia="SimSun;宋体" w:hAnsi="Trebuchet MS" w:cs="Trebuchet MS"/>
          <w:color w:val="000000"/>
          <w:sz w:val="22"/>
          <w:szCs w:val="22"/>
        </w:rPr>
        <w:t>operaț</w:t>
      </w:r>
      <w:r w:rsidRPr="007D3269">
        <w:rPr>
          <w:rFonts w:ascii="Trebuchet MS" w:eastAsia="SimSun;宋体" w:hAnsi="Trebuchet MS" w:cs="Trebuchet MS"/>
          <w:color w:val="000000"/>
          <w:sz w:val="22"/>
          <w:szCs w:val="22"/>
        </w:rPr>
        <w:t>iunile</w:t>
      </w:r>
      <w:proofErr w:type="spellEnd"/>
      <w:r w:rsidRPr="007D3269">
        <w:rPr>
          <w:rFonts w:ascii="Trebuchet MS" w:eastAsia="SimSun;宋体" w:hAnsi="Trebuchet MS" w:cs="Trebuchet MS"/>
          <w:color w:val="000000"/>
          <w:sz w:val="22"/>
          <w:szCs w:val="22"/>
        </w:rPr>
        <w:t xml:space="preserve"> </w:t>
      </w:r>
      <w:proofErr w:type="spellStart"/>
      <w:r w:rsidRPr="007D3269">
        <w:rPr>
          <w:rFonts w:ascii="Trebuchet MS" w:eastAsia="SimSun;宋体" w:hAnsi="Trebuchet MS" w:cs="Trebuchet MS"/>
          <w:color w:val="000000"/>
          <w:sz w:val="22"/>
          <w:szCs w:val="22"/>
        </w:rPr>
        <w:t>generatoa</w:t>
      </w:r>
      <w:r>
        <w:rPr>
          <w:rFonts w:ascii="Trebuchet MS" w:eastAsia="SimSun;宋体" w:hAnsi="Trebuchet MS" w:cs="Trebuchet MS"/>
          <w:color w:val="000000"/>
          <w:sz w:val="22"/>
          <w:szCs w:val="22"/>
        </w:rPr>
        <w:t>re</w:t>
      </w:r>
      <w:proofErr w:type="spellEnd"/>
      <w:r>
        <w:rPr>
          <w:rFonts w:ascii="Trebuchet MS" w:eastAsia="SimSun;宋体" w:hAnsi="Trebuchet MS" w:cs="Trebuchet MS"/>
          <w:color w:val="000000"/>
          <w:sz w:val="22"/>
          <w:szCs w:val="22"/>
        </w:rPr>
        <w:t xml:space="preserve"> de </w:t>
      </w:r>
      <w:proofErr w:type="spellStart"/>
      <w:r>
        <w:rPr>
          <w:rFonts w:ascii="Trebuchet MS" w:eastAsia="SimSun;宋体" w:hAnsi="Trebuchet MS" w:cs="Trebuchet MS"/>
          <w:color w:val="000000"/>
          <w:sz w:val="22"/>
          <w:szCs w:val="22"/>
        </w:rPr>
        <w:t>venit</w:t>
      </w:r>
      <w:proofErr w:type="spellEnd"/>
      <w:r>
        <w:rPr>
          <w:rFonts w:ascii="Trebuchet MS" w:eastAsia="SimSun;宋体" w:hAnsi="Trebuchet MS" w:cs="Trebuchet MS"/>
          <w:color w:val="000000"/>
          <w:sz w:val="22"/>
          <w:szCs w:val="22"/>
        </w:rPr>
        <w:t xml:space="preserve"> cu </w:t>
      </w:r>
      <w:proofErr w:type="spellStart"/>
      <w:r>
        <w:rPr>
          <w:rFonts w:ascii="Trebuchet MS" w:eastAsia="SimSun;宋体" w:hAnsi="Trebuchet MS" w:cs="Trebuchet MS"/>
          <w:color w:val="000000"/>
          <w:sz w:val="22"/>
          <w:szCs w:val="22"/>
        </w:rPr>
        <w:t>utilitate</w:t>
      </w:r>
      <w:proofErr w:type="spellEnd"/>
      <w:r>
        <w:rPr>
          <w:rFonts w:ascii="Trebuchet MS" w:eastAsia="SimSun;宋体" w:hAnsi="Trebuchet MS" w:cs="Trebuchet MS"/>
          <w:color w:val="000000"/>
          <w:sz w:val="22"/>
          <w:szCs w:val="22"/>
        </w:rPr>
        <w:t xml:space="preserve"> </w:t>
      </w:r>
      <w:proofErr w:type="spellStart"/>
      <w:r>
        <w:rPr>
          <w:rFonts w:ascii="Trebuchet MS" w:eastAsia="SimSun;宋体" w:hAnsi="Trebuchet MS" w:cs="Trebuchet MS"/>
          <w:color w:val="000000"/>
          <w:sz w:val="22"/>
          <w:szCs w:val="22"/>
        </w:rPr>
        <w:t>publică</w:t>
      </w:r>
      <w:proofErr w:type="spellEnd"/>
      <w:r>
        <w:rPr>
          <w:rFonts w:ascii="Trebuchet MS" w:eastAsia="SimSun;宋体" w:hAnsi="Trebuchet MS" w:cs="Trebuchet MS"/>
          <w:color w:val="000000"/>
          <w:sz w:val="22"/>
          <w:szCs w:val="22"/>
        </w:rPr>
        <w:t xml:space="preserve"> </w:t>
      </w:r>
      <w:proofErr w:type="gramStart"/>
      <w:r>
        <w:rPr>
          <w:rFonts w:ascii="Trebuchet MS" w:eastAsia="SimSun;宋体" w:hAnsi="Trebuchet MS" w:cs="Trebuchet MS"/>
          <w:color w:val="000000"/>
          <w:sz w:val="22"/>
          <w:szCs w:val="22"/>
        </w:rPr>
        <w:t xml:space="preserve">– </w:t>
      </w:r>
      <w:r w:rsidRPr="007D3269">
        <w:rPr>
          <w:rFonts w:ascii="Trebuchet MS" w:eastAsia="SimSun;宋体" w:hAnsi="Trebuchet MS" w:cs="Trebuchet MS"/>
          <w:color w:val="000000"/>
          <w:sz w:val="22"/>
          <w:szCs w:val="22"/>
        </w:rPr>
        <w:t xml:space="preserve"> 100</w:t>
      </w:r>
      <w:proofErr w:type="gramEnd"/>
      <w:r w:rsidRPr="007D3269">
        <w:rPr>
          <w:rFonts w:ascii="Trebuchet MS" w:eastAsia="SimSun;宋体" w:hAnsi="Trebuchet MS" w:cs="Trebuchet MS"/>
          <w:color w:val="000000"/>
          <w:sz w:val="22"/>
          <w:szCs w:val="22"/>
        </w:rPr>
        <w:t>%;</w:t>
      </w:r>
    </w:p>
    <w:p w:rsidR="00A848CB" w:rsidRDefault="00A848CB" w:rsidP="00A848CB">
      <w:pPr>
        <w:pStyle w:val="Default"/>
        <w:spacing w:line="276" w:lineRule="auto"/>
        <w:jc w:val="both"/>
        <w:rPr>
          <w:rFonts w:cs="Times New Roman"/>
          <w:color w:val="00000A"/>
          <w:sz w:val="22"/>
          <w:szCs w:val="22"/>
        </w:rPr>
      </w:pPr>
      <w:r w:rsidRPr="00C72633">
        <w:rPr>
          <w:rFonts w:cs="Mangal;Courier"/>
          <w:color w:val="00000A"/>
          <w:sz w:val="22"/>
          <w:szCs w:val="22"/>
        </w:rPr>
        <w:t xml:space="preserve"> - pentru operațiunile negeneratoare de venit </w:t>
      </w:r>
      <w:r>
        <w:rPr>
          <w:rFonts w:cs="Mangal;Courier"/>
          <w:color w:val="00000A"/>
          <w:sz w:val="22"/>
          <w:szCs w:val="22"/>
        </w:rPr>
        <w:t>-</w:t>
      </w:r>
      <w:r w:rsidRPr="00C72633">
        <w:rPr>
          <w:rFonts w:cs="Mangal;Courier"/>
          <w:color w:val="00000A"/>
          <w:sz w:val="22"/>
          <w:szCs w:val="22"/>
        </w:rPr>
        <w:t xml:space="preserve"> 100%.</w:t>
      </w:r>
    </w:p>
    <w:p w:rsidR="00B202DC" w:rsidRDefault="002C41E0">
      <w:pPr>
        <w:pStyle w:val="Default"/>
        <w:shd w:val="clear" w:color="auto" w:fill="E5DFEC" w:themeFill="accent4" w:themeFillTint="33"/>
        <w:spacing w:line="276" w:lineRule="auto"/>
        <w:rPr>
          <w:sz w:val="22"/>
          <w:szCs w:val="22"/>
        </w:rPr>
      </w:pPr>
      <w:r>
        <w:rPr>
          <w:b/>
          <w:bCs/>
          <w:sz w:val="22"/>
          <w:szCs w:val="22"/>
        </w:rPr>
        <w:t xml:space="preserve">10. Indicatori de monitorizare </w:t>
      </w:r>
    </w:p>
    <w:p w:rsidR="00B202DC" w:rsidRDefault="002C41E0">
      <w:pPr>
        <w:pStyle w:val="Default"/>
        <w:spacing w:line="276" w:lineRule="auto"/>
        <w:jc w:val="both"/>
        <w:rPr>
          <w:b/>
          <w:sz w:val="22"/>
          <w:szCs w:val="22"/>
        </w:rPr>
      </w:pPr>
      <w:r>
        <w:rPr>
          <w:b/>
          <w:sz w:val="22"/>
          <w:szCs w:val="22"/>
        </w:rPr>
        <w:t>- Populația netă care beneficiază de servicii/infrastructuri îmbunătățite - 100.</w:t>
      </w:r>
    </w:p>
    <w:p w:rsidR="00B202DC" w:rsidRDefault="002C41E0">
      <w:pPr>
        <w:pStyle w:val="Default"/>
        <w:spacing w:line="276" w:lineRule="auto"/>
        <w:jc w:val="both"/>
        <w:rPr>
          <w:b/>
          <w:sz w:val="22"/>
          <w:szCs w:val="22"/>
        </w:rPr>
      </w:pPr>
      <w:r>
        <w:rPr>
          <w:b/>
          <w:sz w:val="22"/>
          <w:szCs w:val="22"/>
        </w:rPr>
        <w:t>- Număr de proiecte ce au componente de protecție a mediului -1.</w:t>
      </w:r>
    </w:p>
    <w:p w:rsidR="00F14FF3" w:rsidRPr="00A10716" w:rsidRDefault="00F14FF3" w:rsidP="00F14FF3">
      <w:pPr>
        <w:pStyle w:val="Default"/>
        <w:spacing w:line="276" w:lineRule="auto"/>
        <w:jc w:val="both"/>
        <w:rPr>
          <w:sz w:val="22"/>
          <w:szCs w:val="22"/>
        </w:rPr>
      </w:pPr>
    </w:p>
    <w:p w:rsidR="00F14FF3" w:rsidRDefault="00F14FF3">
      <w:pPr>
        <w:pStyle w:val="Default"/>
        <w:spacing w:line="276" w:lineRule="auto"/>
        <w:jc w:val="both"/>
        <w:rPr>
          <w:b/>
          <w:sz w:val="22"/>
          <w:szCs w:val="22"/>
        </w:rPr>
      </w:pPr>
    </w:p>
    <w:p w:rsidR="00B202DC" w:rsidRDefault="00B202DC">
      <w:pPr>
        <w:spacing w:after="0"/>
      </w:pPr>
    </w:p>
    <w:sectPr w:rsidR="00B202DC">
      <w:headerReference w:type="default" r:id="rId8"/>
      <w:footerReference w:type="default" r:id="rId9"/>
      <w:pgSz w:w="12240" w:h="15840"/>
      <w:pgMar w:top="1440" w:right="1440" w:bottom="1440" w:left="1440" w:header="425" w:footer="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4462" w:rsidRDefault="00154462">
      <w:pPr>
        <w:spacing w:after="0" w:line="240" w:lineRule="auto"/>
      </w:pPr>
      <w:r>
        <w:separator/>
      </w:r>
    </w:p>
  </w:endnote>
  <w:endnote w:type="continuationSeparator" w:id="0">
    <w:p w:rsidR="00154462" w:rsidRDefault="00154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宋体">
    <w:panose1 w:val="00000000000000000000"/>
    <w:charset w:val="80"/>
    <w:family w:val="roman"/>
    <w:notTrueType/>
    <w:pitch w:val="default"/>
  </w:font>
  <w:font w:name="Mangal;Courie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8064A2"/>
      </w:tblBorders>
      <w:tblLook w:val="04A0" w:firstRow="1" w:lastRow="0" w:firstColumn="1" w:lastColumn="0" w:noHBand="0" w:noVBand="1"/>
    </w:tblPr>
    <w:tblGrid>
      <w:gridCol w:w="8837"/>
      <w:gridCol w:w="523"/>
    </w:tblGrid>
    <w:tr w:rsidR="00B202DC">
      <w:trPr>
        <w:trHeight w:val="360"/>
      </w:trPr>
      <w:tc>
        <w:tcPr>
          <w:tcW w:w="8836" w:type="dxa"/>
          <w:tcBorders>
            <w:top w:val="single" w:sz="4" w:space="0" w:color="8064A2"/>
          </w:tcBorders>
          <w:shd w:val="clear" w:color="auto" w:fill="auto"/>
        </w:tcPr>
        <w:p w:rsidR="00B202DC" w:rsidRPr="00654904" w:rsidRDefault="002C41E0">
          <w:pPr>
            <w:pStyle w:val="Subsol"/>
            <w:jc w:val="right"/>
            <w:rPr>
              <w:rFonts w:ascii="Trebuchet MS" w:hAnsi="Trebuchet MS"/>
              <w:b/>
              <w:sz w:val="22"/>
              <w:szCs w:val="22"/>
              <w14:shadow w14:blurRad="50800" w14:dist="38100" w14:dir="2700000" w14:sx="100000" w14:sy="100000" w14:kx="0" w14:ky="0" w14:algn="tl">
                <w14:srgbClr w14:val="000000">
                  <w14:alpha w14:val="60000"/>
                </w14:srgbClr>
              </w14:shadow>
            </w:rPr>
          </w:pPr>
          <w:proofErr w:type="spellStart"/>
          <w:r w:rsidRPr="00654904">
            <w:rPr>
              <w:rFonts w:ascii="Trebuchet MS" w:hAnsi="Trebuchet MS"/>
              <w:b/>
              <w:sz w:val="22"/>
              <w:szCs w:val="22"/>
              <w14:shadow w14:blurRad="50800" w14:dist="38100" w14:dir="2700000" w14:sx="100000" w14:sy="100000" w14:kx="0" w14:ky="0" w14:algn="tl">
                <w14:srgbClr w14:val="000000">
                  <w14:alpha w14:val="60000"/>
                </w14:srgbClr>
              </w14:shadow>
            </w:rPr>
            <w:t>Fișa</w:t>
          </w:r>
          <w:proofErr w:type="spellEnd"/>
          <w:r w:rsidRPr="00654904">
            <w:rPr>
              <w:rFonts w:ascii="Trebuchet MS" w:hAnsi="Trebuchet MS"/>
              <w:b/>
              <w:sz w:val="22"/>
              <w:szCs w:val="22"/>
              <w14:shadow w14:blurRad="50800" w14:dist="38100" w14:dir="2700000" w14:sx="100000" w14:sy="100000" w14:kx="0" w14:ky="0" w14:algn="tl">
                <w14:srgbClr w14:val="000000">
                  <w14:alpha w14:val="60000"/>
                </w14:srgbClr>
              </w14:shadow>
            </w:rPr>
            <w:t xml:space="preserve"> </w:t>
          </w:r>
          <w:proofErr w:type="spellStart"/>
          <w:r w:rsidRPr="00654904">
            <w:rPr>
              <w:rFonts w:ascii="Trebuchet MS" w:hAnsi="Trebuchet MS"/>
              <w:b/>
              <w:sz w:val="22"/>
              <w:szCs w:val="22"/>
              <w14:shadow w14:blurRad="50800" w14:dist="38100" w14:dir="2700000" w14:sx="100000" w14:sy="100000" w14:kx="0" w14:ky="0" w14:algn="tl">
                <w14:srgbClr w14:val="000000">
                  <w14:alpha w14:val="60000"/>
                </w14:srgbClr>
              </w14:shadow>
            </w:rPr>
            <w:t>Măsurii</w:t>
          </w:r>
          <w:proofErr w:type="spellEnd"/>
          <w:r w:rsidRPr="00654904">
            <w:rPr>
              <w:rFonts w:ascii="Trebuchet MS" w:hAnsi="Trebuchet MS"/>
              <w:b/>
              <w:sz w:val="22"/>
              <w:szCs w:val="22"/>
              <w14:shadow w14:blurRad="50800" w14:dist="38100" w14:dir="2700000" w14:sx="100000" w14:sy="100000" w14:kx="0" w14:ky="0" w14:algn="tl">
                <w14:srgbClr w14:val="000000">
                  <w14:alpha w14:val="60000"/>
                </w14:srgbClr>
              </w14:shadow>
            </w:rPr>
            <w:t xml:space="preserve"> M3.2</w:t>
          </w:r>
        </w:p>
      </w:tc>
      <w:tc>
        <w:tcPr>
          <w:tcW w:w="523" w:type="dxa"/>
          <w:tcBorders>
            <w:top w:val="single" w:sz="4" w:space="0" w:color="8064A2"/>
          </w:tcBorders>
          <w:shd w:val="clear" w:color="auto" w:fill="8064A2" w:themeFill="accent4"/>
        </w:tcPr>
        <w:p w:rsidR="00B202DC" w:rsidRDefault="002C41E0">
          <w:pPr>
            <w:pStyle w:val="Subsol"/>
            <w:jc w:val="center"/>
          </w:pPr>
          <w:r w:rsidRPr="00654904">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fldChar w:fldCharType="begin"/>
          </w:r>
          <w:r>
            <w:instrText>PAGE</w:instrText>
          </w:r>
          <w:r>
            <w:fldChar w:fldCharType="separate"/>
          </w:r>
          <w:r w:rsidR="00B4600A">
            <w:rPr>
              <w:noProof/>
            </w:rPr>
            <w:t>1</w:t>
          </w:r>
          <w:r>
            <w:fldChar w:fldCharType="end"/>
          </w:r>
        </w:p>
      </w:tc>
    </w:tr>
  </w:tbl>
  <w:p w:rsidR="00B202DC" w:rsidRDefault="00B202DC">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4462" w:rsidRDefault="00154462">
      <w:pPr>
        <w:spacing w:after="0" w:line="240" w:lineRule="auto"/>
      </w:pPr>
      <w:r>
        <w:separator/>
      </w:r>
    </w:p>
  </w:footnote>
  <w:footnote w:type="continuationSeparator" w:id="0">
    <w:p w:rsidR="00154462" w:rsidRDefault="001544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49" w:type="dxa"/>
      <w:tblInd w:w="-9" w:type="dxa"/>
      <w:tblLook w:val="04A0" w:firstRow="1" w:lastRow="0" w:firstColumn="1" w:lastColumn="0" w:noHBand="0" w:noVBand="1"/>
    </w:tblPr>
    <w:tblGrid>
      <w:gridCol w:w="6244"/>
      <w:gridCol w:w="3305"/>
    </w:tblGrid>
    <w:tr w:rsidR="00B202DC">
      <w:trPr>
        <w:trHeight w:val="534"/>
      </w:trPr>
      <w:tc>
        <w:tcPr>
          <w:tcW w:w="6243" w:type="dxa"/>
          <w:shd w:val="clear" w:color="auto" w:fill="8064A2" w:themeFill="accent4"/>
          <w:vAlign w:val="center"/>
        </w:tcPr>
        <w:p w:rsidR="00B202DC" w:rsidRDefault="00154462">
          <w:pPr>
            <w:pStyle w:val="Antet"/>
            <w:jc w:val="right"/>
            <w:rPr>
              <w:rFonts w:ascii="Trebuchet MS" w:hAnsi="Trebuchet MS"/>
              <w:caps/>
              <w:color w:val="FFFFFF" w:themeColor="background1"/>
              <w:sz w:val="22"/>
              <w:szCs w:val="22"/>
            </w:rPr>
          </w:pPr>
          <w:sdt>
            <w:sdtPr>
              <w:alias w:val="Title"/>
              <w:id w:val="-1037806808"/>
              <w:dataBinding w:prefixMappings="xmlns:ns0='http://schemas.openxmlformats.org/package/2006/metadata/core-properties' xmlns:ns1='http://purl.org/dc/elements/1.1/'" w:xpath="/ns0:coreProperties[1]/ns1:title[1]" w:storeItemID="{6C3C8BC8-F283-45AE-878A-BAB7291924A1}"/>
              <w:text/>
            </w:sdtPr>
            <w:sdtEndPr/>
            <w:sdtContent>
              <w:r w:rsidR="002C41E0" w:rsidRPr="00654904">
                <w:rPr>
                  <w:rFonts w:ascii="Trebuchet MS" w:hAnsi="Trebuchet MS"/>
                  <w:b/>
                  <w:caps/>
                  <w:color w:val="FFFFFF" w:themeColor="background1"/>
                  <w:sz w:val="22"/>
                  <w:szCs w:val="22"/>
                  <w14:shadow w14:blurRad="50800" w14:dist="38100" w14:dir="2700000" w14:sx="100000" w14:sy="100000" w14:kx="0" w14:ky="0" w14:algn="tl">
                    <w14:srgbClr w14:val="000000">
                      <w14:alpha w14:val="60000"/>
                    </w14:srgbClr>
                  </w14:shadow>
                </w:rPr>
                <w:t>Grupul de acțiune locală sudul gorjului</w:t>
              </w:r>
            </w:sdtContent>
          </w:sdt>
        </w:p>
      </w:tc>
      <w:tc>
        <w:tcPr>
          <w:tcW w:w="3305" w:type="dxa"/>
          <w:shd w:val="clear" w:color="auto" w:fill="000000" w:themeFill="text1"/>
          <w:vAlign w:val="center"/>
        </w:tcPr>
        <w:p w:rsidR="00B202DC" w:rsidRPr="00654904" w:rsidRDefault="002C41E0">
          <w:pPr>
            <w:pStyle w:val="Antet"/>
            <w:jc w:val="center"/>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pPr>
          <w:proofErr w:type="spellStart"/>
          <w:r w:rsidRPr="00654904">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Strategia</w:t>
          </w:r>
          <w:proofErr w:type="spellEnd"/>
          <w:r w:rsidRPr="00654904">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 xml:space="preserve"> de </w:t>
          </w:r>
          <w:proofErr w:type="spellStart"/>
          <w:r w:rsidRPr="00654904">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Dezvoltare</w:t>
          </w:r>
          <w:proofErr w:type="spellEnd"/>
          <w:r w:rsidRPr="00654904">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 xml:space="preserve"> </w:t>
          </w:r>
          <w:proofErr w:type="spellStart"/>
          <w:r w:rsidRPr="00654904">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Locală</w:t>
          </w:r>
          <w:proofErr w:type="spellEnd"/>
        </w:p>
      </w:tc>
    </w:tr>
  </w:tbl>
  <w:p w:rsidR="00B202DC" w:rsidRDefault="00B202DC">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4088C"/>
    <w:multiLevelType w:val="multilevel"/>
    <w:tmpl w:val="4A82BABA"/>
    <w:lvl w:ilvl="0">
      <w:start w:val="1"/>
      <w:numFmt w:val="bullet"/>
      <w:lvlText w:val=""/>
      <w:lvlJc w:val="left"/>
      <w:pPr>
        <w:ind w:left="720" w:hanging="360"/>
      </w:pPr>
      <w:rPr>
        <w:rFonts w:ascii="Wingdings" w:hAnsi="Wingdings" w:cs="Wingdings"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2"/>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2"/>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2"/>
      </w:rPr>
    </w:lvl>
  </w:abstractNum>
  <w:abstractNum w:abstractNumId="1" w15:restartNumberingAfterBreak="0">
    <w:nsid w:val="0E823CFA"/>
    <w:multiLevelType w:val="hybridMultilevel"/>
    <w:tmpl w:val="E0A81B8A"/>
    <w:lvl w:ilvl="0" w:tplc="B712DDE4">
      <w:start w:val="1"/>
      <w:numFmt w:val="bullet"/>
      <w:lvlText w:val=""/>
      <w:lvlJc w:val="left"/>
      <w:pPr>
        <w:ind w:left="360" w:hanging="360"/>
      </w:pPr>
      <w:rPr>
        <w:rFonts w:ascii="Wingdings" w:hAnsi="Wingdings" w:hint="default"/>
        <w:color w:val="C00000"/>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 w15:restartNumberingAfterBreak="0">
    <w:nsid w:val="123B1D85"/>
    <w:multiLevelType w:val="multilevel"/>
    <w:tmpl w:val="58C60FB8"/>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3" w15:restartNumberingAfterBreak="0">
    <w:nsid w:val="2A926367"/>
    <w:multiLevelType w:val="multilevel"/>
    <w:tmpl w:val="5406FCD4"/>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2"/>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2"/>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2"/>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2DC"/>
    <w:rsid w:val="000733FF"/>
    <w:rsid w:val="00097E5A"/>
    <w:rsid w:val="000B554E"/>
    <w:rsid w:val="000C65F7"/>
    <w:rsid w:val="00154462"/>
    <w:rsid w:val="002C41E0"/>
    <w:rsid w:val="00405224"/>
    <w:rsid w:val="004A153D"/>
    <w:rsid w:val="005B48D8"/>
    <w:rsid w:val="00654904"/>
    <w:rsid w:val="006E5214"/>
    <w:rsid w:val="006F6BA1"/>
    <w:rsid w:val="00721B87"/>
    <w:rsid w:val="00725208"/>
    <w:rsid w:val="00920131"/>
    <w:rsid w:val="0098761A"/>
    <w:rsid w:val="00A17605"/>
    <w:rsid w:val="00A46477"/>
    <w:rsid w:val="00A848CB"/>
    <w:rsid w:val="00AE1489"/>
    <w:rsid w:val="00B202DC"/>
    <w:rsid w:val="00B4600A"/>
    <w:rsid w:val="00C748A7"/>
    <w:rsid w:val="00CD3B73"/>
    <w:rsid w:val="00DF3356"/>
    <w:rsid w:val="00EB6CDB"/>
    <w:rsid w:val="00F14FF3"/>
    <w:rsid w:val="00F70F5F"/>
    <w:rsid w:val="00FE157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98DA97-8C98-45F9-8AD1-7D25E71F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2B4"/>
    <w:pPr>
      <w:suppressAutoHyphens/>
      <w:spacing w:after="200"/>
      <w:jc w:val="left"/>
    </w:pPr>
    <w:rPr>
      <w:color w:val="00000A"/>
      <w:lang w:bidi="en-US"/>
    </w:rPr>
  </w:style>
  <w:style w:type="paragraph" w:styleId="Titlu1">
    <w:name w:val="heading 1"/>
    <w:basedOn w:val="Normal"/>
    <w:next w:val="Normal"/>
    <w:link w:val="Titlu1Caracter"/>
    <w:uiPriority w:val="9"/>
    <w:qFormat/>
    <w:rsid w:val="002332C1"/>
    <w:pPr>
      <w:spacing w:before="300" w:after="40"/>
      <w:outlineLvl w:val="0"/>
    </w:pPr>
    <w:rPr>
      <w:rFonts w:cs="Arial"/>
      <w:smallCaps/>
      <w:spacing w:val="5"/>
      <w:sz w:val="32"/>
      <w:szCs w:val="32"/>
      <w:lang w:bidi="ar-SA"/>
    </w:rPr>
  </w:style>
  <w:style w:type="paragraph" w:styleId="Titlu2">
    <w:name w:val="heading 2"/>
    <w:basedOn w:val="Normal"/>
    <w:next w:val="Normal"/>
    <w:link w:val="Titlu2Caracter"/>
    <w:uiPriority w:val="9"/>
    <w:unhideWhenUsed/>
    <w:qFormat/>
    <w:rsid w:val="002332C1"/>
    <w:pPr>
      <w:spacing w:before="240" w:after="80"/>
      <w:outlineLvl w:val="1"/>
    </w:pPr>
    <w:rPr>
      <w:rFonts w:eastAsiaTheme="majorEastAsia" w:cstheme="majorBidi"/>
      <w:smallCaps/>
      <w:spacing w:val="5"/>
      <w:sz w:val="28"/>
      <w:szCs w:val="28"/>
      <w:lang w:bidi="ar-SA"/>
    </w:rPr>
  </w:style>
  <w:style w:type="paragraph" w:styleId="Titlu3">
    <w:name w:val="heading 3"/>
    <w:basedOn w:val="Normal"/>
    <w:next w:val="Normal"/>
    <w:link w:val="Titlu3Caracter"/>
    <w:uiPriority w:val="9"/>
    <w:unhideWhenUsed/>
    <w:qFormat/>
    <w:rsid w:val="002332C1"/>
    <w:pPr>
      <w:spacing w:after="0"/>
      <w:outlineLvl w:val="2"/>
    </w:pPr>
    <w:rPr>
      <w:rFonts w:cs="Arial"/>
      <w:smallCaps/>
      <w:spacing w:val="5"/>
      <w:sz w:val="24"/>
      <w:szCs w:val="24"/>
      <w:lang w:bidi="ar-SA"/>
    </w:rPr>
  </w:style>
  <w:style w:type="paragraph" w:styleId="Titlu4">
    <w:name w:val="heading 4"/>
    <w:basedOn w:val="Normal"/>
    <w:next w:val="Normal"/>
    <w:link w:val="Titlu4Caracter"/>
    <w:uiPriority w:val="9"/>
    <w:unhideWhenUsed/>
    <w:qFormat/>
    <w:rsid w:val="002332C1"/>
    <w:pPr>
      <w:spacing w:before="240" w:after="0"/>
      <w:outlineLvl w:val="3"/>
    </w:pPr>
    <w:rPr>
      <w:smallCaps/>
      <w:spacing w:val="10"/>
      <w:sz w:val="22"/>
      <w:szCs w:val="22"/>
      <w:lang w:bidi="ar-SA"/>
    </w:rPr>
  </w:style>
  <w:style w:type="paragraph" w:styleId="Titlu5">
    <w:name w:val="heading 5"/>
    <w:basedOn w:val="Normal"/>
    <w:next w:val="Normal"/>
    <w:link w:val="Titlu5Caracter"/>
    <w:uiPriority w:val="9"/>
    <w:unhideWhenUsed/>
    <w:qFormat/>
    <w:rsid w:val="002332C1"/>
    <w:pPr>
      <w:spacing w:before="200" w:after="0"/>
      <w:outlineLvl w:val="4"/>
    </w:pPr>
    <w:rPr>
      <w:smallCaps/>
      <w:color w:val="943634"/>
      <w:spacing w:val="10"/>
      <w:sz w:val="22"/>
      <w:szCs w:val="26"/>
      <w:lang w:bidi="ar-SA"/>
    </w:rPr>
  </w:style>
  <w:style w:type="paragraph" w:styleId="Titlu6">
    <w:name w:val="heading 6"/>
    <w:basedOn w:val="Normal"/>
    <w:next w:val="Normal"/>
    <w:link w:val="Titlu6Caracter"/>
    <w:uiPriority w:val="9"/>
    <w:unhideWhenUsed/>
    <w:qFormat/>
    <w:rsid w:val="002332C1"/>
    <w:pPr>
      <w:spacing w:after="0"/>
      <w:outlineLvl w:val="5"/>
    </w:pPr>
    <w:rPr>
      <w:smallCaps/>
      <w:color w:val="C0504D"/>
      <w:spacing w:val="5"/>
      <w:sz w:val="22"/>
      <w:lang w:bidi="ar-SA"/>
    </w:rPr>
  </w:style>
  <w:style w:type="paragraph" w:styleId="Titlu7">
    <w:name w:val="heading 7"/>
    <w:basedOn w:val="Normal"/>
    <w:next w:val="Normal"/>
    <w:link w:val="Titlu7Caracter"/>
    <w:uiPriority w:val="9"/>
    <w:unhideWhenUsed/>
    <w:qFormat/>
    <w:rsid w:val="002332C1"/>
    <w:pPr>
      <w:spacing w:after="0"/>
      <w:outlineLvl w:val="6"/>
    </w:pPr>
    <w:rPr>
      <w:b/>
      <w:smallCaps/>
      <w:color w:val="C0504D"/>
      <w:spacing w:val="10"/>
      <w:lang w:bidi="ar-SA"/>
    </w:rPr>
  </w:style>
  <w:style w:type="paragraph" w:styleId="Titlu8">
    <w:name w:val="heading 8"/>
    <w:basedOn w:val="Normal"/>
    <w:next w:val="Normal"/>
    <w:link w:val="Titlu8Caracter"/>
    <w:uiPriority w:val="9"/>
    <w:unhideWhenUsed/>
    <w:qFormat/>
    <w:rsid w:val="002332C1"/>
    <w:pPr>
      <w:spacing w:after="0"/>
      <w:outlineLvl w:val="7"/>
    </w:pPr>
    <w:rPr>
      <w:b/>
      <w:i/>
      <w:smallCaps/>
      <w:color w:val="943634"/>
      <w:lang w:bidi="ar-SA"/>
    </w:rPr>
  </w:style>
  <w:style w:type="paragraph" w:styleId="Titlu9">
    <w:name w:val="heading 9"/>
    <w:basedOn w:val="Normal"/>
    <w:next w:val="Normal"/>
    <w:link w:val="Titlu9Caracter"/>
    <w:uiPriority w:val="9"/>
    <w:unhideWhenUsed/>
    <w:qFormat/>
    <w:rsid w:val="002332C1"/>
    <w:pPr>
      <w:spacing w:after="0"/>
      <w:outlineLvl w:val="8"/>
    </w:pPr>
    <w:rPr>
      <w:rFonts w:cs="Arial"/>
      <w:b/>
      <w:i/>
      <w:smallCaps/>
      <w:color w:val="622423"/>
      <w:lang w:bidi="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qFormat/>
    <w:rsid w:val="002332C1"/>
    <w:rPr>
      <w:rFonts w:cs="Arial"/>
      <w:smallCaps/>
      <w:spacing w:val="5"/>
      <w:sz w:val="32"/>
      <w:szCs w:val="32"/>
    </w:rPr>
  </w:style>
  <w:style w:type="character" w:customStyle="1" w:styleId="Titlu2Caracter">
    <w:name w:val="Titlu 2 Caracter"/>
    <w:basedOn w:val="Fontdeparagrafimplicit"/>
    <w:link w:val="Titlu2"/>
    <w:uiPriority w:val="9"/>
    <w:qFormat/>
    <w:rsid w:val="002332C1"/>
    <w:rPr>
      <w:rFonts w:eastAsiaTheme="majorEastAsia" w:cstheme="majorBidi"/>
      <w:smallCaps/>
      <w:spacing w:val="5"/>
      <w:sz w:val="28"/>
      <w:szCs w:val="28"/>
    </w:rPr>
  </w:style>
  <w:style w:type="character" w:customStyle="1" w:styleId="Titlu3Caracter">
    <w:name w:val="Titlu 3 Caracter"/>
    <w:basedOn w:val="Fontdeparagrafimplicit"/>
    <w:link w:val="Titlu3"/>
    <w:uiPriority w:val="9"/>
    <w:qFormat/>
    <w:rsid w:val="002332C1"/>
    <w:rPr>
      <w:rFonts w:cs="Arial"/>
      <w:smallCaps/>
      <w:spacing w:val="5"/>
      <w:sz w:val="24"/>
      <w:szCs w:val="24"/>
    </w:rPr>
  </w:style>
  <w:style w:type="character" w:customStyle="1" w:styleId="Titlu4Caracter">
    <w:name w:val="Titlu 4 Caracter"/>
    <w:basedOn w:val="Fontdeparagrafimplicit"/>
    <w:link w:val="Titlu4"/>
    <w:uiPriority w:val="9"/>
    <w:qFormat/>
    <w:rsid w:val="002332C1"/>
    <w:rPr>
      <w:smallCaps/>
      <w:spacing w:val="10"/>
      <w:sz w:val="22"/>
      <w:szCs w:val="22"/>
    </w:rPr>
  </w:style>
  <w:style w:type="character" w:customStyle="1" w:styleId="Titlu5Caracter">
    <w:name w:val="Titlu 5 Caracter"/>
    <w:basedOn w:val="Fontdeparagrafimplicit"/>
    <w:link w:val="Titlu5"/>
    <w:uiPriority w:val="9"/>
    <w:qFormat/>
    <w:rsid w:val="002332C1"/>
    <w:rPr>
      <w:smallCaps/>
      <w:color w:val="943634"/>
      <w:spacing w:val="10"/>
      <w:sz w:val="22"/>
      <w:szCs w:val="26"/>
    </w:rPr>
  </w:style>
  <w:style w:type="character" w:customStyle="1" w:styleId="Titlu6Caracter">
    <w:name w:val="Titlu 6 Caracter"/>
    <w:basedOn w:val="Fontdeparagrafimplicit"/>
    <w:link w:val="Titlu6"/>
    <w:uiPriority w:val="9"/>
    <w:qFormat/>
    <w:rsid w:val="002332C1"/>
    <w:rPr>
      <w:smallCaps/>
      <w:color w:val="C0504D"/>
      <w:spacing w:val="5"/>
      <w:sz w:val="22"/>
    </w:rPr>
  </w:style>
  <w:style w:type="character" w:customStyle="1" w:styleId="Titlu7Caracter">
    <w:name w:val="Titlu 7 Caracter"/>
    <w:basedOn w:val="Fontdeparagrafimplicit"/>
    <w:link w:val="Titlu7"/>
    <w:uiPriority w:val="9"/>
    <w:qFormat/>
    <w:rsid w:val="002332C1"/>
    <w:rPr>
      <w:b/>
      <w:smallCaps/>
      <w:color w:val="C0504D"/>
      <w:spacing w:val="10"/>
    </w:rPr>
  </w:style>
  <w:style w:type="character" w:customStyle="1" w:styleId="Titlu8Caracter">
    <w:name w:val="Titlu 8 Caracter"/>
    <w:basedOn w:val="Fontdeparagrafimplicit"/>
    <w:link w:val="Titlu8"/>
    <w:uiPriority w:val="9"/>
    <w:qFormat/>
    <w:rsid w:val="002332C1"/>
    <w:rPr>
      <w:b/>
      <w:i/>
      <w:smallCaps/>
      <w:color w:val="943634"/>
    </w:rPr>
  </w:style>
  <w:style w:type="character" w:customStyle="1" w:styleId="Titlu9Caracter">
    <w:name w:val="Titlu 9 Caracter"/>
    <w:basedOn w:val="Fontdeparagrafimplicit"/>
    <w:link w:val="Titlu9"/>
    <w:uiPriority w:val="9"/>
    <w:qFormat/>
    <w:rsid w:val="002332C1"/>
    <w:rPr>
      <w:rFonts w:cs="Arial"/>
      <w:b/>
      <w:i/>
      <w:smallCaps/>
      <w:color w:val="622423"/>
    </w:rPr>
  </w:style>
  <w:style w:type="character" w:customStyle="1" w:styleId="TitluCaracter">
    <w:name w:val="Titlu Caracter"/>
    <w:basedOn w:val="Fontdeparagrafimplicit"/>
    <w:link w:val="Titlu"/>
    <w:uiPriority w:val="10"/>
    <w:qFormat/>
    <w:rsid w:val="002332C1"/>
    <w:rPr>
      <w:rFonts w:eastAsiaTheme="majorEastAsia" w:cstheme="majorBidi"/>
      <w:smallCaps/>
      <w:sz w:val="48"/>
      <w:szCs w:val="48"/>
    </w:rPr>
  </w:style>
  <w:style w:type="character" w:customStyle="1" w:styleId="SubtitluCaracter">
    <w:name w:val="Subtitlu Caracter"/>
    <w:basedOn w:val="Fontdeparagrafimplicit"/>
    <w:link w:val="Subtitlu"/>
    <w:uiPriority w:val="11"/>
    <w:qFormat/>
    <w:rsid w:val="002332C1"/>
    <w:rPr>
      <w:rFonts w:ascii="Cambria" w:eastAsiaTheme="majorEastAsia" w:hAnsi="Cambria" w:cstheme="majorBidi"/>
      <w:szCs w:val="22"/>
    </w:rPr>
  </w:style>
  <w:style w:type="character" w:styleId="Robust">
    <w:name w:val="Strong"/>
    <w:uiPriority w:val="22"/>
    <w:qFormat/>
    <w:rsid w:val="002332C1"/>
    <w:rPr>
      <w:b/>
      <w:color w:val="C0504D"/>
    </w:rPr>
  </w:style>
  <w:style w:type="character" w:styleId="Accentuat">
    <w:name w:val="Emphasis"/>
    <w:uiPriority w:val="20"/>
    <w:qFormat/>
    <w:rsid w:val="002332C1"/>
    <w:rPr>
      <w:b/>
      <w:i/>
      <w:spacing w:val="10"/>
    </w:rPr>
  </w:style>
  <w:style w:type="character" w:customStyle="1" w:styleId="FrspaiereCaracter">
    <w:name w:val="Fără spațiere Caracter"/>
    <w:basedOn w:val="Fontdeparagrafimplicit"/>
    <w:link w:val="Frspaiere"/>
    <w:uiPriority w:val="1"/>
    <w:qFormat/>
    <w:rsid w:val="002332C1"/>
    <w:rPr>
      <w:rFonts w:eastAsiaTheme="minorEastAsia"/>
      <w:lang w:bidi="en-US"/>
    </w:rPr>
  </w:style>
  <w:style w:type="character" w:customStyle="1" w:styleId="ListparagrafCaracter">
    <w:name w:val="Listă paragraf Caracter"/>
    <w:basedOn w:val="Fontdeparagrafimplicit"/>
    <w:link w:val="Listparagraf"/>
    <w:uiPriority w:val="34"/>
    <w:qFormat/>
    <w:rsid w:val="002332C1"/>
    <w:rPr>
      <w:lang w:bidi="en-US"/>
    </w:rPr>
  </w:style>
  <w:style w:type="character" w:customStyle="1" w:styleId="CitatCaracter">
    <w:name w:val="Citat Caracter"/>
    <w:basedOn w:val="Fontdeparagrafimplicit"/>
    <w:link w:val="Citat"/>
    <w:uiPriority w:val="29"/>
    <w:qFormat/>
    <w:rsid w:val="002332C1"/>
    <w:rPr>
      <w:rFonts w:eastAsia="Calibri"/>
      <w:i/>
    </w:rPr>
  </w:style>
  <w:style w:type="character" w:customStyle="1" w:styleId="CitatintensCaracter">
    <w:name w:val="Citat intens Caracter"/>
    <w:basedOn w:val="Fontdeparagrafimplicit"/>
    <w:link w:val="Citatintens"/>
    <w:uiPriority w:val="30"/>
    <w:qFormat/>
    <w:rsid w:val="002332C1"/>
    <w:rPr>
      <w:i/>
      <w:color w:val="FFFFFF"/>
      <w:shd w:val="clear" w:color="auto" w:fill="C0504D"/>
    </w:rPr>
  </w:style>
  <w:style w:type="character" w:styleId="Accentuaresubtil">
    <w:name w:val="Subtle Emphasis"/>
    <w:uiPriority w:val="19"/>
    <w:qFormat/>
    <w:rsid w:val="002332C1"/>
    <w:rPr>
      <w:i/>
    </w:rPr>
  </w:style>
  <w:style w:type="character" w:styleId="Accentuareintens">
    <w:name w:val="Intense Emphasis"/>
    <w:uiPriority w:val="21"/>
    <w:qFormat/>
    <w:rsid w:val="002332C1"/>
    <w:rPr>
      <w:b/>
      <w:i/>
      <w:color w:val="C0504D"/>
      <w:spacing w:val="10"/>
    </w:rPr>
  </w:style>
  <w:style w:type="character" w:styleId="Referiresubtil">
    <w:name w:val="Subtle Reference"/>
    <w:uiPriority w:val="31"/>
    <w:qFormat/>
    <w:rsid w:val="002332C1"/>
    <w:rPr>
      <w:b/>
    </w:rPr>
  </w:style>
  <w:style w:type="character" w:styleId="Referireintens">
    <w:name w:val="Intense Reference"/>
    <w:uiPriority w:val="32"/>
    <w:qFormat/>
    <w:rsid w:val="002332C1"/>
    <w:rPr>
      <w:b/>
      <w:bCs/>
      <w:smallCaps/>
      <w:spacing w:val="5"/>
      <w:sz w:val="22"/>
      <w:szCs w:val="22"/>
      <w:u w:val="single"/>
    </w:rPr>
  </w:style>
  <w:style w:type="character" w:styleId="Titlulcrii">
    <w:name w:val="Book Title"/>
    <w:uiPriority w:val="33"/>
    <w:qFormat/>
    <w:rsid w:val="002332C1"/>
    <w:rPr>
      <w:rFonts w:ascii="Cambria" w:eastAsia="Times New Roman" w:hAnsi="Cambria" w:cs="Times New Roman"/>
      <w:i/>
      <w:iCs/>
      <w:sz w:val="20"/>
      <w:szCs w:val="20"/>
    </w:rPr>
  </w:style>
  <w:style w:type="character" w:customStyle="1" w:styleId="InternetLink">
    <w:name w:val="Internet Link"/>
    <w:basedOn w:val="Fontdeparagrafimplicit"/>
    <w:uiPriority w:val="99"/>
    <w:unhideWhenUsed/>
    <w:rsid w:val="00187154"/>
    <w:rPr>
      <w:color w:val="0000FF" w:themeColor="hyperlink"/>
      <w:u w:val="single"/>
    </w:rPr>
  </w:style>
  <w:style w:type="character" w:customStyle="1" w:styleId="TextnotdesubsolCaracter">
    <w:name w:val="Text notă de subsol Caracter"/>
    <w:basedOn w:val="Fontdeparagrafimplicit"/>
    <w:link w:val="Textnotdesubsol"/>
    <w:uiPriority w:val="99"/>
    <w:qFormat/>
    <w:rsid w:val="00D602B4"/>
    <w:rPr>
      <w:lang w:bidi="en-US"/>
    </w:rPr>
  </w:style>
  <w:style w:type="character" w:styleId="Referinnotdesubsol">
    <w:name w:val="footnote reference"/>
    <w:basedOn w:val="Fontdeparagrafimplicit"/>
    <w:uiPriority w:val="99"/>
    <w:semiHidden/>
    <w:unhideWhenUsed/>
    <w:qFormat/>
    <w:rsid w:val="00D602B4"/>
    <w:rPr>
      <w:vertAlign w:val="superscript"/>
    </w:rPr>
  </w:style>
  <w:style w:type="character" w:customStyle="1" w:styleId="FootnoteAnchor">
    <w:name w:val="Footnote Anchor"/>
    <w:rsid w:val="00D602B4"/>
    <w:rPr>
      <w:vertAlign w:val="superscript"/>
    </w:rPr>
  </w:style>
  <w:style w:type="character" w:customStyle="1" w:styleId="FootnoteTextChar1">
    <w:name w:val="Footnote Text Char1"/>
    <w:basedOn w:val="Fontdeparagrafimplicit"/>
    <w:uiPriority w:val="99"/>
    <w:semiHidden/>
    <w:qFormat/>
    <w:rsid w:val="00D602B4"/>
    <w:rPr>
      <w:lang w:bidi="en-US"/>
    </w:rPr>
  </w:style>
  <w:style w:type="character" w:customStyle="1" w:styleId="AntetCaracter">
    <w:name w:val="Antet Caracter"/>
    <w:basedOn w:val="Fontdeparagrafimplicit"/>
    <w:link w:val="Antet"/>
    <w:uiPriority w:val="99"/>
    <w:qFormat/>
    <w:rsid w:val="00CD33BD"/>
    <w:rPr>
      <w:lang w:bidi="en-US"/>
    </w:rPr>
  </w:style>
  <w:style w:type="character" w:customStyle="1" w:styleId="SubsolCaracter">
    <w:name w:val="Subsol Caracter"/>
    <w:basedOn w:val="Fontdeparagrafimplicit"/>
    <w:link w:val="Subsol"/>
    <w:uiPriority w:val="99"/>
    <w:qFormat/>
    <w:rsid w:val="00CD33BD"/>
    <w:rPr>
      <w:lang w:bidi="en-US"/>
    </w:rPr>
  </w:style>
  <w:style w:type="character" w:customStyle="1" w:styleId="ListLabel1">
    <w:name w:val="ListLabel 1"/>
    <w:qFormat/>
    <w:rsid w:val="002812EC"/>
    <w:rPr>
      <w:rFonts w:cs="Wingdings 2"/>
    </w:rPr>
  </w:style>
  <w:style w:type="character" w:customStyle="1" w:styleId="ListLabel2">
    <w:name w:val="ListLabel 2"/>
    <w:qFormat/>
    <w:rsid w:val="002812EC"/>
    <w:rPr>
      <w:rFonts w:cs="Courier New"/>
    </w:rPr>
  </w:style>
  <w:style w:type="character" w:customStyle="1" w:styleId="ListLabel3">
    <w:name w:val="ListLabel 3"/>
    <w:qFormat/>
    <w:rsid w:val="002812EC"/>
    <w:rPr>
      <w:rFonts w:cs="Wingdings"/>
    </w:rPr>
  </w:style>
  <w:style w:type="character" w:customStyle="1" w:styleId="ListLabel4">
    <w:name w:val="ListLabel 4"/>
    <w:qFormat/>
    <w:rsid w:val="002812EC"/>
    <w:rPr>
      <w:rFonts w:cs="Symbol"/>
    </w:rPr>
  </w:style>
  <w:style w:type="character" w:customStyle="1" w:styleId="FootnoteCharacters">
    <w:name w:val="Footnote Characters"/>
    <w:qFormat/>
    <w:rsid w:val="00207A21"/>
  </w:style>
  <w:style w:type="character" w:customStyle="1" w:styleId="EndnoteAnchor">
    <w:name w:val="Endnote Anchor"/>
    <w:rsid w:val="00207A21"/>
    <w:rPr>
      <w:vertAlign w:val="superscript"/>
    </w:rPr>
  </w:style>
  <w:style w:type="character" w:customStyle="1" w:styleId="EndnoteCharacters">
    <w:name w:val="Endnote Characters"/>
    <w:qFormat/>
    <w:rsid w:val="00207A21"/>
  </w:style>
  <w:style w:type="character" w:customStyle="1" w:styleId="VisitedInternetLink">
    <w:name w:val="Visited Internet Link"/>
    <w:rsid w:val="00207A21"/>
    <w:rPr>
      <w:color w:val="800000"/>
      <w:u w:val="single"/>
    </w:rPr>
  </w:style>
  <w:style w:type="character" w:customStyle="1" w:styleId="TextnBalonCaracter">
    <w:name w:val="Text în Balon Caracter"/>
    <w:basedOn w:val="Fontdeparagrafimplicit"/>
    <w:link w:val="TextnBalon"/>
    <w:uiPriority w:val="99"/>
    <w:semiHidden/>
    <w:qFormat/>
    <w:rsid w:val="00684F44"/>
    <w:rPr>
      <w:rFonts w:ascii="Tahoma" w:hAnsi="Tahoma" w:cs="Tahoma"/>
      <w:color w:val="00000A"/>
      <w:sz w:val="16"/>
      <w:szCs w:val="16"/>
      <w:lang w:bidi="en-US"/>
    </w:rPr>
  </w:style>
  <w:style w:type="character" w:customStyle="1" w:styleId="ListLabel5">
    <w:name w:val="ListLabel 5"/>
    <w:qFormat/>
    <w:rPr>
      <w:rFonts w:cs="Symbol"/>
      <w:b/>
      <w:i w:val="0"/>
      <w:sz w:val="22"/>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ascii="Trebuchet MS" w:hAnsi="Trebuchet MS" w:cs="Symbol"/>
      <w:b/>
      <w:sz w:val="22"/>
    </w:rPr>
  </w:style>
  <w:style w:type="character" w:customStyle="1" w:styleId="ListLabel10">
    <w:name w:val="ListLabel 10"/>
    <w:qFormat/>
    <w:rPr>
      <w:rFonts w:cs="Wingdings"/>
      <w:sz w:val="22"/>
    </w:rPr>
  </w:style>
  <w:style w:type="character" w:customStyle="1" w:styleId="ListLabel11">
    <w:name w:val="ListLabel 11"/>
    <w:qFormat/>
    <w:rPr>
      <w:rFonts w:cs="Symbol"/>
      <w:b/>
      <w:color w:val="FFFFFF"/>
      <w:sz w:val="22"/>
      <w:szCs w:val="22"/>
      <w:shd w:val="clear" w:color="auto" w:fill="004586"/>
    </w:rPr>
  </w:style>
  <w:style w:type="character" w:customStyle="1" w:styleId="ListLabel12">
    <w:name w:val="ListLabel 12"/>
    <w:qFormat/>
    <w:rPr>
      <w:rFonts w:cs="Wingdings"/>
      <w:b/>
      <w:sz w:val="22"/>
    </w:rPr>
  </w:style>
  <w:style w:type="paragraph" w:customStyle="1" w:styleId="Heading">
    <w:name w:val="Heading"/>
    <w:basedOn w:val="Normal"/>
    <w:next w:val="TextBody"/>
    <w:qFormat/>
    <w:rsid w:val="002812EC"/>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2812EC"/>
    <w:pPr>
      <w:spacing w:after="140" w:line="288" w:lineRule="auto"/>
    </w:pPr>
  </w:style>
  <w:style w:type="paragraph" w:styleId="List">
    <w:name w:val="List"/>
    <w:basedOn w:val="TextBody"/>
    <w:rsid w:val="002812EC"/>
    <w:rPr>
      <w:rFonts w:cs="Mangal"/>
    </w:rPr>
  </w:style>
  <w:style w:type="paragraph" w:styleId="Legend">
    <w:name w:val="caption"/>
    <w:basedOn w:val="Normal"/>
    <w:next w:val="Normal"/>
    <w:uiPriority w:val="35"/>
    <w:unhideWhenUsed/>
    <w:qFormat/>
    <w:rsid w:val="002332C1"/>
    <w:rPr>
      <w:b/>
      <w:bCs/>
      <w:caps/>
      <w:sz w:val="16"/>
      <w:szCs w:val="18"/>
    </w:rPr>
  </w:style>
  <w:style w:type="paragraph" w:customStyle="1" w:styleId="Index">
    <w:name w:val="Index"/>
    <w:basedOn w:val="Normal"/>
    <w:qFormat/>
    <w:rsid w:val="002812EC"/>
    <w:pPr>
      <w:suppressLineNumbers/>
    </w:pPr>
    <w:rPr>
      <w:rFonts w:cs="Mangal"/>
    </w:rPr>
  </w:style>
  <w:style w:type="paragraph" w:styleId="Titlu">
    <w:name w:val="Title"/>
    <w:basedOn w:val="Normal"/>
    <w:next w:val="Normal"/>
    <w:link w:val="TitluCaracter"/>
    <w:uiPriority w:val="10"/>
    <w:qFormat/>
    <w:rsid w:val="002332C1"/>
    <w:pPr>
      <w:pBdr>
        <w:top w:val="single" w:sz="12" w:space="1" w:color="C0504D"/>
      </w:pBdr>
      <w:spacing w:line="240" w:lineRule="auto"/>
      <w:jc w:val="right"/>
    </w:pPr>
    <w:rPr>
      <w:rFonts w:eastAsiaTheme="majorEastAsia" w:cstheme="majorBidi"/>
      <w:smallCaps/>
      <w:sz w:val="48"/>
      <w:szCs w:val="48"/>
      <w:lang w:bidi="ar-SA"/>
    </w:rPr>
  </w:style>
  <w:style w:type="paragraph" w:styleId="Subtitlu">
    <w:name w:val="Subtitle"/>
    <w:basedOn w:val="Normal"/>
    <w:next w:val="Normal"/>
    <w:link w:val="SubtitluCaracter"/>
    <w:uiPriority w:val="11"/>
    <w:qFormat/>
    <w:rsid w:val="002332C1"/>
    <w:pPr>
      <w:spacing w:after="720" w:line="240" w:lineRule="auto"/>
      <w:jc w:val="right"/>
    </w:pPr>
    <w:rPr>
      <w:rFonts w:ascii="Cambria" w:eastAsiaTheme="majorEastAsia" w:hAnsi="Cambria" w:cstheme="majorBidi"/>
      <w:szCs w:val="22"/>
      <w:lang w:bidi="ar-SA"/>
    </w:rPr>
  </w:style>
  <w:style w:type="paragraph" w:styleId="Frspaiere">
    <w:name w:val="No Spacing"/>
    <w:basedOn w:val="Normal"/>
    <w:link w:val="FrspaiereCaracter"/>
    <w:uiPriority w:val="1"/>
    <w:qFormat/>
    <w:rsid w:val="002332C1"/>
    <w:pPr>
      <w:spacing w:after="0" w:line="240" w:lineRule="auto"/>
    </w:pPr>
    <w:rPr>
      <w:rFonts w:eastAsiaTheme="minorEastAsia"/>
    </w:rPr>
  </w:style>
  <w:style w:type="paragraph" w:styleId="Listparagraf">
    <w:name w:val="List Paragraph"/>
    <w:basedOn w:val="Normal"/>
    <w:link w:val="ListparagrafCaracter"/>
    <w:qFormat/>
    <w:rsid w:val="002332C1"/>
    <w:pPr>
      <w:ind w:left="720"/>
      <w:contextualSpacing/>
    </w:pPr>
  </w:style>
  <w:style w:type="paragraph" w:styleId="Citat">
    <w:name w:val="Quote"/>
    <w:basedOn w:val="Normal"/>
    <w:next w:val="Normal"/>
    <w:link w:val="CitatCaracter"/>
    <w:uiPriority w:val="29"/>
    <w:qFormat/>
    <w:rsid w:val="002332C1"/>
    <w:rPr>
      <w:rFonts w:eastAsia="Calibri"/>
      <w:i/>
      <w:lang w:bidi="ar-SA"/>
    </w:rPr>
  </w:style>
  <w:style w:type="paragraph" w:styleId="Citatintens">
    <w:name w:val="Intense Quote"/>
    <w:basedOn w:val="Normal"/>
    <w:next w:val="Normal"/>
    <w:link w:val="CitatintensCaracter"/>
    <w:uiPriority w:val="30"/>
    <w:qFormat/>
    <w:rsid w:val="002332C1"/>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lang w:bidi="ar-SA"/>
    </w:rPr>
  </w:style>
  <w:style w:type="paragraph" w:customStyle="1" w:styleId="ContentsHeading">
    <w:name w:val="Contents Heading"/>
    <w:basedOn w:val="Titlu1"/>
    <w:next w:val="Normal"/>
    <w:uiPriority w:val="39"/>
    <w:unhideWhenUsed/>
    <w:qFormat/>
    <w:rsid w:val="002332C1"/>
    <w:rPr>
      <w:rFonts w:eastAsiaTheme="majorEastAsia" w:cstheme="majorBidi"/>
      <w:lang w:bidi="en-US"/>
    </w:rPr>
  </w:style>
  <w:style w:type="paragraph" w:styleId="Textnotdesubsol">
    <w:name w:val="footnote text"/>
    <w:basedOn w:val="Normal"/>
    <w:link w:val="TextnotdesubsolCaracter"/>
    <w:uiPriority w:val="99"/>
    <w:unhideWhenUsed/>
    <w:qFormat/>
    <w:rsid w:val="00D602B4"/>
    <w:pPr>
      <w:spacing w:after="0" w:line="240" w:lineRule="auto"/>
    </w:pPr>
  </w:style>
  <w:style w:type="paragraph" w:customStyle="1" w:styleId="Footnote">
    <w:name w:val="Footnote"/>
    <w:basedOn w:val="Normal"/>
    <w:rsid w:val="00D602B4"/>
  </w:style>
  <w:style w:type="paragraph" w:styleId="Antet">
    <w:name w:val="header"/>
    <w:basedOn w:val="Normal"/>
    <w:link w:val="AntetCaracter"/>
    <w:uiPriority w:val="99"/>
    <w:unhideWhenUsed/>
    <w:rsid w:val="00CD33BD"/>
    <w:pPr>
      <w:tabs>
        <w:tab w:val="center" w:pos="4680"/>
        <w:tab w:val="right" w:pos="9360"/>
      </w:tabs>
      <w:spacing w:after="0" w:line="240" w:lineRule="auto"/>
    </w:pPr>
  </w:style>
  <w:style w:type="paragraph" w:styleId="Subsol">
    <w:name w:val="footer"/>
    <w:basedOn w:val="Normal"/>
    <w:link w:val="SubsolCaracter"/>
    <w:uiPriority w:val="99"/>
    <w:unhideWhenUsed/>
    <w:rsid w:val="00CD33BD"/>
    <w:pPr>
      <w:tabs>
        <w:tab w:val="center" w:pos="4680"/>
        <w:tab w:val="right" w:pos="9360"/>
      </w:tabs>
      <w:spacing w:after="0" w:line="240" w:lineRule="auto"/>
    </w:pPr>
  </w:style>
  <w:style w:type="paragraph" w:styleId="TextnBalon">
    <w:name w:val="Balloon Text"/>
    <w:basedOn w:val="Normal"/>
    <w:link w:val="TextnBalonCaracter"/>
    <w:uiPriority w:val="99"/>
    <w:semiHidden/>
    <w:unhideWhenUsed/>
    <w:qFormat/>
    <w:rsid w:val="00684F44"/>
    <w:pPr>
      <w:spacing w:after="0" w:line="240" w:lineRule="auto"/>
    </w:pPr>
    <w:rPr>
      <w:rFonts w:ascii="Tahoma" w:hAnsi="Tahoma" w:cs="Tahoma"/>
      <w:sz w:val="16"/>
      <w:szCs w:val="16"/>
    </w:rPr>
  </w:style>
  <w:style w:type="paragraph" w:customStyle="1" w:styleId="TableContents">
    <w:name w:val="Table Contents"/>
    <w:basedOn w:val="Normal"/>
    <w:qFormat/>
    <w:rsid w:val="005A6025"/>
  </w:style>
  <w:style w:type="paragraph" w:customStyle="1" w:styleId="Default">
    <w:name w:val="Default"/>
    <w:qFormat/>
    <w:rsid w:val="008844E0"/>
    <w:pPr>
      <w:suppressAutoHyphens/>
      <w:spacing w:line="240" w:lineRule="auto"/>
      <w:jc w:val="left"/>
    </w:pPr>
    <w:rPr>
      <w:rFonts w:ascii="Trebuchet MS" w:eastAsia="SimSun;宋体" w:hAnsi="Trebuchet MS" w:cs="Trebuchet MS"/>
      <w:color w:val="000000"/>
      <w:sz w:val="24"/>
      <w:szCs w:val="24"/>
      <w:lang w:val="ro-RO" w:eastAsia="zh-CN" w:bidi="hi-IN"/>
    </w:rPr>
  </w:style>
  <w:style w:type="table" w:styleId="Tabelgril">
    <w:name w:val="Table Grid"/>
    <w:basedOn w:val="TabelNormal"/>
    <w:uiPriority w:val="59"/>
    <w:rsid w:val="003929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Umbriremedie2-Accentuare4">
    <w:name w:val="Medium Shading 2 Accent 4"/>
    <w:basedOn w:val="TabelNormal"/>
    <w:uiPriority w:val="64"/>
    <w:rsid w:val="00F160E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76024C-0CE7-4F33-BCC4-631589185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1924</Words>
  <Characters>11163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Grupul de acțiune locală sudul gorjului</vt:lpstr>
    </vt:vector>
  </TitlesOfParts>
  <Company/>
  <LinksUpToDate>false</LinksUpToDate>
  <CharactersWithSpaces>13061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Grupul de acțiune locală sudul gorjului</dc:title>
  <dc:creator>Roxana</dc:creator>
  <cp:lastModifiedBy>Diana</cp:lastModifiedBy>
  <cp:revision>2</cp:revision>
  <cp:lastPrinted>2016-04-26T20:19:00Z</cp:lastPrinted>
  <dcterms:created xsi:type="dcterms:W3CDTF">2019-12-19T22:13:00Z</dcterms:created>
  <dcterms:modified xsi:type="dcterms:W3CDTF">2019-12-19T22:13:00Z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